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D33C81" w:rsidRDefault="00D33C81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Pr="00050C47" w:rsidRDefault="009D3472" w:rsidP="009D3472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050C47">
        <w:rPr>
          <w:rFonts w:ascii="Arial" w:hAnsi="Arial" w:cs="Arial"/>
          <w:i/>
          <w:iCs/>
          <w:sz w:val="22"/>
          <w:szCs w:val="22"/>
        </w:rPr>
        <w:t xml:space="preserve">Zakup dofinansowany ze środków Unii  Europejskiej w  ramach: </w:t>
      </w:r>
    </w:p>
    <w:p w:rsidR="009D3472" w:rsidRPr="00050C47" w:rsidRDefault="009D3472" w:rsidP="009D3472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050C47">
        <w:rPr>
          <w:rFonts w:ascii="Arial" w:hAnsi="Arial" w:cs="Arial"/>
          <w:i/>
        </w:rPr>
        <w:t>Europejskiego Funduszu Społecznego – Regionalny Program Operacyjny Województwa Warmińsko-Mazurskiego na lata 2014-2020 – Pomoc Techniczna</w:t>
      </w:r>
    </w:p>
    <w:p w:rsidR="001A6308" w:rsidRPr="00EA69CE" w:rsidRDefault="001A6308" w:rsidP="001A6308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                                                                                     Załącznik nr 2 do zapytania ofertowego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........................................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ab/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ab/>
        <w:t xml:space="preserve">  (miejscowość, data)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Calibri" w:eastAsia="Times New Roman" w:hAnsi="Calibri"/>
          <w:b/>
          <w:lang w:val="pl-PL" w:eastAsia="pl-PL"/>
        </w:rPr>
        <w:t>O-VI.2600.46.2016</w:t>
      </w:r>
      <w:r w:rsidRPr="00D33C81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Pr="00D33C81">
        <w:rPr>
          <w:rFonts w:ascii="Times New Roman" w:eastAsia="Times New Roman" w:hAnsi="Times New Roman"/>
          <w:b/>
          <w:sz w:val="32"/>
          <w:szCs w:val="20"/>
          <w:lang w:val="pl-PL" w:eastAsia="pl-PL"/>
        </w:rPr>
        <w:t xml:space="preserve">                                       </w:t>
      </w:r>
    </w:p>
    <w:p w:rsid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>FORMULARZ OFERTOWY</w:t>
      </w:r>
    </w:p>
    <w:p w:rsidR="00D33C81" w:rsidRP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</w:p>
    <w:p w:rsidR="00D33C81" w:rsidRPr="00D33C81" w:rsidRDefault="00D33C81" w:rsidP="00D33C81">
      <w:pPr>
        <w:spacing w:after="240"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WYKONAWCA: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(Nazwa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ab/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do korespondencji)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….................................….………….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 xml:space="preserve"> (województwo)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tel...................................., fax ........................................, e-mail …….…@....................................,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NIP .............................................................. , REGON   …..................................….…………….. ,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 xml:space="preserve">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</w:t>
      </w:r>
    </w:p>
    <w:p w:rsidR="00D33C81" w:rsidRPr="00D33C81" w:rsidRDefault="00D33C81" w:rsidP="00D33C81">
      <w:pPr>
        <w:numPr>
          <w:ilvl w:val="0"/>
          <w:numId w:val="32"/>
        </w:numPr>
        <w:spacing w:line="360" w:lineRule="auto"/>
        <w:ind w:left="142" w:hanging="284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Odpowiadając na zapytanie ofertowe, którego przedmiotem jest: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Wykonanie usługi polegającej na zapewnieniu zaplecza konferencyjnego oraz usługi gastronomicznej podczas VIII Posiedzenia Komitetu Monitorującego Regionalny Program Operacyjny Województwa Warmińsko-Mazurskiego na lata 2014-2020  (KM RPO </w:t>
      </w:r>
      <w:proofErr w:type="spellStart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WiM</w:t>
      </w:r>
      <w:proofErr w:type="spellEnd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2014-2020</w:t>
      </w:r>
      <w:r w:rsidRPr="00D33C81">
        <w:rPr>
          <w:rFonts w:ascii="Calibri" w:eastAsia="Times New Roman" w:hAnsi="Calibri"/>
          <w:bCs/>
          <w:sz w:val="22"/>
          <w:szCs w:val="22"/>
          <w:lang w:val="pl-PL" w:eastAsia="pl-PL"/>
        </w:rPr>
        <w:t xml:space="preserve">)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oferujemy wykonanie przedmiotu zamówienia, zgodnie ze szczegółowym opisem przedmiotu zamówienia na warunkach określonych przez Zamawiającego: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1134"/>
        <w:gridCol w:w="1559"/>
        <w:gridCol w:w="2126"/>
      </w:tblGrid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Rodzaj usługi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max. ilość osób*/ szt.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Cena jednostkowa brutto 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Całkowita cena brutto (zł)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5 ( 3 x 4 )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Wynajem Sali konferencyjnej dla 75 osób 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Wynajem Sali konferencyjnej dla 20 osób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serwisu kawowego ciągłego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Usługa gastronomiczna  - obiad  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7054" w:type="dxa"/>
            <w:gridSpan w:val="4"/>
          </w:tcPr>
          <w:p w:rsidR="00D33C81" w:rsidRPr="00D33C81" w:rsidRDefault="00D33C81" w:rsidP="00D33C8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Razem cena całkowita brutto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</w:tbl>
    <w:p w:rsidR="00D33C81" w:rsidRPr="00D33C81" w:rsidRDefault="00D33C81" w:rsidP="00D33C81">
      <w:pPr>
        <w:spacing w:line="360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 xml:space="preserve">*Zamawiający informuje, że zawarte w powyższej tabeli ilości osób (kolumna 3 wiersz 3,4) to dane maksymalnej ilości osób. Zgodnie z zapisami Szczegółowego opisu przedmiotu zamówienia Zamawiający przewiduje: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lastRenderedPageBreak/>
        <w:t>Usługa gastronomiczna (przerwa kawowa i obiad) – max. 75 osób min. 50 osób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both"/>
        <w:rPr>
          <w:rFonts w:ascii="Calibri" w:eastAsia="Times New Roman" w:hAnsi="Calibri"/>
          <w:sz w:val="22"/>
          <w:szCs w:val="22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Zamawiający na min. 4 dni kalendarzowe przed datą rozpoczęcia spotkania poinformuje Wykonawcę o liczbie osób korzystających z poszczególnych usług w danym dniu.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>Powyższe zestawienie daje podstawę do porównania złożonych ofert i wyboru najkorzystniejszej oferty. Zgodnie z zapisami wzoru umowy rozliczenie za usługę przerwy kawowej, usługę restauracyjną nastąpi za faktyczną ilość osób korzystających z przedmiotowych usług, z zastrzeżeniem, że: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Usługa gastronomiczna (przerwa kawowa i obiad) – min. 50 osób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Oferujemy całkowite wykonanie przedmiotu zamówienia, za ceną ofertową brutto: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 zł (słownie ...................................................................... ) w tym należny podatek VAT.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Cena ofertowa określona w ust. 1 zawiera wszystkie koszty związane z całkowitym wykonaniem przedmiotu  zamówienia.</w:t>
      </w:r>
    </w:p>
    <w:p w:rsidR="00D33C81" w:rsidRPr="00D33C81" w:rsidRDefault="00D33C81" w:rsidP="00D33C81">
      <w:pPr>
        <w:numPr>
          <w:ilvl w:val="0"/>
          <w:numId w:val="32"/>
        </w:numPr>
        <w:ind w:left="284" w:hanging="284"/>
        <w:contextualSpacing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Wartości wskazane w kolumnie 4 są wartościami jednostkowymi, które będą obowiązywały w trakcie całego okresu umowy i stanowić będą podstawę wynagrodzenia wykonawcy.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Wyrażamy zgodę na zapisy zawarte w ust. 1 i nie będziemy dochodzić roszczeń z tytułu zmian ilościowych osób korzystających z usługi gastronomicznej i serwisu kawowego ciągł</w:t>
      </w:r>
      <w:r w:rsidR="00050C47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e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Oferujemy wykonanie przedmiotu zamówienia w terminie określonym 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ja (imię i nazwisko) …………..……….…………...……………….. niżej podpisany jestem upoważniony do reprezentowania Wykonawcy w niniejszym zapytaniu ofertowym o udzielenie zamówienia publicznego na podstawie……………………………………………………………………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Akceptujemy terminy płatności określone w zapytaniu ofertowym przez Zamawiającego.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uważamy się za związanych niniejszą ofertą  przez okres 30 dni od upływu terminu składania ofert.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Oświadczamy, że wzór umowy będący załącznikiem do zapytania ofertowego został przez nas zaakceptowany </w:t>
      </w:r>
      <w:r>
        <w:rPr>
          <w:rFonts w:ascii="Times New Roman" w:eastAsia="Times New Roman" w:hAnsi="Times New Roman"/>
          <w:sz w:val="20"/>
          <w:szCs w:val="20"/>
          <w:lang w:val="pl-PL" w:eastAsia="pl-PL"/>
        </w:rPr>
        <w:br/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i zobowiązujemy się w przypadku wyboru naszej oferty do zawarcia umowy na proponowanych 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warunkach, w miejscu i terminie wyznaczonym przez Zamawiającego.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Oświadczamy, że informacje zawarte na stronach oferty ……. zastrzegamy jako tajemnicę przedsiębiorstwa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w rozumieniu przepisów o zwalczaniu nieuczciwej konkurencji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. Z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astrzeżone informacje stanowią tajemnicę przedsiębiorstwa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ponieważ (uzasadnienie)  …....................................................................................................</w:t>
      </w:r>
    </w:p>
    <w:p w:rsidR="00D33C81" w:rsidRPr="00D33C81" w:rsidRDefault="00D33C81" w:rsidP="00D33C81">
      <w:pPr>
        <w:spacing w:line="276" w:lineRule="auto"/>
        <w:ind w:left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…………………………………………………………………………………………………………………...</w:t>
      </w:r>
    </w:p>
    <w:p w:rsidR="00D33C81" w:rsidRPr="00D33C81" w:rsidRDefault="00D33C81" w:rsidP="00D33C81">
      <w:pPr>
        <w:spacing w:line="276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...............................................................</w:t>
      </w:r>
    </w:p>
    <w:p w:rsidR="00D33C81" w:rsidRPr="00D33C81" w:rsidRDefault="00D33C81" w:rsidP="00D33C81">
      <w:pPr>
        <w:jc w:val="right"/>
        <w:rPr>
          <w:rFonts w:ascii="Times New Roman" w:eastAsia="Times New Roman" w:hAnsi="Times New Roman"/>
          <w:b/>
          <w:sz w:val="32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16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Pieczęć i podpis Wykonawcy  </w:t>
      </w:r>
    </w:p>
    <w:p w:rsidR="00841A7C" w:rsidRPr="006F3314" w:rsidRDefault="00841A7C" w:rsidP="00D33C81">
      <w:pPr>
        <w:jc w:val="right"/>
        <w:rPr>
          <w:rFonts w:ascii="Arial" w:hAnsi="Arial" w:cs="Arial"/>
          <w:sz w:val="22"/>
          <w:szCs w:val="22"/>
        </w:rPr>
      </w:pPr>
    </w:p>
    <w:sectPr w:rsidR="00841A7C" w:rsidRPr="006F3314" w:rsidSect="009D3472">
      <w:footerReference w:type="default" r:id="rId8"/>
      <w:headerReference w:type="first" r:id="rId9"/>
      <w:footerReference w:type="first" r:id="rId10"/>
      <w:type w:val="continuous"/>
      <w:pgSz w:w="11900" w:h="16840"/>
      <w:pgMar w:top="1440" w:right="1080" w:bottom="1440" w:left="1080" w:header="907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4CC" w:rsidRDefault="00F834CC">
      <w:r>
        <w:separator/>
      </w:r>
    </w:p>
  </w:endnote>
  <w:endnote w:type="continuationSeparator" w:id="0">
    <w:p w:rsidR="00F834CC" w:rsidRDefault="00F8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9D347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1C496C31" wp14:editId="47C85750">
              <wp:simplePos x="0" y="0"/>
              <wp:positionH relativeFrom="page">
                <wp:posOffset>574040</wp:posOffset>
              </wp:positionH>
              <wp:positionV relativeFrom="paragraph">
                <wp:posOffset>72390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496C31" id="Group 20" o:spid="_x0000_s1026" style="position:absolute;margin-left:45.2pt;margin-top:5.7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EC7ADC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6BCA64C9" wp14:editId="4E897339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0A162375" wp14:editId="0E5AF980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85CF4" id="Rectangle 43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158115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9" style="position:absolute;margin-left:0;margin-top:12.45pt;width:512.5pt;height:42.15pt;z-index:251657728;mso-position-horizontal:center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">
              <v:group id="Group 11" o:spid="_x0000_s1040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8E23" id="Rectangle 21" o:spid="_x0000_s1026" style="position:absolute;margin-left:0;margin-top:49.25pt;width:45.35pt;height:36.85pt;z-index:-251659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4CC" w:rsidRDefault="00F834CC">
      <w:r>
        <w:separator/>
      </w:r>
    </w:p>
  </w:footnote>
  <w:footnote w:type="continuationSeparator" w:id="0">
    <w:p w:rsidR="00F834CC" w:rsidRDefault="00F83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9D3472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0800" behindDoc="0" locked="0" layoutInCell="1" allowOverlap="1" wp14:anchorId="32453E01" wp14:editId="256879D7">
          <wp:simplePos x="0" y="0"/>
          <wp:positionH relativeFrom="margin">
            <wp:align>left</wp:align>
          </wp:positionH>
          <wp:positionV relativeFrom="paragraph">
            <wp:posOffset>811530</wp:posOffset>
          </wp:positionV>
          <wp:extent cx="6380480" cy="838936"/>
          <wp:effectExtent l="0" t="0" r="1270" b="0"/>
          <wp:wrapNone/>
          <wp:docPr id="26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36" style="position:absolute;margin-left:-53.85pt;margin-top:-45.35pt;width:447.6pt;height:99pt;z-index:251659776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3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495673"/>
    <w:multiLevelType w:val="hybridMultilevel"/>
    <w:tmpl w:val="A6407DDE"/>
    <w:lvl w:ilvl="0" w:tplc="78E69BD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75848"/>
    <w:multiLevelType w:val="hybridMultilevel"/>
    <w:tmpl w:val="19CE5D6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80D"/>
    <w:multiLevelType w:val="hybridMultilevel"/>
    <w:tmpl w:val="F6DE3198"/>
    <w:lvl w:ilvl="0" w:tplc="F72AC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778B5"/>
    <w:multiLevelType w:val="hybridMultilevel"/>
    <w:tmpl w:val="01DCC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8" w15:restartNumberingAfterBreak="0">
    <w:nsid w:val="17653E97"/>
    <w:multiLevelType w:val="hybridMultilevel"/>
    <w:tmpl w:val="9DAC3BAC"/>
    <w:lvl w:ilvl="0" w:tplc="489A98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16940"/>
    <w:multiLevelType w:val="hybridMultilevel"/>
    <w:tmpl w:val="F3D6F4C6"/>
    <w:lvl w:ilvl="0" w:tplc="F3ACB47E">
      <w:start w:val="1"/>
      <w:numFmt w:val="decimal"/>
      <w:lvlText w:val="%1)"/>
      <w:lvlJc w:val="left"/>
      <w:pPr>
        <w:ind w:left="100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070CB4"/>
    <w:multiLevelType w:val="hybridMultilevel"/>
    <w:tmpl w:val="DF6A7D40"/>
    <w:lvl w:ilvl="0" w:tplc="728605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E1224D"/>
    <w:multiLevelType w:val="hybridMultilevel"/>
    <w:tmpl w:val="A9549E8C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3ACB47E">
      <w:start w:val="1"/>
      <w:numFmt w:val="decimal"/>
      <w:lvlText w:val="%2)"/>
      <w:lvlJc w:val="left"/>
      <w:pPr>
        <w:ind w:left="1352" w:hanging="360"/>
      </w:pPr>
      <w:rPr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76B5C4A"/>
    <w:multiLevelType w:val="hybridMultilevel"/>
    <w:tmpl w:val="35F2FAB6"/>
    <w:lvl w:ilvl="0" w:tplc="DFD8F17C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B474BCF"/>
    <w:multiLevelType w:val="hybridMultilevel"/>
    <w:tmpl w:val="ED80EC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C002DB"/>
    <w:multiLevelType w:val="hybridMultilevel"/>
    <w:tmpl w:val="392EE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4134E"/>
    <w:multiLevelType w:val="hybridMultilevel"/>
    <w:tmpl w:val="0C32546C"/>
    <w:lvl w:ilvl="0" w:tplc="90569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AD73D8"/>
    <w:multiLevelType w:val="hybridMultilevel"/>
    <w:tmpl w:val="DE34FE48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3C41058"/>
    <w:multiLevelType w:val="hybridMultilevel"/>
    <w:tmpl w:val="614052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867A1E"/>
    <w:multiLevelType w:val="hybridMultilevel"/>
    <w:tmpl w:val="29E8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D77FB4"/>
    <w:multiLevelType w:val="hybridMultilevel"/>
    <w:tmpl w:val="11E6FC32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AC3C2B7E">
      <w:start w:val="1"/>
      <w:numFmt w:val="decimal"/>
      <w:lvlText w:val="%2."/>
      <w:lvlJc w:val="left"/>
      <w:pPr>
        <w:ind w:left="1222" w:hanging="360"/>
      </w:pPr>
      <w:rPr>
        <w:rFonts w:ascii="Arial" w:eastAsia="Cambria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0B00C7"/>
    <w:multiLevelType w:val="hybridMultilevel"/>
    <w:tmpl w:val="425664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452816"/>
    <w:multiLevelType w:val="multilevel"/>
    <w:tmpl w:val="98E03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Arial" w:eastAsia="Cambria" w:hAnsi="Arial" w:cs="Arial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56F75F1"/>
    <w:multiLevelType w:val="hybridMultilevel"/>
    <w:tmpl w:val="9C04A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502687"/>
    <w:multiLevelType w:val="hybridMultilevel"/>
    <w:tmpl w:val="11C0565C"/>
    <w:lvl w:ilvl="0" w:tplc="709C8DDE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i w:val="0"/>
        <w:iCs/>
      </w:rPr>
    </w:lvl>
    <w:lvl w:ilvl="2" w:tplc="C7C8E4AC">
      <w:start w:val="1"/>
      <w:numFmt w:val="decimal"/>
      <w:lvlText w:val="%3)"/>
      <w:lvlJc w:val="left"/>
      <w:pPr>
        <w:tabs>
          <w:tab w:val="num" w:pos="2546"/>
        </w:tabs>
        <w:ind w:left="2546" w:hanging="360"/>
      </w:pPr>
      <w:rPr>
        <w:rFonts w:ascii="Arial" w:eastAsia="Times New Roman" w:hAnsi="Arial" w:cs="Arial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  <w:b w:val="0"/>
        <w:i w:val="0"/>
        <w:iCs/>
      </w:rPr>
    </w:lvl>
    <w:lvl w:ilvl="4" w:tplc="A0EC19CC">
      <w:start w:val="14"/>
      <w:numFmt w:val="upperRoman"/>
      <w:lvlText w:val="%5."/>
      <w:lvlJc w:val="left"/>
      <w:pPr>
        <w:ind w:left="416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1" w15:restartNumberingAfterBreak="0">
    <w:nsid w:val="7C58122C"/>
    <w:multiLevelType w:val="hybridMultilevel"/>
    <w:tmpl w:val="AF8AD022"/>
    <w:lvl w:ilvl="0" w:tplc="FE20B17E">
      <w:start w:val="1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25"/>
  </w:num>
  <w:num w:numId="5">
    <w:abstractNumId w:val="22"/>
  </w:num>
  <w:num w:numId="6">
    <w:abstractNumId w:val="0"/>
  </w:num>
  <w:num w:numId="7">
    <w:abstractNumId w:val="26"/>
  </w:num>
  <w:num w:numId="8">
    <w:abstractNumId w:val="28"/>
  </w:num>
  <w:num w:numId="9">
    <w:abstractNumId w:val="30"/>
  </w:num>
  <w:num w:numId="10">
    <w:abstractNumId w:val="9"/>
  </w:num>
  <w:num w:numId="11">
    <w:abstractNumId w:val="10"/>
  </w:num>
  <w:num w:numId="12">
    <w:abstractNumId w:val="20"/>
  </w:num>
  <w:num w:numId="13">
    <w:abstractNumId w:val="31"/>
  </w:num>
  <w:num w:numId="14">
    <w:abstractNumId w:val="23"/>
  </w:num>
  <w:num w:numId="15">
    <w:abstractNumId w:val="15"/>
  </w:num>
  <w:num w:numId="16">
    <w:abstractNumId w:val="1"/>
  </w:num>
  <w:num w:numId="17">
    <w:abstractNumId w:val="18"/>
  </w:num>
  <w:num w:numId="18">
    <w:abstractNumId w:val="24"/>
  </w:num>
  <w:num w:numId="19">
    <w:abstractNumId w:val="13"/>
  </w:num>
  <w:num w:numId="20">
    <w:abstractNumId w:val="27"/>
  </w:num>
  <w:num w:numId="21">
    <w:abstractNumId w:val="29"/>
  </w:num>
  <w:num w:numId="22">
    <w:abstractNumId w:val="11"/>
  </w:num>
  <w:num w:numId="23">
    <w:abstractNumId w:val="14"/>
  </w:num>
  <w:num w:numId="24">
    <w:abstractNumId w:val="32"/>
  </w:num>
  <w:num w:numId="25">
    <w:abstractNumId w:val="4"/>
  </w:num>
  <w:num w:numId="26">
    <w:abstractNumId w:val="8"/>
  </w:num>
  <w:num w:numId="27">
    <w:abstractNumId w:val="21"/>
  </w:num>
  <w:num w:numId="28">
    <w:abstractNumId w:val="3"/>
  </w:num>
  <w:num w:numId="29">
    <w:abstractNumId w:val="2"/>
  </w:num>
  <w:num w:numId="30">
    <w:abstractNumId w:val="17"/>
  </w:num>
  <w:num w:numId="31">
    <w:abstractNumId w:val="7"/>
  </w:num>
  <w:num w:numId="32">
    <w:abstractNumId w:val="1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0C47"/>
    <w:rsid w:val="00056F73"/>
    <w:rsid w:val="00057F34"/>
    <w:rsid w:val="000601CF"/>
    <w:rsid w:val="0006359D"/>
    <w:rsid w:val="0006759E"/>
    <w:rsid w:val="000861B8"/>
    <w:rsid w:val="000866AA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75CD4"/>
    <w:rsid w:val="001926CD"/>
    <w:rsid w:val="001943D5"/>
    <w:rsid w:val="001963CF"/>
    <w:rsid w:val="001A2684"/>
    <w:rsid w:val="001A6308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16AD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33D4"/>
    <w:rsid w:val="002F5F2D"/>
    <w:rsid w:val="003052E4"/>
    <w:rsid w:val="0030704A"/>
    <w:rsid w:val="00311283"/>
    <w:rsid w:val="003134F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626E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805CC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004A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F2707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3472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3C70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33C81"/>
    <w:rsid w:val="00D4306B"/>
    <w:rsid w:val="00D5096D"/>
    <w:rsid w:val="00D54619"/>
    <w:rsid w:val="00D56C4F"/>
    <w:rsid w:val="00D6349E"/>
    <w:rsid w:val="00D64296"/>
    <w:rsid w:val="00D91673"/>
    <w:rsid w:val="00D95C02"/>
    <w:rsid w:val="00DB3CB7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70B57"/>
    <w:rsid w:val="00F725C1"/>
    <w:rsid w:val="00F834CC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FontStyle111">
    <w:name w:val="Font Style111"/>
    <w:uiPriority w:val="99"/>
    <w:rsid w:val="001A6308"/>
    <w:rPr>
      <w:rFonts w:ascii="Arial" w:hAnsi="Arial"/>
      <w:color w:val="000000"/>
      <w:sz w:val="18"/>
    </w:rPr>
  </w:style>
  <w:style w:type="paragraph" w:customStyle="1" w:styleId="Style38">
    <w:name w:val="Style38"/>
    <w:basedOn w:val="Normalny"/>
    <w:uiPriority w:val="99"/>
    <w:rsid w:val="001A630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308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30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6308"/>
    <w:rPr>
      <w:vertAlign w:val="superscript"/>
    </w:rPr>
  </w:style>
  <w:style w:type="table" w:styleId="Tabela-Siatka">
    <w:name w:val="Table Grid"/>
    <w:basedOn w:val="Standardowy"/>
    <w:uiPriority w:val="59"/>
    <w:rsid w:val="00D33C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74DA-A5B0-441B-85E3-CF4B6CDB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4</cp:revision>
  <cp:lastPrinted>2016-03-02T10:34:00Z</cp:lastPrinted>
  <dcterms:created xsi:type="dcterms:W3CDTF">2016-03-02T10:00:00Z</dcterms:created>
  <dcterms:modified xsi:type="dcterms:W3CDTF">2016-03-02T10:34:00Z</dcterms:modified>
</cp:coreProperties>
</file>