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39FE5FFB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B23249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A81EA3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proofErr w:type="spellStart"/>
      <w:r w:rsidR="00A81EA3">
        <w:rPr>
          <w:rFonts w:ascii="Arial" w:hAnsi="Arial" w:cs="Arial"/>
          <w:b/>
          <w:bCs/>
          <w:sz w:val="22"/>
          <w:szCs w:val="22"/>
          <w:lang w:val="pl-PL"/>
        </w:rPr>
        <w:t>futsalu</w:t>
      </w:r>
      <w:proofErr w:type="spellEnd"/>
      <w:r w:rsidR="00A81EA3">
        <w:rPr>
          <w:rFonts w:ascii="Arial" w:hAnsi="Arial" w:cs="Arial"/>
          <w:b/>
          <w:bCs/>
          <w:sz w:val="22"/>
          <w:szCs w:val="22"/>
          <w:lang w:val="pl-PL"/>
        </w:rPr>
        <w:t xml:space="preserve"> kobiet 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>w sezonie 2024/2025</w:t>
      </w:r>
      <w:r w:rsidRPr="00B2324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5E785DBE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Pr="00B23249">
        <w:rPr>
          <w:rFonts w:ascii="Arial" w:hAnsi="Arial" w:cs="Arial"/>
          <w:b/>
          <w:sz w:val="22"/>
          <w:szCs w:val="22"/>
        </w:rPr>
        <w:t>20.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Pr="00B23249">
        <w:rPr>
          <w:rFonts w:ascii="Arial" w:hAnsi="Arial" w:cs="Arial"/>
          <w:b/>
          <w:sz w:val="22"/>
          <w:szCs w:val="22"/>
        </w:rPr>
        <w:t>1.202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C95CBC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A9A3" w14:textId="77777777" w:rsidR="00C95CBC" w:rsidRDefault="00C95CBC">
      <w:r>
        <w:separator/>
      </w:r>
    </w:p>
  </w:endnote>
  <w:endnote w:type="continuationSeparator" w:id="0">
    <w:p w14:paraId="503D3C6A" w14:textId="77777777" w:rsidR="00C95CBC" w:rsidRDefault="00C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A920" w14:textId="77777777" w:rsidR="00C95CBC" w:rsidRDefault="00C95CBC">
      <w:r>
        <w:separator/>
      </w:r>
    </w:p>
  </w:footnote>
  <w:footnote w:type="continuationSeparator" w:id="0">
    <w:p w14:paraId="34ECB4C9" w14:textId="77777777" w:rsidR="00C95CBC" w:rsidRDefault="00C9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2025-01-10T12:27:00Z</dcterms:created>
  <dcterms:modified xsi:type="dcterms:W3CDTF">2025-01-10T12:27:00Z</dcterms:modified>
</cp:coreProperties>
</file>