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29E6A9C9" w:rsidR="00743BBC" w:rsidRPr="00743BBC" w:rsidRDefault="00860903" w:rsidP="00743BBC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C55DB5">
        <w:rPr>
          <w:rFonts w:ascii="Arial" w:hAnsi="Arial" w:cs="Arial"/>
          <w:b/>
          <w:bCs/>
          <w:sz w:val="22"/>
          <w:szCs w:val="22"/>
          <w:lang w:val="pl-PL"/>
        </w:rPr>
        <w:t xml:space="preserve"> w piłce siatkowej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>, któr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odbędzie się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w dniach 15-16 lutego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202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r. w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Elblągu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pucharem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43095170" w:rsidR="007927F0" w:rsidRPr="00860903" w:rsidRDefault="007927F0" w:rsidP="0086090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1BC04AA" w14:textId="0F165B42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umożliwieniu udziału przedstawiciela Urzędu Marszałkowskiego Województwa Warmińsko-Mazurskiego w ceremonii dekoracji zwycięzców </w:t>
      </w:r>
      <w:r w:rsidR="001B2AAD" w:rsidRPr="007D0939">
        <w:rPr>
          <w:rFonts w:ascii="Arial" w:hAnsi="Arial" w:cs="Arial"/>
          <w:bCs/>
          <w:sz w:val="22"/>
          <w:szCs w:val="22"/>
          <w:lang w:val="pl-PL"/>
        </w:rPr>
        <w:t>pucharu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0F7830D" w14:textId="75C03A0D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ekspozycji symbolu Warmia-Mazury i/lub spotu promującego województwo warmińsko-mazurskie na co najmniej 4 bandach elektronicznych ustawionych wokół boiska w czasie trwania pucharu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(zapewnienie band i dostosowanie przekazanych przez Zamawiającego animacji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068DFEDC" w14:textId="067B656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ekspozycji symbolu Warmia-Mazury na boisku, na naklejce zamieszczonej 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>miejscu uzgodnionym z Zamawiającym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 czasie trwania pucharu</w:t>
      </w:r>
      <w:r w:rsidR="004367CB" w:rsidRPr="007D0939">
        <w:rPr>
          <w:rFonts w:ascii="Arial" w:hAnsi="Arial" w:cs="Arial"/>
          <w:bCs/>
          <w:sz w:val="22"/>
          <w:szCs w:val="22"/>
          <w:lang w:val="pl-PL"/>
        </w:rPr>
        <w:t xml:space="preserve"> (wykonanie i zamieszczenie naklejki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D0B1E47" w14:textId="38CFE660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ekspozycji co najmniej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t>2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banerów promujących województwo warmińsko-mazurskie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br/>
      </w:r>
      <w:r w:rsidRPr="007D0939">
        <w:rPr>
          <w:rFonts w:ascii="Arial" w:hAnsi="Arial" w:cs="Arial"/>
          <w:bCs/>
          <w:sz w:val="22"/>
          <w:szCs w:val="22"/>
          <w:lang w:val="pl-PL"/>
        </w:rPr>
        <w:t>o wymiarach 3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m x 1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m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w czasie trwania pucharu (banery do odbioru w siedzibie Zamawiającego);</w:t>
      </w:r>
    </w:p>
    <w:p w14:paraId="489D15C0" w14:textId="6C98245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umieszczeniu symbolu Warmia-Mazury na wszystkich materiałach drukowanych oraz zamieszczanych w internecie w związku z promocją pucharu;</w:t>
      </w:r>
    </w:p>
    <w:p w14:paraId="23B7C43A" w14:textId="1AC5D069" w:rsidR="00E31D79" w:rsidRPr="007D0939" w:rsidRDefault="00E31D79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umieszczeniu symbolu Warmia-Mazury na ściance telewizyjnej wśród pozostałych sponsorów i partnerów pucharu wykorzystywanej 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do przeprowadzania wywiadów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br/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w czasie trwania pucharu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(co najmniej 8 modułów, wymiar proporcjonalny do innych sponsorów i partnerów – do uzgodnienia z Zamawiającym);</w:t>
      </w:r>
    </w:p>
    <w:p w14:paraId="0FF52411" w14:textId="021FA318" w:rsidR="007D1D57" w:rsidRPr="007D0939" w:rsidRDefault="004367C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udostępnieniu Zamawiającemu powierzchni o wymiarach co najmniej 4 x 6 m na potrzeby organizacji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 stoiska promocyjnego Urzędu Marszałkowskiego Województwa Warmińsko-Mazurskiego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>na hali w czasie trwania Pucharu (organizacja, wyposażenie i obsługa stoiska po stronie Zamawiającego</w:t>
      </w:r>
      <w:r w:rsidR="007D0939" w:rsidRPr="007D0939">
        <w:rPr>
          <w:rFonts w:ascii="Arial" w:hAnsi="Arial" w:cs="Arial"/>
          <w:bCs/>
          <w:sz w:val="22"/>
          <w:szCs w:val="22"/>
          <w:lang w:val="pl-PL"/>
        </w:rPr>
        <w:t>, zapewnienie wejściówek na czas trwania pucharu osobom obsługującym stoisko po stronie Wykonawcy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>)</w:t>
      </w:r>
      <w:r w:rsidR="00BD0022"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60EA29A" w14:textId="20C0EF83" w:rsidR="00BD0022" w:rsidRPr="007D0939" w:rsidRDefault="004367C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przekazaniu Zamawiającemu co najmniej 10 wejściówek</w:t>
      </w:r>
      <w:r w:rsidR="007D0939" w:rsidRPr="007D0939">
        <w:rPr>
          <w:rFonts w:ascii="Arial" w:hAnsi="Arial" w:cs="Arial"/>
          <w:bCs/>
          <w:sz w:val="22"/>
          <w:szCs w:val="22"/>
          <w:lang w:val="pl-PL"/>
        </w:rPr>
        <w:t xml:space="preserve">, upoważniających wejście do strefy VIP w czasie trwania pucharu. </w:t>
      </w:r>
    </w:p>
    <w:p w14:paraId="4C1C8A9A" w14:textId="51E71B43" w:rsidR="00267F62" w:rsidRPr="00920C36" w:rsidRDefault="00267F62" w:rsidP="00920C36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7557A7" w14:textId="7231D00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2ADC" w14:textId="77777777" w:rsidR="00B736E5" w:rsidRDefault="00B736E5">
      <w:r>
        <w:separator/>
      </w:r>
    </w:p>
  </w:endnote>
  <w:endnote w:type="continuationSeparator" w:id="0">
    <w:p w14:paraId="66B5CF93" w14:textId="77777777" w:rsidR="00B736E5" w:rsidRDefault="00B7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5D73" w14:textId="77777777" w:rsidR="00B736E5" w:rsidRDefault="00B736E5">
      <w:r>
        <w:separator/>
      </w:r>
    </w:p>
  </w:footnote>
  <w:footnote w:type="continuationSeparator" w:id="0">
    <w:p w14:paraId="75B51FD6" w14:textId="77777777" w:rsidR="00B736E5" w:rsidRDefault="00B7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B2AAD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367CB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A7F27"/>
    <w:rsid w:val="007B1179"/>
    <w:rsid w:val="007B626E"/>
    <w:rsid w:val="007B6E70"/>
    <w:rsid w:val="007C0075"/>
    <w:rsid w:val="007C5F30"/>
    <w:rsid w:val="007D0939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17B2B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45B8"/>
    <w:rsid w:val="00A46C74"/>
    <w:rsid w:val="00A57861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36E5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002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DB5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25A23"/>
    <w:rsid w:val="00E3012B"/>
    <w:rsid w:val="00E31563"/>
    <w:rsid w:val="00E31D79"/>
    <w:rsid w:val="00E42526"/>
    <w:rsid w:val="00E44371"/>
    <w:rsid w:val="00E448F4"/>
    <w:rsid w:val="00E53B1D"/>
    <w:rsid w:val="00E6128C"/>
    <w:rsid w:val="00E667A2"/>
    <w:rsid w:val="00E74C25"/>
    <w:rsid w:val="00E769BA"/>
    <w:rsid w:val="00E83D22"/>
    <w:rsid w:val="00E84005"/>
    <w:rsid w:val="00EA0636"/>
    <w:rsid w:val="00EA6D73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</cp:revision>
  <cp:lastPrinted>2020-09-09T11:30:00Z</cp:lastPrinted>
  <dcterms:created xsi:type="dcterms:W3CDTF">2024-12-03T13:14:00Z</dcterms:created>
  <dcterms:modified xsi:type="dcterms:W3CDTF">2024-12-04T09:21:00Z</dcterms:modified>
</cp:coreProperties>
</file>