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F1" w:rsidRDefault="00C968F1" w:rsidP="00C968F1">
      <w:pPr>
        <w:pStyle w:val="Standard"/>
        <w:jc w:val="right"/>
        <w:rPr>
          <w:rFonts w:ascii="Arial" w:eastAsia="Calibri" w:hAnsi="Arial"/>
          <w:b/>
          <w:color w:val="000000"/>
          <w:sz w:val="22"/>
          <w:szCs w:val="22"/>
        </w:rPr>
      </w:pPr>
      <w:r>
        <w:rPr>
          <w:rFonts w:ascii="Arial" w:eastAsia="Calibri" w:hAnsi="Arial"/>
          <w:b/>
          <w:color w:val="000000"/>
          <w:sz w:val="22"/>
          <w:szCs w:val="22"/>
        </w:rPr>
        <w:t>Załącznik do Zapytania ofertowego</w:t>
      </w:r>
    </w:p>
    <w:p w:rsidR="00C968F1" w:rsidRDefault="00C968F1" w:rsidP="00C968F1">
      <w:pPr>
        <w:pStyle w:val="Standard"/>
        <w:jc w:val="right"/>
        <w:rPr>
          <w:rFonts w:ascii="Arial" w:eastAsia="Calibri" w:hAnsi="Arial"/>
          <w:color w:val="000000"/>
          <w:sz w:val="22"/>
          <w:szCs w:val="22"/>
        </w:rPr>
      </w:pPr>
    </w:p>
    <w:p w:rsidR="00C968F1" w:rsidRDefault="00C968F1" w:rsidP="00C968F1">
      <w:pPr>
        <w:pStyle w:val="Standard"/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C968F1" w:rsidRDefault="00C968F1" w:rsidP="00C968F1">
      <w:pPr>
        <w:pStyle w:val="Standard"/>
        <w:jc w:val="both"/>
        <w:rPr>
          <w:rFonts w:ascii="Arial" w:hAnsi="Arial"/>
          <w:sz w:val="22"/>
          <w:szCs w:val="22"/>
          <w:lang w:eastAsia="pl-PL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8052"/>
      </w:tblGrid>
      <w:tr w:rsidR="00C968F1" w:rsidTr="00286B3A">
        <w:trPr>
          <w:trHeight w:val="1133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286B3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Administrator danych</w:t>
            </w:r>
          </w:p>
        </w:tc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C968F1">
            <w:pPr>
              <w:pStyle w:val="Standard"/>
              <w:numPr>
                <w:ilvl w:val="0"/>
                <w:numId w:val="2"/>
              </w:numPr>
              <w:ind w:hanging="4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Administratorem danych osobowych jest Województwo Warmińsko – Mazurskie</w:t>
            </w:r>
            <w:r>
              <w:rPr>
                <w:rFonts w:ascii="Arial" w:hAnsi="Arial"/>
                <w:bCs/>
                <w:sz w:val="22"/>
                <w:szCs w:val="22"/>
                <w:lang w:eastAsia="pl-PL"/>
              </w:rPr>
              <w:t>, ul. E. Plater 1, 10-562 Olsztyn (dalej: Administrator)</w:t>
            </w:r>
            <w:r>
              <w:rPr>
                <w:rFonts w:ascii="Arial" w:hAnsi="Arial"/>
                <w:sz w:val="22"/>
                <w:szCs w:val="22"/>
              </w:rPr>
              <w:t xml:space="preserve"> w zakresie zadań realizowanych przez Zarząd Województwa</w:t>
            </w:r>
            <w:r>
              <w:rPr>
                <w:rFonts w:ascii="Arial" w:hAnsi="Arial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eastAsia="pl-PL"/>
              </w:rPr>
              <w:t>.</w:t>
            </w:r>
          </w:p>
        </w:tc>
      </w:tr>
      <w:tr w:rsidR="00C968F1" w:rsidTr="00286B3A">
        <w:trPr>
          <w:trHeight w:val="483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286B3A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Inspektor Ochrony Danych</w:t>
            </w:r>
          </w:p>
        </w:tc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C968F1" w:rsidRDefault="00C968F1" w:rsidP="00286B3A">
            <w:pPr>
              <w:pStyle w:val="Standard"/>
              <w:jc w:val="both"/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 xml:space="preserve">Administrator powołał Inspektora Ochrony Danych, z którym kontakt jest możliwy pod adresem email: </w:t>
            </w:r>
            <w:hyperlink r:id="rId8" w:history="1">
              <w:r>
                <w:rPr>
                  <w:rFonts w:ascii="Arial" w:hAnsi="Arial"/>
                  <w:sz w:val="22"/>
                  <w:szCs w:val="22"/>
                </w:rPr>
                <w:t>iod@warmia.mazury.pl</w:t>
              </w:r>
            </w:hyperlink>
            <w:r>
              <w:rPr>
                <w:rFonts w:ascii="Arial" w:hAnsi="Arial"/>
                <w:sz w:val="22"/>
                <w:szCs w:val="22"/>
                <w:lang w:eastAsia="pl-PL"/>
              </w:rPr>
              <w:t>.</w:t>
            </w:r>
          </w:p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C968F1" w:rsidTr="00286B3A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F1" w:rsidRDefault="00C968F1" w:rsidP="00286B3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Cel przetwarzania danych oraz podstawa prawna</w:t>
            </w:r>
          </w:p>
        </w:tc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286B3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:rsidR="00C968F1" w:rsidRDefault="00C968F1" w:rsidP="00C968F1">
            <w:pPr>
              <w:pStyle w:val="Standard"/>
              <w:numPr>
                <w:ilvl w:val="0"/>
                <w:numId w:val="1"/>
              </w:numPr>
              <w:ind w:hanging="46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Dane osobowe Wykonawcy lub dane osobowe osób działających w imieniu Wykonawcy pozyskane w wyniku przeprowadzenia niniejszego Zapytania przetwarzane będą w celu:</w:t>
            </w: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eastAsia="pl-PL"/>
              </w:rPr>
              <w:t>1) przeprowadzenia zapytania ofertowego mającego na celu wybór najkorzystniejszej oferty zgodnie</w:t>
            </w:r>
            <w:r w:rsidR="002E517B">
              <w:rPr>
                <w:rFonts w:ascii="Arial" w:hAnsi="Arial"/>
                <w:color w:val="FF6600"/>
                <w:lang w:eastAsia="pl-PL"/>
              </w:rPr>
              <w:t xml:space="preserve"> </w:t>
            </w:r>
            <w:bookmarkStart w:id="0" w:name="_GoBack"/>
            <w:r w:rsidR="002E517B" w:rsidRPr="002E517B">
              <w:rPr>
                <w:rFonts w:ascii="Arial" w:hAnsi="Arial"/>
                <w:lang w:eastAsia="pl-PL"/>
              </w:rPr>
              <w:t xml:space="preserve">z art. 4 pkt 8 </w:t>
            </w:r>
            <w:r w:rsidRPr="002E517B">
              <w:rPr>
                <w:rFonts w:ascii="Arial" w:hAnsi="Arial"/>
                <w:lang w:eastAsia="pl-PL"/>
              </w:rPr>
              <w:t xml:space="preserve">ustawy </w:t>
            </w:r>
            <w:bookmarkEnd w:id="0"/>
            <w:r>
              <w:rPr>
                <w:rFonts w:ascii="Arial" w:hAnsi="Arial"/>
                <w:lang w:eastAsia="pl-PL"/>
              </w:rPr>
              <w:t>z dnia 29 stycznia 2004r. Prawo zamówień publicznych (Dz. U. z 2018r. poz. 1986  ze zm.)</w:t>
            </w: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  <w:r>
              <w:rPr>
                <w:rFonts w:ascii="Arial" w:hAnsi="Arial"/>
                <w:lang w:eastAsia="pl-PL"/>
              </w:rPr>
              <w:t>Dane osobowe przetwarzane są na podstawie art. 6 ust. 1 lit. c) RODO</w:t>
            </w: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  <w:r>
              <w:rPr>
                <w:rFonts w:ascii="Arial" w:hAnsi="Arial"/>
                <w:lang w:eastAsia="pl-PL"/>
              </w:rPr>
              <w:t>2) wykonania zawartej umowy w wyniku rozstrzygnięcia zapytania ofertowego – tylko w przypadku Wykonawcy, którego oferta została wybrana jako najkorzystniejsza i z którym Zamawiający zawrze umowę</w:t>
            </w:r>
          </w:p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Dane osobowe przetwarzane są na podstawie art. 6 ust. 1 lit. b)-c) RODO</w:t>
            </w: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  <w:r>
              <w:rPr>
                <w:rFonts w:ascii="Arial" w:hAnsi="Arial"/>
                <w:lang w:eastAsia="pl-PL"/>
              </w:rPr>
              <w:t>3) wykonania przez Zamawiającego obowiązku przestrzegania dyscypliny finansów publicznych poprzez ustalenie, czy wszystkie roszczenia Zamawiającego wynikające z zawartej umowy zostały zaspokojone a w razie ich niezaspokojenia również w celu dochodzenia niezaspokojonych roszczeń wynikających z zawartej umowy- tylko w przypadku Wykonawcy, którego oferta została wybrana jako najkorzystniejsza i z którym Zamawiający zawrze umowę</w:t>
            </w:r>
          </w:p>
          <w:p w:rsidR="00C968F1" w:rsidRDefault="00C968F1" w:rsidP="00286B3A">
            <w:pPr>
              <w:pStyle w:val="Standard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Dane osobowe przetwarzane są na podstawie art. 6 ust. 1 lit. c) RODO</w:t>
            </w:r>
          </w:p>
          <w:p w:rsidR="00C968F1" w:rsidRDefault="00C968F1" w:rsidP="00286B3A">
            <w:pPr>
              <w:pStyle w:val="Standard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  <w:tr w:rsidR="00C968F1" w:rsidTr="00286B3A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F1" w:rsidRDefault="00C968F1" w:rsidP="00286B3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Odbiorcy danych</w:t>
            </w:r>
          </w:p>
        </w:tc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286B3A">
            <w:pPr>
              <w:pStyle w:val="Standard"/>
              <w:jc w:val="both"/>
            </w:pPr>
          </w:p>
          <w:p w:rsidR="00C968F1" w:rsidRDefault="00C968F1" w:rsidP="00286B3A">
            <w:pPr>
              <w:pStyle w:val="Standard"/>
              <w:jc w:val="both"/>
            </w:pPr>
            <w:r>
              <w:rPr>
                <w:rStyle w:val="Uwydatnienie"/>
                <w:rFonts w:ascii="Arial" w:eastAsia="Times New Roman" w:hAnsi="Arial"/>
                <w:sz w:val="22"/>
                <w:szCs w:val="22"/>
              </w:rPr>
              <w:t>Odbiorcami Pani/Pana danych osobowych będą</w:t>
            </w:r>
            <w:r>
              <w:rPr>
                <w:rFonts w:ascii="Arial" w:hAnsi="Arial"/>
                <w:sz w:val="22"/>
                <w:szCs w:val="22"/>
              </w:rPr>
              <w:t xml:space="preserve"> podmioty i organy, którym Administrator jest zobowiązany lub upoważniony udostępnić dane osobowe na podstawie powszechnie obowiązujących przepisów prawa.</w:t>
            </w:r>
          </w:p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C968F1" w:rsidTr="00286B3A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F1" w:rsidRDefault="00C968F1" w:rsidP="00286B3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Okres przechowywania danych</w:t>
            </w:r>
          </w:p>
        </w:tc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C968F1">
            <w:pPr>
              <w:pStyle w:val="Standard"/>
              <w:numPr>
                <w:ilvl w:val="0"/>
                <w:numId w:val="3"/>
              </w:numPr>
              <w:ind w:hanging="46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C968F1" w:rsidRDefault="00C968F1" w:rsidP="00C968F1">
            <w:pPr>
              <w:pStyle w:val="Standard"/>
              <w:numPr>
                <w:ilvl w:val="0"/>
                <w:numId w:val="1"/>
              </w:numPr>
              <w:ind w:hanging="46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Dane osobowe będą przechowywane przez okres:</w:t>
            </w: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eastAsia="pl-PL"/>
              </w:rPr>
              <w:t>1) w zakresie celu z pkt. 1): od dnia ich ujawnienia przez Pana/Panią w trakcie trwania zapytania ofertowego rozpoczynającego się w momencie jego upublicznienia na stronie internetowej BIP Zamawiającego lub  przekazania jego treści w inny sposób do momentu jego zakończenia w postaci wyboru oferty najkorzystniejszej lub unieważnienia zapytania ofertowego a następnie przez okres zgodny z ustawą z dnia 14 lipca 1983r. o narodowym zasobie archiwalnym i archiwach (Dz. U. Z 2018 r., poz. 217)</w:t>
            </w: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eastAsia="pl-PL"/>
              </w:rPr>
              <w:t xml:space="preserve">2) w zakresie celu z pkt. 2): niezbędny do wykonania wobec wykonawcy, z którym zostanie zawarta umowa, obowiązków administratora wynikających z </w:t>
            </w:r>
            <w:r>
              <w:rPr>
                <w:rFonts w:ascii="Arial" w:hAnsi="Arial"/>
                <w:lang w:eastAsia="pl-PL"/>
              </w:rPr>
              <w:lastRenderedPageBreak/>
              <w:t>zawartej umowy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eastAsia="pl-PL"/>
              </w:rPr>
              <w:t>a następnie przez okres zgodny z ustawą z dnia 14 lipca 1983r. o narodowym zasobie archiwalnym i archiwach (Dz. U. Z 2018 r., poz. 217)</w:t>
            </w: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</w:p>
          <w:p w:rsidR="00C968F1" w:rsidRDefault="00C968F1" w:rsidP="00286B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lang w:eastAsia="pl-PL"/>
              </w:rPr>
            </w:pPr>
            <w:r>
              <w:rPr>
                <w:rFonts w:ascii="Arial" w:hAnsi="Arial"/>
                <w:lang w:eastAsia="pl-PL"/>
              </w:rPr>
              <w:t>3) w zakresie celu z pkt. 3): uprawniający Zamawiającego do dochodzenia niezaspokojonych roszczeń wynikających z zawartej umowy a następnie przez okres zgodny z ustawą z dnia 14 lipca 1983r. o narodowym zasobie archiwalnym i archiwach (Dz. U. Z 2018 r., poz. 217)</w:t>
            </w:r>
          </w:p>
          <w:p w:rsidR="00C968F1" w:rsidRDefault="00C968F1" w:rsidP="00286B3A">
            <w:pPr>
              <w:pStyle w:val="Standard"/>
              <w:rPr>
                <w:rFonts w:ascii="Arial" w:eastAsia="Times New Roman" w:hAnsi="Arial"/>
                <w:iCs/>
                <w:sz w:val="22"/>
                <w:szCs w:val="22"/>
              </w:rPr>
            </w:pPr>
          </w:p>
        </w:tc>
      </w:tr>
      <w:tr w:rsidR="00C968F1" w:rsidTr="00286B3A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F1" w:rsidRDefault="00C968F1" w:rsidP="00286B3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Prawa związane z przetwarzaniem danych</w:t>
            </w:r>
          </w:p>
        </w:tc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 Pani/Pan następujące prawa związane z przetwarzaniem danych osobowych:</w:t>
            </w:r>
          </w:p>
          <w:p w:rsidR="00C968F1" w:rsidRDefault="00C968F1" w:rsidP="00286B3A">
            <w:pPr>
              <w:pStyle w:val="Standard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1) Prawo </w:t>
            </w:r>
            <w:r>
              <w:rPr>
                <w:rStyle w:val="Uwydatnienie"/>
                <w:rFonts w:ascii="Arial" w:eastAsia="Times New Roman" w:hAnsi="Arial"/>
                <w:sz w:val="22"/>
                <w:szCs w:val="22"/>
              </w:rPr>
              <w:t>dostępu do treści Pani/Pana danych osobowych</w:t>
            </w:r>
          </w:p>
          <w:p w:rsidR="00C968F1" w:rsidRDefault="00C968F1" w:rsidP="00286B3A">
            <w:pPr>
              <w:pStyle w:val="Standard"/>
              <w:jc w:val="both"/>
            </w:pPr>
            <w:r>
              <w:rPr>
                <w:rStyle w:val="Uwydatnienie"/>
                <w:rFonts w:ascii="Arial" w:eastAsia="Times New Roman" w:hAnsi="Arial"/>
                <w:sz w:val="22"/>
                <w:szCs w:val="22"/>
              </w:rPr>
              <w:t>2) Prawo do sprostowania Pani/Pana danych osobowych,</w:t>
            </w:r>
          </w:p>
          <w:p w:rsidR="00C968F1" w:rsidRDefault="00C968F1" w:rsidP="00286B3A">
            <w:pPr>
              <w:pStyle w:val="Standard"/>
              <w:jc w:val="both"/>
            </w:pPr>
            <w:r>
              <w:rPr>
                <w:rStyle w:val="Uwydatnienie"/>
                <w:rFonts w:ascii="Arial" w:eastAsia="Times New Roman" w:hAnsi="Arial"/>
                <w:sz w:val="22"/>
                <w:szCs w:val="22"/>
              </w:rPr>
              <w:t>3) Prawo do ograniczenia przetwarzania Pani/Pana danych osobowych,</w:t>
            </w:r>
          </w:p>
          <w:p w:rsidR="00C968F1" w:rsidRDefault="00C968F1" w:rsidP="00286B3A">
            <w:pPr>
              <w:pStyle w:val="Standard"/>
              <w:jc w:val="both"/>
            </w:pPr>
            <w:r>
              <w:rPr>
                <w:rStyle w:val="Uwydatnienie"/>
                <w:rFonts w:ascii="Arial" w:eastAsia="Times New Roman" w:hAnsi="Arial"/>
                <w:sz w:val="22"/>
                <w:szCs w:val="22"/>
              </w:rPr>
              <w:t xml:space="preserve">4) Prawo do wniesienia skargi do organu nadzorczego (tj.: </w:t>
            </w:r>
            <w:r>
              <w:rPr>
                <w:rFonts w:ascii="Arial" w:eastAsia="Times New Roman" w:hAnsi="Arial"/>
                <w:sz w:val="22"/>
                <w:szCs w:val="22"/>
              </w:rPr>
              <w:t>do Prezesa Urzędu Ochrony Danych Osobowych.</w:t>
            </w:r>
          </w:p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Nie ma Pani/Pan następujących praw związanych z przetwarzaniem danych osobowych:</w:t>
            </w:r>
          </w:p>
          <w:p w:rsidR="00C968F1" w:rsidRDefault="00C968F1" w:rsidP="00286B3A">
            <w:pPr>
              <w:pStyle w:val="Standard"/>
              <w:jc w:val="both"/>
            </w:pPr>
            <w:r>
              <w:rPr>
                <w:rStyle w:val="Uwydatnienie"/>
                <w:rFonts w:ascii="Arial" w:eastAsia="Times New Roman" w:hAnsi="Arial"/>
                <w:sz w:val="22"/>
                <w:szCs w:val="22"/>
              </w:rPr>
              <w:t>1) Prawo do usunięcia Pani/Pana danych osobowych</w:t>
            </w:r>
          </w:p>
          <w:p w:rsidR="00C968F1" w:rsidRDefault="00C968F1" w:rsidP="00286B3A">
            <w:pPr>
              <w:pStyle w:val="Standard"/>
              <w:jc w:val="both"/>
            </w:pPr>
            <w:r>
              <w:rPr>
                <w:rStyle w:val="Uwydatnienie"/>
                <w:rFonts w:ascii="Arial" w:eastAsia="Times New Roman" w:hAnsi="Arial"/>
                <w:sz w:val="22"/>
                <w:szCs w:val="22"/>
              </w:rPr>
              <w:t>2) Prawo do przenoszenia Pani/Pana danych osobowych,</w:t>
            </w:r>
          </w:p>
          <w:p w:rsidR="00C968F1" w:rsidRDefault="00C968F1" w:rsidP="00286B3A">
            <w:pPr>
              <w:pStyle w:val="Standard"/>
              <w:jc w:val="both"/>
            </w:pPr>
            <w:r>
              <w:rPr>
                <w:rStyle w:val="Uwydatnienie"/>
                <w:rFonts w:ascii="Arial" w:eastAsia="Times New Roman" w:hAnsi="Arial"/>
                <w:sz w:val="22"/>
                <w:szCs w:val="22"/>
              </w:rPr>
              <w:t>3) Prawo do wniesienia sprzeciwu wobec przetwarzania Pani/Pana danych osobowych</w:t>
            </w:r>
          </w:p>
          <w:p w:rsidR="00C968F1" w:rsidRDefault="00C968F1" w:rsidP="00286B3A">
            <w:pPr>
              <w:pStyle w:val="Standard"/>
              <w:jc w:val="both"/>
              <w:rPr>
                <w:rFonts w:ascii="Arial" w:eastAsia="Times New Roman" w:hAnsi="Arial"/>
                <w:iCs/>
                <w:sz w:val="22"/>
                <w:szCs w:val="22"/>
              </w:rPr>
            </w:pPr>
          </w:p>
        </w:tc>
      </w:tr>
      <w:tr w:rsidR="00C968F1" w:rsidTr="00286B3A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286B3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Informacje dotyczące profilowania i zautomatyzowanemu podejmowaniu decyzji</w:t>
            </w:r>
          </w:p>
        </w:tc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286B3A">
            <w:pPr>
              <w:pStyle w:val="Standard"/>
              <w:jc w:val="both"/>
            </w:pPr>
            <w:r>
              <w:rPr>
                <w:rStyle w:val="Uwydatnienie"/>
                <w:rFonts w:ascii="Arial" w:eastAsia="Times New Roman" w:hAnsi="Arial"/>
                <w:sz w:val="22"/>
                <w:szCs w:val="22"/>
              </w:rPr>
              <w:t>Pani/Pana dane osobowe nie podlegają zautomatyzowanemu podejmowaniu decyzji, w tym profilowaniu.</w:t>
            </w:r>
          </w:p>
        </w:tc>
      </w:tr>
      <w:tr w:rsidR="00C968F1" w:rsidTr="00286B3A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F1" w:rsidRDefault="00C968F1" w:rsidP="00286B3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Obowiązek podania danych</w:t>
            </w:r>
          </w:p>
        </w:tc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C968F1" w:rsidRDefault="00C968F1" w:rsidP="00286B3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Podanie danych osobowych w toku niniejszego Zapytania nie jest wymogiem ustawowym ani umownym, jednak jest warunkiem rozpatrzenia oferty i zawarcia umowy w drodze niniejszego Zapytania; osoba, której dane dotyczą nie jest zobowiązana do ich podania, jednak podanie danych jest niezbędne do uczestnictwa w niniejszym Zapytaniu i zawarcia w wyniku tego Zapytania umowy; konsekwencją niepodania wymaganych przez Zamawiającego danych będzie nierozpatrzenie oferty, która nie zawiera wymaganych danych, a w przypadku  Wykonawcy, którego oferta została wybrana jako najkorzystniejsza, niepodanie danych niezbędnych do zawarcia umowy w drodze niniejszego Zapytania będzie skutkowało niemożliwością zawarcia umowy a także uznaniem przez Zamawiającego, iż Wykonawca ten uchyla się od zawarcia umowy.</w:t>
            </w:r>
          </w:p>
          <w:p w:rsidR="00C968F1" w:rsidRDefault="00C968F1" w:rsidP="00286B3A">
            <w:pPr>
              <w:pStyle w:val="Standard"/>
              <w:jc w:val="both"/>
              <w:rPr>
                <w:rFonts w:ascii="Arial" w:eastAsia="Times New Roman" w:hAnsi="Arial"/>
                <w:iCs/>
                <w:sz w:val="22"/>
                <w:szCs w:val="22"/>
              </w:rPr>
            </w:pPr>
          </w:p>
        </w:tc>
      </w:tr>
    </w:tbl>
    <w:p w:rsidR="00C968F1" w:rsidRDefault="00C968F1" w:rsidP="00C968F1">
      <w:pPr>
        <w:pStyle w:val="Standard"/>
        <w:rPr>
          <w:rFonts w:ascii="Arial" w:hAnsi="Arial"/>
          <w:sz w:val="22"/>
          <w:szCs w:val="22"/>
        </w:rPr>
      </w:pPr>
    </w:p>
    <w:p w:rsidR="00594A01" w:rsidRDefault="00594A01"/>
    <w:sectPr w:rsidR="00594A01">
      <w:footerReference w:type="default" r:id="rId9"/>
      <w:footerReference w:type="first" r:id="rId10"/>
      <w:pgSz w:w="11906" w:h="16838"/>
      <w:pgMar w:top="907" w:right="907" w:bottom="1446" w:left="1077" w:header="708" w:footer="1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A5" w:rsidRDefault="00D550A5">
      <w:pPr>
        <w:spacing w:after="0" w:line="240" w:lineRule="auto"/>
      </w:pPr>
      <w:r>
        <w:separator/>
      </w:r>
    </w:p>
  </w:endnote>
  <w:endnote w:type="continuationSeparator" w:id="0">
    <w:p w:rsidR="00D550A5" w:rsidRDefault="00D5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5C" w:rsidRDefault="00D550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5C" w:rsidRDefault="00D550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A5" w:rsidRDefault="00D550A5">
      <w:pPr>
        <w:spacing w:after="0" w:line="240" w:lineRule="auto"/>
      </w:pPr>
      <w:r>
        <w:separator/>
      </w:r>
    </w:p>
  </w:footnote>
  <w:footnote w:type="continuationSeparator" w:id="0">
    <w:p w:rsidR="00D550A5" w:rsidRDefault="00D55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5781A"/>
    <w:multiLevelType w:val="multilevel"/>
    <w:tmpl w:val="ADDC8250"/>
    <w:styleLink w:val="WWNum6"/>
    <w:lvl w:ilvl="0">
      <w:start w:val="1"/>
      <w:numFmt w:val="decimal"/>
      <w:lvlText w:val="%1)"/>
      <w:lvlJc w:val="left"/>
      <w:rPr>
        <w:rFonts w:cs="Arial"/>
        <w:b w:val="0"/>
        <w:i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7E"/>
    <w:rsid w:val="0019027E"/>
    <w:rsid w:val="002E517B"/>
    <w:rsid w:val="00594A01"/>
    <w:rsid w:val="00C968F1"/>
    <w:rsid w:val="00D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8F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68F1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val="cs-CZ"/>
    </w:rPr>
  </w:style>
  <w:style w:type="paragraph" w:styleId="Stopka">
    <w:name w:val="footer"/>
    <w:basedOn w:val="Standard"/>
    <w:link w:val="StopkaZnak"/>
    <w:rsid w:val="00C968F1"/>
    <w:pPr>
      <w:suppressLineNumbers/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C968F1"/>
    <w:rPr>
      <w:rFonts w:ascii="Cambria" w:eastAsia="Cambria" w:hAnsi="Cambria" w:cs="Times New Roman"/>
      <w:kern w:val="3"/>
      <w:sz w:val="24"/>
      <w:szCs w:val="24"/>
      <w:lang w:val="cs-CZ"/>
    </w:rPr>
  </w:style>
  <w:style w:type="paragraph" w:styleId="Akapitzlist">
    <w:name w:val="List Paragraph"/>
    <w:basedOn w:val="Standard"/>
    <w:rsid w:val="00C968F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/>
    </w:rPr>
  </w:style>
  <w:style w:type="character" w:styleId="Uwydatnienie">
    <w:name w:val="Emphasis"/>
    <w:basedOn w:val="Domylnaczcionkaakapitu"/>
    <w:rsid w:val="00C968F1"/>
    <w:rPr>
      <w:i/>
      <w:iCs/>
    </w:rPr>
  </w:style>
  <w:style w:type="numbering" w:customStyle="1" w:styleId="WWNum6">
    <w:name w:val="WWNum6"/>
    <w:basedOn w:val="Bezlisty"/>
    <w:rsid w:val="00C968F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8F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68F1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val="cs-CZ"/>
    </w:rPr>
  </w:style>
  <w:style w:type="paragraph" w:styleId="Stopka">
    <w:name w:val="footer"/>
    <w:basedOn w:val="Standard"/>
    <w:link w:val="StopkaZnak"/>
    <w:rsid w:val="00C968F1"/>
    <w:pPr>
      <w:suppressLineNumbers/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C968F1"/>
    <w:rPr>
      <w:rFonts w:ascii="Cambria" w:eastAsia="Cambria" w:hAnsi="Cambria" w:cs="Times New Roman"/>
      <w:kern w:val="3"/>
      <w:sz w:val="24"/>
      <w:szCs w:val="24"/>
      <w:lang w:val="cs-CZ"/>
    </w:rPr>
  </w:style>
  <w:style w:type="paragraph" w:styleId="Akapitzlist">
    <w:name w:val="List Paragraph"/>
    <w:basedOn w:val="Standard"/>
    <w:rsid w:val="00C968F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/>
    </w:rPr>
  </w:style>
  <w:style w:type="character" w:styleId="Uwydatnienie">
    <w:name w:val="Emphasis"/>
    <w:basedOn w:val="Domylnaczcionkaakapitu"/>
    <w:rsid w:val="00C968F1"/>
    <w:rPr>
      <w:i/>
      <w:iCs/>
    </w:rPr>
  </w:style>
  <w:style w:type="numbering" w:customStyle="1" w:styleId="WWNum6">
    <w:name w:val="WWNum6"/>
    <w:basedOn w:val="Bezlisty"/>
    <w:rsid w:val="00C968F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Więckowski</dc:creator>
  <cp:keywords/>
  <dc:description/>
  <cp:lastModifiedBy>Paweł Więckowski</cp:lastModifiedBy>
  <cp:revision>3</cp:revision>
  <dcterms:created xsi:type="dcterms:W3CDTF">2020-04-14T06:38:00Z</dcterms:created>
  <dcterms:modified xsi:type="dcterms:W3CDTF">2020-04-14T08:20:00Z</dcterms:modified>
</cp:coreProperties>
</file>