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6AF1" w14:textId="1B27AD6A" w:rsidR="0018000F" w:rsidRDefault="00B4192B" w:rsidP="0018000F">
      <w:pPr>
        <w:pStyle w:val="Style5"/>
        <w:shd w:val="clear" w:color="auto" w:fill="auto"/>
        <w:tabs>
          <w:tab w:val="left" w:leader="dot" w:pos="6134"/>
        </w:tabs>
        <w:spacing w:before="0" w:after="94" w:line="276" w:lineRule="auto"/>
        <w:ind w:left="3220"/>
        <w:rPr>
          <w:rStyle w:val="CharStyle6"/>
          <w:b/>
          <w:bCs/>
          <w:color w:val="000000"/>
          <w:sz w:val="22"/>
          <w:szCs w:val="22"/>
        </w:rPr>
      </w:pPr>
      <w:bookmarkStart w:id="0" w:name="bookmark0"/>
      <w:r w:rsidRPr="00C21CB3">
        <w:rPr>
          <w:rStyle w:val="CharStyle6"/>
          <w:b/>
          <w:bCs/>
          <w:color w:val="000000"/>
          <w:sz w:val="22"/>
          <w:szCs w:val="22"/>
        </w:rPr>
        <w:t>Porozumienie Nr</w:t>
      </w:r>
      <w:bookmarkEnd w:id="0"/>
      <w:r w:rsidR="00222505">
        <w:rPr>
          <w:rStyle w:val="CharStyle6"/>
          <w:b/>
          <w:bCs/>
          <w:color w:val="000000"/>
          <w:sz w:val="22"/>
          <w:szCs w:val="22"/>
        </w:rPr>
        <w:t xml:space="preserve"> </w:t>
      </w:r>
      <w:r w:rsidR="00EF1458">
        <w:rPr>
          <w:rStyle w:val="CharStyle6"/>
          <w:b/>
          <w:bCs/>
          <w:color w:val="000000"/>
          <w:sz w:val="22"/>
          <w:szCs w:val="22"/>
        </w:rPr>
        <w:t xml:space="preserve">   </w:t>
      </w:r>
      <w:r>
        <w:rPr>
          <w:rStyle w:val="CharStyle6"/>
          <w:b/>
          <w:bCs/>
          <w:color w:val="000000"/>
          <w:sz w:val="22"/>
          <w:szCs w:val="22"/>
        </w:rPr>
        <w:t>/</w:t>
      </w:r>
      <w:r w:rsidR="00EF1458">
        <w:rPr>
          <w:rStyle w:val="CharStyle6"/>
          <w:b/>
          <w:bCs/>
          <w:color w:val="000000"/>
          <w:sz w:val="22"/>
          <w:szCs w:val="22"/>
        </w:rPr>
        <w:t xml:space="preserve">     </w:t>
      </w:r>
      <w:r w:rsidR="00222505">
        <w:rPr>
          <w:rStyle w:val="CharStyle6"/>
          <w:b/>
          <w:bCs/>
          <w:color w:val="000000"/>
          <w:sz w:val="22"/>
          <w:szCs w:val="22"/>
        </w:rPr>
        <w:t>/202</w:t>
      </w:r>
      <w:r w:rsidR="00EF1458">
        <w:rPr>
          <w:rStyle w:val="CharStyle6"/>
          <w:b/>
          <w:bCs/>
          <w:color w:val="000000"/>
          <w:sz w:val="22"/>
          <w:szCs w:val="22"/>
        </w:rPr>
        <w:t>5</w:t>
      </w:r>
      <w:r w:rsidR="0018000F">
        <w:rPr>
          <w:rStyle w:val="CharStyle6"/>
          <w:b/>
          <w:bCs/>
          <w:color w:val="000000"/>
          <w:sz w:val="22"/>
          <w:szCs w:val="22"/>
        </w:rPr>
        <w:t xml:space="preserve">                              </w:t>
      </w:r>
    </w:p>
    <w:p w14:paraId="24C9C4F5" w14:textId="77777777" w:rsidR="00B4192B" w:rsidRPr="00C21CB3" w:rsidRDefault="00B4192B" w:rsidP="006A6F97">
      <w:pPr>
        <w:pStyle w:val="Style2"/>
        <w:shd w:val="clear" w:color="auto" w:fill="auto"/>
        <w:tabs>
          <w:tab w:val="center" w:pos="0"/>
        </w:tabs>
        <w:spacing w:after="294" w:line="276" w:lineRule="auto"/>
        <w:ind w:firstLine="0"/>
        <w:jc w:val="both"/>
        <w:rPr>
          <w:sz w:val="22"/>
          <w:szCs w:val="22"/>
        </w:rPr>
      </w:pPr>
      <w:r>
        <w:rPr>
          <w:rStyle w:val="CharStyle4"/>
          <w:color w:val="000000"/>
          <w:sz w:val="22"/>
          <w:szCs w:val="22"/>
        </w:rPr>
        <w:t xml:space="preserve">zawarte w dniu ........................................ roku </w:t>
      </w:r>
      <w:r w:rsidRPr="00C21CB3">
        <w:rPr>
          <w:rStyle w:val="CharStyle4"/>
          <w:color w:val="000000"/>
          <w:sz w:val="22"/>
          <w:szCs w:val="22"/>
        </w:rPr>
        <w:t>w</w:t>
      </w:r>
      <w:r>
        <w:rPr>
          <w:rStyle w:val="CharStyle4"/>
          <w:color w:val="000000"/>
          <w:sz w:val="22"/>
          <w:szCs w:val="22"/>
        </w:rPr>
        <w:t xml:space="preserve"> Olsztynie</w:t>
      </w:r>
      <w:r w:rsidR="0018000F">
        <w:rPr>
          <w:rStyle w:val="CharStyle4"/>
          <w:color w:val="000000"/>
          <w:sz w:val="22"/>
          <w:szCs w:val="22"/>
        </w:rPr>
        <w:t xml:space="preserve"> </w:t>
      </w:r>
      <w:r w:rsidRPr="00C21CB3">
        <w:rPr>
          <w:rStyle w:val="CharStyle4"/>
          <w:color w:val="000000"/>
          <w:sz w:val="22"/>
          <w:szCs w:val="22"/>
        </w:rPr>
        <w:t>pomiędzy:</w:t>
      </w:r>
    </w:p>
    <w:p w14:paraId="6B95BC26" w14:textId="166087C7" w:rsidR="00B4192B" w:rsidRDefault="00B4192B" w:rsidP="00B4192B">
      <w:pPr>
        <w:pStyle w:val="Style2"/>
        <w:shd w:val="clear" w:color="auto" w:fill="auto"/>
        <w:spacing w:after="0" w:line="276" w:lineRule="auto"/>
        <w:ind w:left="20" w:right="-10" w:firstLine="0"/>
        <w:jc w:val="both"/>
        <w:rPr>
          <w:rStyle w:val="CharStyle4"/>
          <w:color w:val="000000"/>
          <w:sz w:val="22"/>
          <w:szCs w:val="22"/>
        </w:rPr>
      </w:pPr>
      <w:r w:rsidRPr="00C21CB3">
        <w:rPr>
          <w:rStyle w:val="CharStyle7"/>
          <w:color w:val="000000"/>
          <w:sz w:val="22"/>
          <w:szCs w:val="22"/>
        </w:rPr>
        <w:t xml:space="preserve">Województwem </w:t>
      </w:r>
      <w:r>
        <w:rPr>
          <w:rStyle w:val="CharStyle7"/>
          <w:color w:val="000000"/>
          <w:sz w:val="22"/>
          <w:szCs w:val="22"/>
        </w:rPr>
        <w:t>Warmińsko-Mazurskim</w:t>
      </w:r>
      <w:r w:rsidRPr="00C21CB3">
        <w:rPr>
          <w:rStyle w:val="CharStyle7"/>
          <w:color w:val="000000"/>
          <w:sz w:val="22"/>
          <w:szCs w:val="22"/>
        </w:rPr>
        <w:t xml:space="preserve"> </w:t>
      </w:r>
      <w:r w:rsidRPr="00C21CB3">
        <w:rPr>
          <w:rStyle w:val="CharStyle4"/>
          <w:color w:val="000000"/>
          <w:sz w:val="22"/>
          <w:szCs w:val="22"/>
        </w:rPr>
        <w:t xml:space="preserve">z siedzibą w </w:t>
      </w:r>
      <w:r>
        <w:rPr>
          <w:rStyle w:val="CharStyle4"/>
          <w:color w:val="000000"/>
          <w:sz w:val="22"/>
          <w:szCs w:val="22"/>
        </w:rPr>
        <w:t xml:space="preserve">Olsztynie, </w:t>
      </w:r>
      <w:r w:rsidRPr="00C21CB3">
        <w:rPr>
          <w:rStyle w:val="CharStyle4"/>
          <w:color w:val="000000"/>
          <w:sz w:val="22"/>
          <w:szCs w:val="22"/>
        </w:rPr>
        <w:t xml:space="preserve">ul. </w:t>
      </w:r>
      <w:r>
        <w:rPr>
          <w:rStyle w:val="CharStyle4"/>
          <w:color w:val="000000"/>
          <w:sz w:val="22"/>
          <w:szCs w:val="22"/>
        </w:rPr>
        <w:t xml:space="preserve">Emilii Plater 1, </w:t>
      </w:r>
      <w:r>
        <w:rPr>
          <w:rStyle w:val="CharStyle4"/>
          <w:color w:val="000000"/>
          <w:sz w:val="22"/>
          <w:szCs w:val="22"/>
        </w:rPr>
        <w:br/>
        <w:t>10-5</w:t>
      </w:r>
      <w:r w:rsidR="008F28F3">
        <w:rPr>
          <w:rStyle w:val="CharStyle4"/>
          <w:color w:val="000000"/>
          <w:sz w:val="22"/>
          <w:szCs w:val="22"/>
        </w:rPr>
        <w:t>62</w:t>
      </w:r>
      <w:r>
        <w:rPr>
          <w:rStyle w:val="CharStyle4"/>
          <w:color w:val="000000"/>
          <w:sz w:val="22"/>
          <w:szCs w:val="22"/>
        </w:rPr>
        <w:t xml:space="preserve"> Olsztyn</w:t>
      </w:r>
      <w:r>
        <w:rPr>
          <w:sz w:val="22"/>
          <w:szCs w:val="22"/>
        </w:rPr>
        <w:t xml:space="preserve">, </w:t>
      </w:r>
      <w:r w:rsidRPr="00C21CB3">
        <w:rPr>
          <w:rStyle w:val="CharStyle4"/>
          <w:color w:val="000000"/>
          <w:sz w:val="22"/>
          <w:szCs w:val="22"/>
        </w:rPr>
        <w:t xml:space="preserve">NIP: </w:t>
      </w:r>
      <w:r>
        <w:rPr>
          <w:rStyle w:val="CharStyle4"/>
          <w:color w:val="000000"/>
          <w:sz w:val="22"/>
          <w:szCs w:val="22"/>
        </w:rPr>
        <w:t>739-38-90-447</w:t>
      </w:r>
      <w:r w:rsidRPr="00C21CB3">
        <w:rPr>
          <w:rStyle w:val="CharStyle4"/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21CB3">
        <w:rPr>
          <w:rStyle w:val="CharStyle4"/>
          <w:color w:val="000000"/>
          <w:sz w:val="22"/>
          <w:szCs w:val="22"/>
        </w:rPr>
        <w:t>reprezento</w:t>
      </w:r>
      <w:r>
        <w:rPr>
          <w:rStyle w:val="CharStyle4"/>
          <w:color w:val="000000"/>
          <w:sz w:val="22"/>
          <w:szCs w:val="22"/>
        </w:rPr>
        <w:t xml:space="preserve">wanym przez Zarząd Województwa </w:t>
      </w:r>
      <w:r>
        <w:rPr>
          <w:rStyle w:val="CharStyle4"/>
          <w:color w:val="000000"/>
          <w:sz w:val="22"/>
          <w:szCs w:val="22"/>
        </w:rPr>
        <w:br/>
        <w:t xml:space="preserve">Warmińsko-Mazurskiego </w:t>
      </w:r>
      <w:r w:rsidRPr="00C21CB3">
        <w:rPr>
          <w:rStyle w:val="CharStyle4"/>
          <w:color w:val="000000"/>
          <w:sz w:val="22"/>
          <w:szCs w:val="22"/>
        </w:rPr>
        <w:t>w imieniu którego działają:</w:t>
      </w:r>
    </w:p>
    <w:p w14:paraId="6A5FF324" w14:textId="77777777" w:rsidR="00B4192B" w:rsidRPr="00C21CB3" w:rsidRDefault="00B4192B" w:rsidP="00B4192B">
      <w:pPr>
        <w:pStyle w:val="Style2"/>
        <w:shd w:val="clear" w:color="auto" w:fill="auto"/>
        <w:spacing w:after="0" w:line="276" w:lineRule="auto"/>
        <w:ind w:left="20" w:right="-10" w:firstLine="0"/>
        <w:jc w:val="both"/>
        <w:rPr>
          <w:sz w:val="22"/>
          <w:szCs w:val="22"/>
        </w:rPr>
      </w:pPr>
    </w:p>
    <w:p w14:paraId="7DFF974C" w14:textId="77777777" w:rsidR="00B4192B" w:rsidRPr="00C21CB3" w:rsidRDefault="00B4192B" w:rsidP="00B4192B">
      <w:pPr>
        <w:pStyle w:val="Style8"/>
        <w:numPr>
          <w:ilvl w:val="0"/>
          <w:numId w:val="6"/>
        </w:numPr>
        <w:shd w:val="clear" w:color="auto" w:fill="auto"/>
        <w:spacing w:after="165" w:line="276" w:lineRule="auto"/>
        <w:rPr>
          <w:rStyle w:val="CharStyle10"/>
          <w:sz w:val="22"/>
          <w:szCs w:val="22"/>
        </w:rPr>
      </w:pPr>
      <w:r>
        <w:rPr>
          <w:rStyle w:val="CharStyle10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15C3C0A" w14:textId="77777777" w:rsidR="00B4192B" w:rsidRPr="00C21CB3" w:rsidRDefault="00B4192B" w:rsidP="00B4192B">
      <w:pPr>
        <w:pStyle w:val="Style8"/>
        <w:numPr>
          <w:ilvl w:val="0"/>
          <w:numId w:val="6"/>
        </w:numPr>
        <w:shd w:val="clear" w:color="auto" w:fill="auto"/>
        <w:spacing w:after="165" w:line="276" w:lineRule="auto"/>
        <w:rPr>
          <w:sz w:val="22"/>
          <w:szCs w:val="22"/>
        </w:rPr>
      </w:pPr>
      <w:r>
        <w:rPr>
          <w:rStyle w:val="CharStyle10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A78282B" w14:textId="77777777" w:rsidR="00B4192B" w:rsidRPr="00C21CB3" w:rsidRDefault="00B4192B" w:rsidP="00B4192B">
      <w:pPr>
        <w:pStyle w:val="Style2"/>
        <w:shd w:val="clear" w:color="auto" w:fill="auto"/>
        <w:spacing w:after="0" w:line="276" w:lineRule="auto"/>
        <w:ind w:left="20" w:firstLine="0"/>
        <w:jc w:val="both"/>
        <w:rPr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>zwanym w treści umowy „Województwem”</w:t>
      </w:r>
    </w:p>
    <w:p w14:paraId="4EA9DFF9" w14:textId="77777777" w:rsidR="00B4192B" w:rsidRDefault="00B4192B" w:rsidP="00B4192B">
      <w:pPr>
        <w:pStyle w:val="Style2"/>
        <w:shd w:val="clear" w:color="auto" w:fill="auto"/>
        <w:spacing w:after="0" w:line="276" w:lineRule="auto"/>
        <w:ind w:left="20" w:firstLine="0"/>
        <w:jc w:val="both"/>
        <w:rPr>
          <w:rStyle w:val="CharStyle4"/>
          <w:color w:val="000000"/>
          <w:sz w:val="22"/>
          <w:szCs w:val="22"/>
        </w:rPr>
      </w:pPr>
    </w:p>
    <w:p w14:paraId="660231F1" w14:textId="342265EC" w:rsidR="00B4192B" w:rsidRDefault="00B4192B" w:rsidP="00B4192B">
      <w:pPr>
        <w:pStyle w:val="Style2"/>
        <w:shd w:val="clear" w:color="auto" w:fill="auto"/>
        <w:spacing w:after="0" w:line="276" w:lineRule="auto"/>
        <w:ind w:left="20" w:firstLine="0"/>
        <w:jc w:val="both"/>
        <w:rPr>
          <w:rStyle w:val="CharStyle4"/>
          <w:color w:val="000000"/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>a</w:t>
      </w:r>
    </w:p>
    <w:p w14:paraId="26ACE26E" w14:textId="77777777" w:rsidR="008F28F3" w:rsidRDefault="008F28F3" w:rsidP="00B4192B">
      <w:pPr>
        <w:pStyle w:val="Style2"/>
        <w:shd w:val="clear" w:color="auto" w:fill="auto"/>
        <w:spacing w:after="0" w:line="276" w:lineRule="auto"/>
        <w:ind w:left="20" w:firstLine="0"/>
        <w:jc w:val="both"/>
        <w:rPr>
          <w:rStyle w:val="CharStyle4"/>
          <w:color w:val="000000"/>
          <w:sz w:val="22"/>
          <w:szCs w:val="22"/>
        </w:rPr>
      </w:pPr>
    </w:p>
    <w:p w14:paraId="1A8CC9E9" w14:textId="505EDFA4" w:rsidR="008F28F3" w:rsidRDefault="00EF1458" w:rsidP="008F28F3">
      <w:pPr>
        <w:spacing w:after="169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............................................</w:t>
      </w:r>
      <w:r w:rsidR="008F28F3" w:rsidRPr="000921BA">
        <w:rPr>
          <w:rFonts w:ascii="Arial" w:hAnsi="Arial" w:cs="Arial"/>
          <w:sz w:val="22"/>
          <w:szCs w:val="22"/>
          <w:shd w:val="clear" w:color="auto" w:fill="FFFFFF"/>
        </w:rPr>
        <w:t xml:space="preserve"> z siedzibą w </w:t>
      </w:r>
      <w:r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......................................................</w:t>
      </w:r>
      <w:r w:rsidR="008F28F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62AA5BF" w14:textId="40D4C766" w:rsidR="008F28F3" w:rsidRPr="000921BA" w:rsidRDefault="008F28F3" w:rsidP="008F28F3">
      <w:pPr>
        <w:spacing w:after="169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921BA">
        <w:rPr>
          <w:rFonts w:ascii="Arial" w:hAnsi="Arial" w:cs="Arial"/>
          <w:sz w:val="22"/>
          <w:szCs w:val="22"/>
          <w:shd w:val="clear" w:color="auto" w:fill="FFFFFF"/>
        </w:rPr>
        <w:t>NIP: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F1458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.........................................................,</w:t>
      </w:r>
      <w:r w:rsidRPr="000921BA">
        <w:rPr>
          <w:rFonts w:ascii="Arial" w:hAnsi="Arial" w:cs="Arial"/>
          <w:sz w:val="22"/>
          <w:szCs w:val="22"/>
          <w:shd w:val="clear" w:color="auto" w:fill="FFFFFF"/>
        </w:rPr>
        <w:t xml:space="preserve"> reprezentowanym przez</w:t>
      </w:r>
      <w:r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4D254968" w14:textId="780BEB68" w:rsidR="008F28F3" w:rsidRPr="000921BA" w:rsidRDefault="008F28F3" w:rsidP="008F28F3">
      <w:pPr>
        <w:spacing w:after="169" w:line="276" w:lineRule="auto"/>
        <w:ind w:left="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921BA">
        <w:rPr>
          <w:rFonts w:ascii="Arial" w:hAnsi="Arial" w:cs="Arial"/>
          <w:sz w:val="22"/>
          <w:szCs w:val="22"/>
          <w:shd w:val="clear" w:color="auto" w:fill="FFFFFF"/>
        </w:rPr>
        <w:t>1)</w:t>
      </w:r>
      <w:r w:rsidRPr="000921BA">
        <w:rPr>
          <w:rFonts w:ascii="Arial" w:hAnsi="Arial" w:cs="Arial"/>
          <w:sz w:val="22"/>
          <w:szCs w:val="22"/>
          <w:shd w:val="clear" w:color="auto" w:fill="FFFFFF"/>
        </w:rPr>
        <w:tab/>
      </w:r>
      <w:r w:rsidR="00EF1458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......................................................</w:t>
      </w:r>
      <w:r w:rsidRPr="000921B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2A7DFD63" w14:textId="124F3B30" w:rsidR="008F28F3" w:rsidRPr="000921BA" w:rsidRDefault="008F28F3" w:rsidP="008F28F3">
      <w:pPr>
        <w:spacing w:after="169" w:line="276" w:lineRule="auto"/>
        <w:ind w:left="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921BA">
        <w:rPr>
          <w:rFonts w:ascii="Arial" w:hAnsi="Arial" w:cs="Arial"/>
          <w:sz w:val="22"/>
          <w:szCs w:val="22"/>
          <w:shd w:val="clear" w:color="auto" w:fill="FFFFFF"/>
        </w:rPr>
        <w:t>2)</w:t>
      </w:r>
      <w:r w:rsidRPr="000921BA">
        <w:rPr>
          <w:rFonts w:ascii="Arial" w:hAnsi="Arial" w:cs="Arial"/>
          <w:sz w:val="22"/>
          <w:szCs w:val="22"/>
          <w:shd w:val="clear" w:color="auto" w:fill="FFFFFF"/>
        </w:rPr>
        <w:tab/>
      </w:r>
      <w:r w:rsidR="00EF1458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......................................................</w:t>
      </w:r>
    </w:p>
    <w:p w14:paraId="3262666B" w14:textId="4C4B1571" w:rsidR="00F8015B" w:rsidRPr="008F28F3" w:rsidRDefault="008F28F3" w:rsidP="008F28F3">
      <w:pPr>
        <w:spacing w:after="169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921BA">
        <w:rPr>
          <w:rFonts w:ascii="Arial" w:hAnsi="Arial" w:cs="Arial"/>
          <w:sz w:val="22"/>
          <w:szCs w:val="22"/>
          <w:shd w:val="clear" w:color="auto" w:fill="FFFFFF"/>
        </w:rPr>
        <w:t xml:space="preserve">przy kontrasygnacie Skarbnika </w:t>
      </w:r>
      <w:r w:rsidR="00EF1458">
        <w:rPr>
          <w:rFonts w:ascii="Arial" w:hAnsi="Arial" w:cs="Arial"/>
          <w:sz w:val="22"/>
          <w:szCs w:val="22"/>
          <w:shd w:val="clear" w:color="auto" w:fill="FFFFFF"/>
        </w:rPr>
        <w:t>........................................</w:t>
      </w:r>
      <w:r w:rsidRPr="000921B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F1458">
        <w:rPr>
          <w:rFonts w:ascii="Arial" w:hAnsi="Arial" w:cs="Arial"/>
          <w:sz w:val="22"/>
          <w:szCs w:val="22"/>
          <w:shd w:val="clear" w:color="auto" w:fill="FFFFFF"/>
        </w:rPr>
        <w:t>.............................</w:t>
      </w:r>
    </w:p>
    <w:p w14:paraId="7EACC258" w14:textId="6266F3D5" w:rsidR="00222505" w:rsidRPr="00222505" w:rsidRDefault="00B4192B" w:rsidP="008F28F3">
      <w:pPr>
        <w:pStyle w:val="Style2"/>
        <w:shd w:val="clear" w:color="auto" w:fill="auto"/>
        <w:spacing w:after="169" w:line="276" w:lineRule="auto"/>
        <w:ind w:left="20" w:firstLine="0"/>
        <w:jc w:val="both"/>
        <w:rPr>
          <w:color w:val="000000"/>
          <w:sz w:val="22"/>
          <w:szCs w:val="22"/>
          <w:shd w:val="clear" w:color="auto" w:fill="FFFFFF"/>
        </w:rPr>
      </w:pPr>
      <w:r w:rsidRPr="00C21CB3">
        <w:rPr>
          <w:rStyle w:val="CharStyle4"/>
          <w:color w:val="000000"/>
          <w:sz w:val="22"/>
          <w:szCs w:val="22"/>
        </w:rPr>
        <w:t>zwaną</w:t>
      </w:r>
      <w:r>
        <w:rPr>
          <w:rStyle w:val="CharStyle4"/>
          <w:color w:val="000000"/>
          <w:sz w:val="22"/>
          <w:szCs w:val="22"/>
        </w:rPr>
        <w:t>/-</w:t>
      </w:r>
      <w:proofErr w:type="spellStart"/>
      <w:r>
        <w:rPr>
          <w:rStyle w:val="CharStyle4"/>
          <w:color w:val="000000"/>
          <w:sz w:val="22"/>
          <w:szCs w:val="22"/>
        </w:rPr>
        <w:t>ym</w:t>
      </w:r>
      <w:proofErr w:type="spellEnd"/>
      <w:r w:rsidRPr="00C21CB3">
        <w:rPr>
          <w:rStyle w:val="CharStyle4"/>
          <w:color w:val="000000"/>
          <w:sz w:val="22"/>
          <w:szCs w:val="22"/>
        </w:rPr>
        <w:t xml:space="preserve"> w treści </w:t>
      </w:r>
      <w:r w:rsidR="006A6F97">
        <w:rPr>
          <w:rStyle w:val="CharStyle4"/>
          <w:color w:val="000000"/>
          <w:sz w:val="22"/>
          <w:szCs w:val="22"/>
        </w:rPr>
        <w:t>porozumienia</w:t>
      </w:r>
      <w:r w:rsidRPr="00C21CB3">
        <w:rPr>
          <w:rStyle w:val="CharStyle4"/>
          <w:color w:val="000000"/>
          <w:sz w:val="22"/>
          <w:szCs w:val="22"/>
        </w:rPr>
        <w:t xml:space="preserve"> „Organizatorem”</w:t>
      </w:r>
      <w:r w:rsidR="006A6F97">
        <w:rPr>
          <w:rStyle w:val="CharStyle4"/>
          <w:color w:val="000000"/>
          <w:sz w:val="22"/>
          <w:szCs w:val="22"/>
        </w:rPr>
        <w:t>.</w:t>
      </w:r>
    </w:p>
    <w:p w14:paraId="7D755F35" w14:textId="3F8F4C39" w:rsidR="00B4192B" w:rsidRPr="006A6F97" w:rsidRDefault="00B4192B" w:rsidP="006A6F97">
      <w:pPr>
        <w:pStyle w:val="Style2"/>
        <w:shd w:val="clear" w:color="auto" w:fill="auto"/>
        <w:spacing w:after="157" w:line="276" w:lineRule="auto"/>
        <w:ind w:left="20" w:right="20" w:firstLine="0"/>
        <w:jc w:val="both"/>
        <w:rPr>
          <w:rStyle w:val="CharStyle17"/>
          <w:b w:val="0"/>
          <w:bCs w:val="0"/>
          <w:spacing w:val="0"/>
          <w:sz w:val="22"/>
          <w:szCs w:val="22"/>
          <w:shd w:val="clear" w:color="auto" w:fill="auto"/>
        </w:rPr>
      </w:pPr>
      <w:r w:rsidRPr="00C21CB3">
        <w:rPr>
          <w:rStyle w:val="CharStyle4"/>
          <w:color w:val="000000"/>
          <w:sz w:val="22"/>
          <w:szCs w:val="22"/>
        </w:rPr>
        <w:t>W związku z art. 54 ust. 2 pkt 1 oraz art. 56 ustawy z dnia 16 grudnia 2010 r. o publicznym tran</w:t>
      </w:r>
      <w:r>
        <w:rPr>
          <w:rStyle w:val="CharStyle4"/>
          <w:color w:val="000000"/>
          <w:sz w:val="22"/>
          <w:szCs w:val="22"/>
        </w:rPr>
        <w:t xml:space="preserve">sporcie zbiorowym </w:t>
      </w:r>
      <w:r w:rsidR="00EF1458" w:rsidRPr="00EF1458">
        <w:rPr>
          <w:sz w:val="22"/>
          <w:szCs w:val="22"/>
          <w:shd w:val="clear" w:color="auto" w:fill="FFFFFF"/>
        </w:rPr>
        <w:t>(</w:t>
      </w:r>
      <w:proofErr w:type="spellStart"/>
      <w:r w:rsidR="00EF1458" w:rsidRPr="00EF1458">
        <w:rPr>
          <w:sz w:val="22"/>
          <w:szCs w:val="22"/>
          <w:shd w:val="clear" w:color="auto" w:fill="FFFFFF"/>
        </w:rPr>
        <w:t>t.j</w:t>
      </w:r>
      <w:proofErr w:type="spellEnd"/>
      <w:r w:rsidR="00EF1458" w:rsidRPr="00EF1458">
        <w:rPr>
          <w:sz w:val="22"/>
          <w:szCs w:val="22"/>
          <w:shd w:val="clear" w:color="auto" w:fill="FFFFFF"/>
        </w:rPr>
        <w:t>. Dz. U. z 2023 r. poz. 2778)</w:t>
      </w:r>
      <w:r w:rsidRPr="00712160">
        <w:rPr>
          <w:rStyle w:val="CharStyle4"/>
          <w:sz w:val="22"/>
          <w:szCs w:val="22"/>
        </w:rPr>
        <w:t xml:space="preserve">, </w:t>
      </w:r>
      <w:r>
        <w:rPr>
          <w:rStyle w:val="CharStyle4"/>
          <w:color w:val="000000"/>
          <w:sz w:val="22"/>
          <w:szCs w:val="22"/>
        </w:rPr>
        <w:t>zwanej dalej „</w:t>
      </w:r>
      <w:proofErr w:type="spellStart"/>
      <w:r>
        <w:rPr>
          <w:rStyle w:val="CharStyle4"/>
          <w:color w:val="000000"/>
          <w:sz w:val="22"/>
          <w:szCs w:val="22"/>
        </w:rPr>
        <w:t>ptz</w:t>
      </w:r>
      <w:proofErr w:type="spellEnd"/>
      <w:r>
        <w:rPr>
          <w:rStyle w:val="CharStyle4"/>
          <w:color w:val="000000"/>
          <w:sz w:val="22"/>
          <w:szCs w:val="22"/>
        </w:rPr>
        <w:t>"</w:t>
      </w:r>
      <w:r w:rsidR="00EF1458">
        <w:rPr>
          <w:rStyle w:val="CharStyle4"/>
          <w:color w:val="000000"/>
          <w:sz w:val="22"/>
          <w:szCs w:val="22"/>
        </w:rPr>
        <w:t>,</w:t>
      </w:r>
      <w:r>
        <w:rPr>
          <w:rStyle w:val="CharStyle4"/>
          <w:color w:val="000000"/>
          <w:sz w:val="22"/>
          <w:szCs w:val="22"/>
        </w:rPr>
        <w:t xml:space="preserve"> zawiera </w:t>
      </w:r>
      <w:r w:rsidR="00F8015B">
        <w:rPr>
          <w:rStyle w:val="CharStyle4"/>
          <w:color w:val="000000"/>
          <w:sz w:val="22"/>
          <w:szCs w:val="22"/>
        </w:rPr>
        <w:t xml:space="preserve">                                    </w:t>
      </w:r>
      <w:r>
        <w:rPr>
          <w:rStyle w:val="CharStyle4"/>
          <w:color w:val="000000"/>
          <w:sz w:val="22"/>
          <w:szCs w:val="22"/>
        </w:rPr>
        <w:t xml:space="preserve">się </w:t>
      </w:r>
      <w:r w:rsidRPr="00C21CB3">
        <w:rPr>
          <w:rStyle w:val="CharStyle4"/>
          <w:color w:val="000000"/>
          <w:sz w:val="22"/>
          <w:szCs w:val="22"/>
        </w:rPr>
        <w:t>porozumienie o następującej treści:</w:t>
      </w:r>
      <w:bookmarkStart w:id="1" w:name="bookmark1"/>
    </w:p>
    <w:p w14:paraId="1AD2744F" w14:textId="77777777" w:rsidR="00B4192B" w:rsidRPr="000A37FF" w:rsidRDefault="00B4192B" w:rsidP="00B4192B">
      <w:pPr>
        <w:pStyle w:val="Style16"/>
        <w:keepNext/>
        <w:keepLines/>
        <w:shd w:val="clear" w:color="auto" w:fill="auto"/>
        <w:spacing w:before="0" w:after="92" w:line="276" w:lineRule="auto"/>
        <w:rPr>
          <w:b w:val="0"/>
          <w:sz w:val="22"/>
          <w:szCs w:val="22"/>
        </w:rPr>
      </w:pPr>
      <w:r w:rsidRPr="000A37FF">
        <w:rPr>
          <w:rStyle w:val="CharStyle17"/>
          <w:b/>
          <w:color w:val="000000"/>
          <w:sz w:val="22"/>
          <w:szCs w:val="22"/>
        </w:rPr>
        <w:t>§1</w:t>
      </w:r>
      <w:bookmarkEnd w:id="1"/>
    </w:p>
    <w:p w14:paraId="0A9D4391" w14:textId="77777777" w:rsidR="006A6F97" w:rsidRDefault="006A6F97" w:rsidP="00B4192B">
      <w:pPr>
        <w:pStyle w:val="Style2"/>
        <w:shd w:val="clear" w:color="auto" w:fill="auto"/>
        <w:spacing w:after="49" w:line="276" w:lineRule="auto"/>
        <w:ind w:left="20" w:firstLine="0"/>
        <w:jc w:val="both"/>
        <w:rPr>
          <w:rStyle w:val="CharStyle4"/>
          <w:color w:val="000000"/>
          <w:sz w:val="22"/>
          <w:szCs w:val="22"/>
        </w:rPr>
      </w:pPr>
    </w:p>
    <w:p w14:paraId="16C4BE83" w14:textId="435E101F" w:rsidR="00B4192B" w:rsidRPr="00C21CB3" w:rsidRDefault="00B4192B" w:rsidP="00B4192B">
      <w:pPr>
        <w:pStyle w:val="Style2"/>
        <w:shd w:val="clear" w:color="auto" w:fill="auto"/>
        <w:spacing w:after="49" w:line="276" w:lineRule="auto"/>
        <w:ind w:left="20" w:firstLine="0"/>
        <w:jc w:val="both"/>
        <w:rPr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>Ilekroć w niniejszym porozumieniu jest mowa o:</w:t>
      </w:r>
    </w:p>
    <w:p w14:paraId="14CD69D4" w14:textId="77777777" w:rsidR="00B4192B" w:rsidRPr="00C21CB3" w:rsidRDefault="00B4192B" w:rsidP="00B4192B">
      <w:pPr>
        <w:pStyle w:val="Style2"/>
        <w:numPr>
          <w:ilvl w:val="0"/>
          <w:numId w:val="1"/>
        </w:numPr>
        <w:shd w:val="clear" w:color="auto" w:fill="auto"/>
        <w:spacing w:after="120" w:line="276" w:lineRule="auto"/>
        <w:ind w:left="700" w:right="20" w:hanging="300"/>
        <w:jc w:val="both"/>
        <w:rPr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 xml:space="preserve">publicznym transporcie zbiorowym </w:t>
      </w:r>
      <w:r>
        <w:rPr>
          <w:rStyle w:val="CharStyle4"/>
          <w:color w:val="000000"/>
          <w:sz w:val="22"/>
          <w:szCs w:val="22"/>
        </w:rPr>
        <w:t>–</w:t>
      </w:r>
      <w:r w:rsidRPr="00C21CB3">
        <w:rPr>
          <w:rStyle w:val="CharStyle4"/>
          <w:color w:val="000000"/>
          <w:sz w:val="22"/>
          <w:szCs w:val="22"/>
        </w:rPr>
        <w:t xml:space="preserve"> należy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C21CB3">
        <w:rPr>
          <w:rStyle w:val="CharStyle4"/>
          <w:color w:val="000000"/>
          <w:sz w:val="22"/>
          <w:szCs w:val="22"/>
        </w:rPr>
        <w:t>przez to rozumieć powszechnie dostępny regularny przewóz osób wykonywany w określonych odstępach czasu i po określonej linii komunikacyjnej, liniach komunikacyjnych lub sieci komunikacyjnej,</w:t>
      </w:r>
    </w:p>
    <w:p w14:paraId="2761B35F" w14:textId="3DF58EB8" w:rsidR="00B4192B" w:rsidRPr="00C21CB3" w:rsidRDefault="00B4192B" w:rsidP="00B4192B">
      <w:pPr>
        <w:pStyle w:val="Style2"/>
        <w:numPr>
          <w:ilvl w:val="0"/>
          <w:numId w:val="1"/>
        </w:numPr>
        <w:shd w:val="clear" w:color="auto" w:fill="auto"/>
        <w:spacing w:after="120" w:line="276" w:lineRule="auto"/>
        <w:ind w:left="700" w:right="20" w:hanging="300"/>
        <w:jc w:val="both"/>
        <w:rPr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>operatorze</w:t>
      </w:r>
      <w:r>
        <w:rPr>
          <w:rStyle w:val="CharStyle4"/>
          <w:color w:val="000000"/>
          <w:sz w:val="22"/>
          <w:szCs w:val="22"/>
        </w:rPr>
        <w:t xml:space="preserve"> –</w:t>
      </w:r>
      <w:r w:rsidRPr="00C21CB3">
        <w:rPr>
          <w:rStyle w:val="CharStyle4"/>
          <w:color w:val="000000"/>
          <w:sz w:val="22"/>
          <w:szCs w:val="22"/>
        </w:rPr>
        <w:t xml:space="preserve"> należy przez to rozumieć samorządowy zakład budżetowy</w:t>
      </w:r>
      <w:r>
        <w:rPr>
          <w:rStyle w:val="CharStyle4"/>
          <w:color w:val="000000"/>
          <w:sz w:val="22"/>
          <w:szCs w:val="22"/>
        </w:rPr>
        <w:t xml:space="preserve"> </w:t>
      </w:r>
      <w:r>
        <w:rPr>
          <w:rStyle w:val="CharStyle4"/>
          <w:color w:val="000000"/>
          <w:sz w:val="22"/>
          <w:szCs w:val="22"/>
        </w:rPr>
        <w:br/>
      </w:r>
      <w:r w:rsidRPr="00C21CB3">
        <w:rPr>
          <w:rStyle w:val="CharStyle4"/>
          <w:color w:val="000000"/>
          <w:sz w:val="22"/>
          <w:szCs w:val="22"/>
        </w:rPr>
        <w:t xml:space="preserve">lub przedsiębiorcę uprawnionego do prowadzenia działalności gospodarczej w zakresie przewozu osób, który zawarł z organizatorem publicznego transportu zbiorowego umowę </w:t>
      </w:r>
      <w:r w:rsidR="0073750E">
        <w:rPr>
          <w:rStyle w:val="CharStyle4"/>
          <w:color w:val="000000"/>
          <w:sz w:val="22"/>
          <w:szCs w:val="22"/>
        </w:rPr>
        <w:t xml:space="preserve">o </w:t>
      </w:r>
      <w:r w:rsidRPr="00C21CB3">
        <w:rPr>
          <w:rStyle w:val="CharStyle4"/>
          <w:color w:val="000000"/>
          <w:sz w:val="22"/>
          <w:szCs w:val="22"/>
        </w:rPr>
        <w:t>oświadczenie usług w zakresie publicznego transportu zbiorowego, na linii komunikacyjnej określonej w umowie,</w:t>
      </w:r>
    </w:p>
    <w:p w14:paraId="6A2B16AE" w14:textId="77777777" w:rsidR="00B4192B" w:rsidRPr="00C21CB3" w:rsidRDefault="00B4192B" w:rsidP="00B4192B">
      <w:pPr>
        <w:pStyle w:val="Style2"/>
        <w:numPr>
          <w:ilvl w:val="0"/>
          <w:numId w:val="1"/>
        </w:numPr>
        <w:shd w:val="clear" w:color="auto" w:fill="auto"/>
        <w:spacing w:after="120" w:line="276" w:lineRule="auto"/>
        <w:ind w:left="700" w:right="20" w:hanging="300"/>
        <w:jc w:val="both"/>
        <w:rPr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>organizatorze</w:t>
      </w:r>
      <w:r>
        <w:rPr>
          <w:rStyle w:val="CharStyle4"/>
          <w:color w:val="000000"/>
          <w:sz w:val="22"/>
          <w:szCs w:val="22"/>
        </w:rPr>
        <w:t xml:space="preserve"> –</w:t>
      </w:r>
      <w:r w:rsidRPr="00C21CB3">
        <w:rPr>
          <w:rStyle w:val="CharStyle4"/>
          <w:color w:val="000000"/>
          <w:sz w:val="22"/>
          <w:szCs w:val="22"/>
        </w:rPr>
        <w:t xml:space="preserve"> należy przez to rozumieć właściwą jednostkę samorządu terytorialnego; organizator publicznego transportu zbiorowego jest „właściwym organem”, o którym mowa w przepisach rozporządzenia (WE) nr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C21CB3">
        <w:rPr>
          <w:rStyle w:val="CharStyle4"/>
          <w:color w:val="000000"/>
          <w:sz w:val="22"/>
          <w:szCs w:val="22"/>
        </w:rPr>
        <w:t>1370/2007</w:t>
      </w:r>
    </w:p>
    <w:p w14:paraId="58053A45" w14:textId="3DADB96E" w:rsidR="00B4192B" w:rsidRPr="006A6F97" w:rsidRDefault="00B4192B" w:rsidP="006A6F97">
      <w:pPr>
        <w:pStyle w:val="Style2"/>
        <w:numPr>
          <w:ilvl w:val="0"/>
          <w:numId w:val="1"/>
        </w:numPr>
        <w:shd w:val="clear" w:color="auto" w:fill="auto"/>
        <w:spacing w:after="157" w:line="276" w:lineRule="auto"/>
        <w:ind w:left="700" w:right="20" w:hanging="300"/>
        <w:jc w:val="both"/>
        <w:rPr>
          <w:rStyle w:val="CharStyle19"/>
          <w:b w:val="0"/>
          <w:bCs w:val="0"/>
          <w:spacing w:val="0"/>
          <w:sz w:val="22"/>
          <w:szCs w:val="22"/>
          <w:shd w:val="clear" w:color="auto" w:fill="auto"/>
        </w:rPr>
      </w:pPr>
      <w:r w:rsidRPr="00C21CB3">
        <w:rPr>
          <w:rStyle w:val="CharStyle4"/>
          <w:color w:val="000000"/>
          <w:sz w:val="22"/>
          <w:szCs w:val="22"/>
        </w:rPr>
        <w:t>rekompensacie - należy przez to rozumieć środki pieniężne przyznane operatorowi publicznego transportu zbiorowego w związku ze świadczeniem usług w zakresie publicznego transportu zbiorowego, stanowiące różnicę pomiędzy wartością sprzedaży biletów obliczoną według cen nieuwzględniających ustawowych ulg, a wartością</w:t>
      </w:r>
      <w:r w:rsidR="006A6F97">
        <w:rPr>
          <w:rStyle w:val="CharStyle4"/>
          <w:color w:val="000000"/>
          <w:sz w:val="22"/>
          <w:szCs w:val="22"/>
        </w:rPr>
        <w:t xml:space="preserve"> </w:t>
      </w:r>
      <w:r w:rsidRPr="00C21CB3">
        <w:rPr>
          <w:rStyle w:val="CharStyle4"/>
          <w:color w:val="000000"/>
          <w:sz w:val="22"/>
          <w:szCs w:val="22"/>
        </w:rPr>
        <w:t>sprzedaży tych biletów w cenach uwzględniających te ulgi.</w:t>
      </w:r>
      <w:bookmarkStart w:id="2" w:name="bookmark2"/>
    </w:p>
    <w:p w14:paraId="5B993C4F" w14:textId="3B905ACA" w:rsidR="00B4192B" w:rsidRDefault="00B4192B" w:rsidP="00B4192B">
      <w:pPr>
        <w:pStyle w:val="Style18"/>
        <w:keepNext/>
        <w:keepLines/>
        <w:shd w:val="clear" w:color="auto" w:fill="auto"/>
        <w:spacing w:before="0" w:after="24" w:line="276" w:lineRule="auto"/>
        <w:rPr>
          <w:rStyle w:val="CharStyle19"/>
          <w:b/>
          <w:bCs/>
          <w:color w:val="000000"/>
          <w:sz w:val="22"/>
          <w:szCs w:val="22"/>
        </w:rPr>
      </w:pPr>
      <w:r w:rsidRPr="00C21CB3">
        <w:rPr>
          <w:rStyle w:val="CharStyle19"/>
          <w:b/>
          <w:bCs/>
          <w:color w:val="000000"/>
          <w:sz w:val="22"/>
          <w:szCs w:val="22"/>
        </w:rPr>
        <w:lastRenderedPageBreak/>
        <w:t>§2</w:t>
      </w:r>
      <w:bookmarkEnd w:id="2"/>
    </w:p>
    <w:p w14:paraId="2BF7DE56" w14:textId="77777777" w:rsidR="004C5018" w:rsidRPr="00C21CB3" w:rsidRDefault="004C5018" w:rsidP="00B4192B">
      <w:pPr>
        <w:pStyle w:val="Style18"/>
        <w:keepNext/>
        <w:keepLines/>
        <w:shd w:val="clear" w:color="auto" w:fill="auto"/>
        <w:spacing w:before="0" w:after="24" w:line="276" w:lineRule="auto"/>
        <w:rPr>
          <w:sz w:val="22"/>
          <w:szCs w:val="22"/>
        </w:rPr>
      </w:pPr>
    </w:p>
    <w:p w14:paraId="20AB9B56" w14:textId="74D98050" w:rsidR="00B4192B" w:rsidRDefault="00B4192B" w:rsidP="00B4192B">
      <w:pPr>
        <w:pStyle w:val="Style2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Style w:val="CharStyle4"/>
          <w:color w:val="000000"/>
          <w:sz w:val="22"/>
          <w:szCs w:val="22"/>
        </w:rPr>
      </w:pPr>
      <w:r w:rsidRPr="00C21CB3">
        <w:rPr>
          <w:rStyle w:val="CharStyle4"/>
          <w:color w:val="000000"/>
          <w:sz w:val="22"/>
          <w:szCs w:val="22"/>
        </w:rPr>
        <w:t xml:space="preserve">Przedmiotem niniejszego porozumienia jest określenie zasad przekazywania </w:t>
      </w:r>
      <w:r>
        <w:rPr>
          <w:rStyle w:val="CharStyle4"/>
          <w:color w:val="000000"/>
          <w:sz w:val="22"/>
          <w:szCs w:val="22"/>
        </w:rPr>
        <w:br/>
      </w:r>
      <w:r w:rsidRPr="00C21CB3">
        <w:rPr>
          <w:rStyle w:val="CharStyle4"/>
          <w:color w:val="000000"/>
          <w:sz w:val="22"/>
          <w:szCs w:val="22"/>
        </w:rPr>
        <w:t>przez Województwo na rzecz Organizatora rekompensat w części stanowiącej zwrot utraconych przychodów z tytułu stosowania ustawowych uprawnień do ulgowych przejazdów</w:t>
      </w:r>
      <w:r>
        <w:rPr>
          <w:rStyle w:val="CharStyle4"/>
          <w:color w:val="000000"/>
          <w:sz w:val="22"/>
          <w:szCs w:val="22"/>
        </w:rPr>
        <w:t xml:space="preserve"> </w:t>
      </w:r>
      <w:r w:rsidR="00D855BD">
        <w:rPr>
          <w:rStyle w:val="CharStyle4"/>
          <w:color w:val="000000"/>
          <w:sz w:val="22"/>
          <w:szCs w:val="22"/>
        </w:rPr>
        <w:br/>
      </w:r>
      <w:r w:rsidRPr="00C21CB3">
        <w:rPr>
          <w:rStyle w:val="CharStyle4"/>
          <w:color w:val="000000"/>
          <w:sz w:val="22"/>
          <w:szCs w:val="22"/>
        </w:rPr>
        <w:t xml:space="preserve">w publicznym transporcie zbiorowym do wysokości poniesionej z tego tytułu straty </w:t>
      </w:r>
      <w:r>
        <w:rPr>
          <w:rStyle w:val="CharStyle4"/>
          <w:color w:val="000000"/>
          <w:sz w:val="22"/>
          <w:szCs w:val="22"/>
        </w:rPr>
        <w:br/>
      </w:r>
      <w:r w:rsidRPr="00C21CB3">
        <w:rPr>
          <w:rStyle w:val="CharStyle4"/>
          <w:color w:val="000000"/>
          <w:sz w:val="22"/>
          <w:szCs w:val="22"/>
        </w:rPr>
        <w:t>przez Operatora publicznego transportu zbiorowego w roku.</w:t>
      </w:r>
    </w:p>
    <w:p w14:paraId="7272F6A6" w14:textId="77777777" w:rsidR="00B4192B" w:rsidRDefault="00B4192B" w:rsidP="00B4192B">
      <w:pPr>
        <w:pStyle w:val="Style2"/>
        <w:shd w:val="clear" w:color="auto" w:fill="auto"/>
        <w:spacing w:after="0" w:line="276" w:lineRule="auto"/>
        <w:ind w:left="20" w:right="20" w:firstLine="0"/>
        <w:jc w:val="both"/>
        <w:rPr>
          <w:rStyle w:val="CharStyle4"/>
          <w:color w:val="000000"/>
          <w:sz w:val="22"/>
          <w:szCs w:val="22"/>
        </w:rPr>
      </w:pPr>
    </w:p>
    <w:p w14:paraId="3F6D384A" w14:textId="05804AFC" w:rsidR="00B4192B" w:rsidRPr="00FF31D9" w:rsidRDefault="00B4192B" w:rsidP="00B4192B">
      <w:pPr>
        <w:pStyle w:val="Style2"/>
        <w:numPr>
          <w:ilvl w:val="0"/>
          <w:numId w:val="11"/>
        </w:numPr>
        <w:spacing w:after="0" w:line="276" w:lineRule="auto"/>
        <w:ind w:left="284" w:right="20" w:hanging="284"/>
        <w:jc w:val="both"/>
        <w:rPr>
          <w:bCs/>
          <w:sz w:val="22"/>
          <w:szCs w:val="22"/>
        </w:rPr>
      </w:pPr>
      <w:r w:rsidRPr="00FF31D9">
        <w:rPr>
          <w:sz w:val="22"/>
          <w:szCs w:val="22"/>
        </w:rPr>
        <w:t xml:space="preserve">Przekazywane Organizatorowi środki finansowe pochodzą z </w:t>
      </w:r>
      <w:r w:rsidRPr="00FF31D9">
        <w:rPr>
          <w:bCs/>
          <w:sz w:val="22"/>
          <w:szCs w:val="22"/>
        </w:rPr>
        <w:t xml:space="preserve">dotacji celowej otrzymanej </w:t>
      </w:r>
      <w:r>
        <w:rPr>
          <w:bCs/>
          <w:sz w:val="22"/>
          <w:szCs w:val="22"/>
        </w:rPr>
        <w:t xml:space="preserve">                          </w:t>
      </w:r>
      <w:r w:rsidRPr="00FF31D9">
        <w:rPr>
          <w:bCs/>
          <w:sz w:val="22"/>
          <w:szCs w:val="22"/>
        </w:rPr>
        <w:t>z budżetu państwa na zadania bieżące z zakresu administracji rządowej oraz inne zadania zlecone ustawami realizowane przez samorząd województwa (Dz.</w:t>
      </w:r>
      <w:r>
        <w:rPr>
          <w:bCs/>
          <w:sz w:val="22"/>
          <w:szCs w:val="22"/>
        </w:rPr>
        <w:t xml:space="preserve"> </w:t>
      </w:r>
      <w:r w:rsidRPr="00FF31D9">
        <w:rPr>
          <w:bCs/>
          <w:sz w:val="22"/>
          <w:szCs w:val="22"/>
        </w:rPr>
        <w:t>600, Rozdz. 60003</w:t>
      </w:r>
      <w:r w:rsidR="00EF1458">
        <w:rPr>
          <w:bCs/>
          <w:sz w:val="22"/>
          <w:szCs w:val="22"/>
        </w:rPr>
        <w:t>,</w:t>
      </w:r>
      <w:r w:rsidRPr="00FF31D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</w:t>
      </w:r>
      <w:r w:rsidRPr="00FF31D9">
        <w:rPr>
          <w:bCs/>
          <w:sz w:val="22"/>
          <w:szCs w:val="22"/>
        </w:rPr>
        <w:t>§ 2210).</w:t>
      </w:r>
    </w:p>
    <w:p w14:paraId="5C153DA2" w14:textId="77777777" w:rsidR="00B4192B" w:rsidRDefault="00B4192B" w:rsidP="00B4192B">
      <w:pPr>
        <w:pStyle w:val="Style2"/>
        <w:shd w:val="clear" w:color="auto" w:fill="auto"/>
        <w:spacing w:after="0" w:line="276" w:lineRule="auto"/>
        <w:ind w:right="20" w:firstLine="0"/>
        <w:jc w:val="both"/>
        <w:rPr>
          <w:sz w:val="22"/>
          <w:szCs w:val="22"/>
        </w:rPr>
      </w:pPr>
    </w:p>
    <w:p w14:paraId="35EA4605" w14:textId="5F1952BF" w:rsidR="00B4192B" w:rsidRDefault="00B4192B" w:rsidP="00B4192B">
      <w:pPr>
        <w:pStyle w:val="Style2"/>
        <w:shd w:val="clear" w:color="auto" w:fill="auto"/>
        <w:spacing w:after="0" w:line="276" w:lineRule="auto"/>
        <w:ind w:left="20" w:right="20" w:firstLine="0"/>
        <w:jc w:val="center"/>
        <w:rPr>
          <w:b/>
          <w:sz w:val="22"/>
          <w:szCs w:val="22"/>
        </w:rPr>
      </w:pPr>
      <w:r w:rsidRPr="0003666E">
        <w:rPr>
          <w:b/>
          <w:sz w:val="22"/>
          <w:szCs w:val="22"/>
        </w:rPr>
        <w:t>§ 3</w:t>
      </w:r>
    </w:p>
    <w:p w14:paraId="69884A7E" w14:textId="77777777" w:rsidR="004C5018" w:rsidRPr="0003666E" w:rsidRDefault="004C5018" w:rsidP="00B4192B">
      <w:pPr>
        <w:pStyle w:val="Style2"/>
        <w:shd w:val="clear" w:color="auto" w:fill="auto"/>
        <w:spacing w:after="0" w:line="276" w:lineRule="auto"/>
        <w:ind w:left="20" w:right="20" w:firstLine="0"/>
        <w:jc w:val="center"/>
        <w:rPr>
          <w:b/>
          <w:sz w:val="22"/>
          <w:szCs w:val="22"/>
        </w:rPr>
      </w:pPr>
    </w:p>
    <w:p w14:paraId="778D034E" w14:textId="77777777" w:rsidR="00B4192B" w:rsidRDefault="00B4192B" w:rsidP="00B4192B">
      <w:pPr>
        <w:pStyle w:val="Style2"/>
        <w:numPr>
          <w:ilvl w:val="0"/>
          <w:numId w:val="8"/>
        </w:numPr>
        <w:shd w:val="clear" w:color="auto" w:fill="auto"/>
        <w:spacing w:after="0" w:line="276" w:lineRule="auto"/>
        <w:ind w:left="320" w:right="20" w:hanging="320"/>
        <w:jc w:val="both"/>
        <w:rPr>
          <w:color w:val="000000"/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Rekompensaty z tytułu stosowania ustawowych uprawnień do ulgowych przejazdów </w:t>
      </w:r>
      <w:r>
        <w:rPr>
          <w:rStyle w:val="CharStyle4"/>
          <w:color w:val="000000"/>
          <w:sz w:val="22"/>
          <w:szCs w:val="22"/>
        </w:rPr>
        <w:t xml:space="preserve">                     </w:t>
      </w:r>
      <w:r w:rsidRPr="0003666E">
        <w:rPr>
          <w:rStyle w:val="CharStyle4"/>
          <w:color w:val="000000"/>
          <w:sz w:val="22"/>
          <w:szCs w:val="22"/>
        </w:rPr>
        <w:t>w publicznym transporcie zbiorowym, przy przewozach osób na podstawie jednorazowych biletów ulgowych oraz imiennych miesięcznych biletów ulgowych, przekazywane będą Organizatorowi na zasadach określonych w niniejszym porozumieniu, na podstawie wniosku Organizatora, którego wzór stanowi załącznik nr 1 do porozumienia.</w:t>
      </w:r>
    </w:p>
    <w:p w14:paraId="77C4D133" w14:textId="77777777" w:rsidR="00B4192B" w:rsidRDefault="00B4192B" w:rsidP="00B4192B">
      <w:pPr>
        <w:pStyle w:val="Style2"/>
        <w:numPr>
          <w:ilvl w:val="0"/>
          <w:numId w:val="8"/>
        </w:numPr>
        <w:shd w:val="clear" w:color="auto" w:fill="auto"/>
        <w:spacing w:after="0" w:line="276" w:lineRule="auto"/>
        <w:ind w:left="320" w:right="20" w:hanging="320"/>
        <w:jc w:val="both"/>
        <w:rPr>
          <w:rStyle w:val="CharStyle4"/>
          <w:color w:val="000000"/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Organizator oświadcza, iż zgodnie z art. 54 ust. 1 ustawy </w:t>
      </w:r>
      <w:proofErr w:type="spellStart"/>
      <w:r w:rsidRPr="0003666E">
        <w:rPr>
          <w:rStyle w:val="CharStyle4"/>
          <w:color w:val="000000"/>
          <w:sz w:val="22"/>
          <w:szCs w:val="22"/>
        </w:rPr>
        <w:t>ptz</w:t>
      </w:r>
      <w:proofErr w:type="spellEnd"/>
      <w:r w:rsidRPr="0003666E">
        <w:rPr>
          <w:rStyle w:val="CharStyle4"/>
          <w:color w:val="000000"/>
          <w:sz w:val="22"/>
          <w:szCs w:val="22"/>
        </w:rPr>
        <w:t xml:space="preserve">, każdorazowo będzie dokonywał weryfikacji wniosku i dokumentów przedstawionych przez Operatora, stanowiących podstawę obliczenia rekompensaty oraz poświadczał jej pozytywny wynik. </w:t>
      </w:r>
    </w:p>
    <w:p w14:paraId="549A9A1F" w14:textId="77777777" w:rsidR="00B4192B" w:rsidRPr="0003666E" w:rsidRDefault="00B4192B" w:rsidP="00B4192B">
      <w:pPr>
        <w:pStyle w:val="Style2"/>
        <w:shd w:val="clear" w:color="auto" w:fill="auto"/>
        <w:spacing w:after="0" w:line="276" w:lineRule="auto"/>
        <w:ind w:left="320" w:right="20" w:firstLine="0"/>
        <w:jc w:val="both"/>
        <w:rPr>
          <w:color w:val="000000"/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Organizator będzie </w:t>
      </w:r>
      <w:r>
        <w:rPr>
          <w:rStyle w:val="CharStyle4"/>
          <w:color w:val="000000"/>
          <w:sz w:val="22"/>
          <w:szCs w:val="22"/>
        </w:rPr>
        <w:t xml:space="preserve">ponadto </w:t>
      </w:r>
      <w:r w:rsidRPr="0003666E">
        <w:rPr>
          <w:rStyle w:val="CharStyle4"/>
          <w:color w:val="000000"/>
          <w:sz w:val="22"/>
          <w:szCs w:val="22"/>
        </w:rPr>
        <w:t>dokonywał kontroli w zakresie:</w:t>
      </w:r>
    </w:p>
    <w:p w14:paraId="4A177632" w14:textId="77777777" w:rsidR="00B4192B" w:rsidRPr="0003666E" w:rsidRDefault="00B4192B" w:rsidP="00B4192B">
      <w:pPr>
        <w:pStyle w:val="Style2"/>
        <w:numPr>
          <w:ilvl w:val="0"/>
          <w:numId w:val="2"/>
        </w:numPr>
        <w:shd w:val="clear" w:color="auto" w:fill="auto"/>
        <w:spacing w:after="60" w:line="240" w:lineRule="auto"/>
        <w:ind w:left="620" w:right="20" w:hanging="30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sprawdzenia czy bilety przedstawione przez Operatora zostały sprzedane przy użyciu kas rejestrujących spełniających wymogi określone art. 57 ustawy </w:t>
      </w:r>
      <w:proofErr w:type="spellStart"/>
      <w:r w:rsidRPr="0003666E">
        <w:rPr>
          <w:rStyle w:val="CharStyle4"/>
          <w:color w:val="000000"/>
          <w:sz w:val="22"/>
          <w:szCs w:val="22"/>
        </w:rPr>
        <w:t>ptz</w:t>
      </w:r>
      <w:proofErr w:type="spellEnd"/>
      <w:r w:rsidRPr="0003666E">
        <w:rPr>
          <w:rStyle w:val="CharStyle4"/>
          <w:color w:val="000000"/>
          <w:sz w:val="22"/>
          <w:szCs w:val="22"/>
        </w:rPr>
        <w:t>.;</w:t>
      </w:r>
    </w:p>
    <w:p w14:paraId="011E3B54" w14:textId="77777777" w:rsidR="00B4192B" w:rsidRPr="0003666E" w:rsidRDefault="00B4192B" w:rsidP="00B4192B">
      <w:pPr>
        <w:pStyle w:val="Style2"/>
        <w:numPr>
          <w:ilvl w:val="0"/>
          <w:numId w:val="2"/>
        </w:numPr>
        <w:shd w:val="clear" w:color="auto" w:fill="auto"/>
        <w:spacing w:after="105" w:line="240" w:lineRule="auto"/>
        <w:ind w:left="620" w:right="20" w:hanging="30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>sprawdzenia czy zgłoszone do rekompensaty bilety zostały sprzedane w ramach linii komunikacyjnych, na które Organizator zawarł z umowę Operatorem;</w:t>
      </w:r>
    </w:p>
    <w:p w14:paraId="7FD6ACD9" w14:textId="77777777" w:rsidR="00B4192B" w:rsidRPr="0003666E" w:rsidRDefault="00B4192B" w:rsidP="00B4192B">
      <w:pPr>
        <w:pStyle w:val="Style2"/>
        <w:numPr>
          <w:ilvl w:val="0"/>
          <w:numId w:val="2"/>
        </w:numPr>
        <w:shd w:val="clear" w:color="auto" w:fill="auto"/>
        <w:spacing w:after="49" w:line="240" w:lineRule="auto"/>
        <w:ind w:left="620" w:hanging="30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zgodności </w:t>
      </w:r>
      <w:r>
        <w:rPr>
          <w:rStyle w:val="CharStyle4"/>
          <w:color w:val="000000"/>
          <w:sz w:val="22"/>
          <w:szCs w:val="22"/>
        </w:rPr>
        <w:t xml:space="preserve">cen </w:t>
      </w:r>
      <w:r w:rsidRPr="0003666E">
        <w:rPr>
          <w:rStyle w:val="CharStyle4"/>
          <w:color w:val="000000"/>
          <w:sz w:val="22"/>
          <w:szCs w:val="22"/>
        </w:rPr>
        <w:t>sprzedaży biletó</w:t>
      </w:r>
      <w:r>
        <w:rPr>
          <w:rStyle w:val="CharStyle4"/>
          <w:color w:val="000000"/>
          <w:sz w:val="22"/>
          <w:szCs w:val="22"/>
        </w:rPr>
        <w:t xml:space="preserve">w jednorazowych i miesięcznych </w:t>
      </w:r>
      <w:r w:rsidRPr="0003666E">
        <w:rPr>
          <w:rStyle w:val="CharStyle4"/>
          <w:color w:val="000000"/>
          <w:sz w:val="22"/>
          <w:szCs w:val="22"/>
        </w:rPr>
        <w:t>z obowiązującymi cennikami,</w:t>
      </w:r>
    </w:p>
    <w:p w14:paraId="69B20EE5" w14:textId="77777777" w:rsidR="00B4192B" w:rsidRPr="0003666E" w:rsidRDefault="00B4192B" w:rsidP="00B4192B">
      <w:pPr>
        <w:pStyle w:val="Style2"/>
        <w:numPr>
          <w:ilvl w:val="0"/>
          <w:numId w:val="2"/>
        </w:numPr>
        <w:shd w:val="clear" w:color="auto" w:fill="auto"/>
        <w:spacing w:after="0" w:line="240" w:lineRule="auto"/>
        <w:ind w:left="620" w:right="20" w:hanging="300"/>
        <w:jc w:val="both"/>
        <w:rPr>
          <w:rStyle w:val="CharStyle4"/>
          <w:sz w:val="22"/>
          <w:szCs w:val="22"/>
        </w:rPr>
      </w:pPr>
      <w:r>
        <w:rPr>
          <w:rStyle w:val="CharStyle4"/>
          <w:color w:val="000000"/>
          <w:sz w:val="22"/>
          <w:szCs w:val="22"/>
        </w:rPr>
        <w:t>spełniania przez osoby, na rzecz</w:t>
      </w:r>
      <w:r w:rsidRPr="0003666E">
        <w:rPr>
          <w:rStyle w:val="CharStyle4"/>
          <w:color w:val="000000"/>
          <w:sz w:val="22"/>
          <w:szCs w:val="22"/>
        </w:rPr>
        <w:t xml:space="preserve"> których dokonano sprzedaży biletów</w:t>
      </w:r>
      <w:r>
        <w:rPr>
          <w:rStyle w:val="CharStyle4"/>
          <w:color w:val="000000"/>
          <w:sz w:val="22"/>
          <w:szCs w:val="22"/>
        </w:rPr>
        <w:t>,</w:t>
      </w:r>
      <w:r w:rsidRPr="0003666E">
        <w:rPr>
          <w:rStyle w:val="CharStyle4"/>
          <w:color w:val="000000"/>
          <w:sz w:val="22"/>
          <w:szCs w:val="22"/>
        </w:rPr>
        <w:t xml:space="preserve"> kryterió</w:t>
      </w:r>
      <w:r>
        <w:rPr>
          <w:rStyle w:val="CharStyle4"/>
          <w:color w:val="000000"/>
          <w:sz w:val="22"/>
          <w:szCs w:val="22"/>
        </w:rPr>
        <w:t>w określonych w art. 5 ust. 1, 1a, 1</w:t>
      </w:r>
      <w:r w:rsidRPr="0003666E">
        <w:rPr>
          <w:rStyle w:val="CharStyle4"/>
          <w:color w:val="000000"/>
          <w:sz w:val="22"/>
          <w:szCs w:val="22"/>
        </w:rPr>
        <w:t>b, 1c ustawy z dnia 20 czerwca 1992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03666E">
        <w:rPr>
          <w:rStyle w:val="CharStyle4"/>
          <w:color w:val="000000"/>
          <w:sz w:val="22"/>
          <w:szCs w:val="22"/>
        </w:rPr>
        <w:t>r.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03666E">
        <w:rPr>
          <w:rStyle w:val="CharStyle4"/>
          <w:color w:val="000000"/>
          <w:sz w:val="22"/>
          <w:szCs w:val="22"/>
        </w:rPr>
        <w:t>o uprawnieniach do ulgowych przejazdów środkami pub</w:t>
      </w:r>
      <w:r>
        <w:rPr>
          <w:rStyle w:val="CharStyle4"/>
          <w:color w:val="000000"/>
          <w:sz w:val="22"/>
          <w:szCs w:val="22"/>
        </w:rPr>
        <w:t>licznego transportu zbiorowego</w:t>
      </w:r>
    </w:p>
    <w:p w14:paraId="6EF25B8D" w14:textId="77777777" w:rsidR="00B4192B" w:rsidRPr="0003666E" w:rsidRDefault="00B4192B" w:rsidP="00B4192B">
      <w:pPr>
        <w:pStyle w:val="Style2"/>
        <w:shd w:val="clear" w:color="auto" w:fill="auto"/>
        <w:spacing w:after="0" w:line="276" w:lineRule="auto"/>
        <w:ind w:left="620" w:right="20" w:firstLine="0"/>
        <w:jc w:val="both"/>
        <w:rPr>
          <w:rStyle w:val="CharStyle4"/>
          <w:sz w:val="22"/>
          <w:szCs w:val="22"/>
        </w:rPr>
      </w:pPr>
    </w:p>
    <w:p w14:paraId="62AF33CC" w14:textId="58654AE2" w:rsidR="00B4192B" w:rsidRPr="0003666E" w:rsidRDefault="00B4192B" w:rsidP="00B4192B">
      <w:pPr>
        <w:pStyle w:val="Style2"/>
        <w:numPr>
          <w:ilvl w:val="0"/>
          <w:numId w:val="9"/>
        </w:numPr>
        <w:shd w:val="clear" w:color="auto" w:fill="auto"/>
        <w:spacing w:after="0" w:line="276" w:lineRule="auto"/>
        <w:ind w:left="426" w:right="20" w:hanging="426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Planowana kwota rekompensaty na </w:t>
      </w:r>
      <w:r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>5</w:t>
      </w:r>
      <w:r>
        <w:rPr>
          <w:rStyle w:val="CharStyle4"/>
          <w:color w:val="000000"/>
          <w:sz w:val="22"/>
          <w:szCs w:val="22"/>
        </w:rPr>
        <w:t xml:space="preserve"> rok wynos</w:t>
      </w:r>
      <w:r w:rsidR="00222505">
        <w:rPr>
          <w:rStyle w:val="CharStyle4"/>
          <w:color w:val="000000"/>
          <w:sz w:val="22"/>
          <w:szCs w:val="22"/>
        </w:rPr>
        <w:t xml:space="preserve">i </w:t>
      </w:r>
      <w:r w:rsidR="00EF1458">
        <w:rPr>
          <w:rStyle w:val="CharStyle4"/>
          <w:b/>
          <w:color w:val="000000"/>
          <w:sz w:val="22"/>
          <w:szCs w:val="22"/>
        </w:rPr>
        <w:t>...................</w:t>
      </w:r>
      <w:r w:rsidR="00B424D9">
        <w:rPr>
          <w:rStyle w:val="CharStyle4"/>
          <w:b/>
          <w:color w:val="000000"/>
          <w:sz w:val="22"/>
          <w:szCs w:val="22"/>
        </w:rPr>
        <w:t xml:space="preserve"> zł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03666E">
        <w:rPr>
          <w:rStyle w:val="CharStyle4"/>
          <w:color w:val="000000"/>
          <w:sz w:val="22"/>
          <w:szCs w:val="22"/>
        </w:rPr>
        <w:t>(słownie</w:t>
      </w:r>
      <w:r>
        <w:rPr>
          <w:rStyle w:val="CharStyle4"/>
          <w:color w:val="000000"/>
          <w:sz w:val="22"/>
          <w:szCs w:val="22"/>
        </w:rPr>
        <w:t>:</w:t>
      </w:r>
      <w:r w:rsidR="008F28F3">
        <w:rPr>
          <w:rStyle w:val="CharStyle4"/>
          <w:color w:val="000000"/>
          <w:sz w:val="22"/>
          <w:szCs w:val="22"/>
        </w:rPr>
        <w:t xml:space="preserve"> </w:t>
      </w:r>
      <w:r w:rsidR="00EF1458">
        <w:rPr>
          <w:rStyle w:val="CharStyle4"/>
          <w:color w:val="000000"/>
          <w:sz w:val="22"/>
          <w:szCs w:val="22"/>
        </w:rPr>
        <w:t>.....................</w:t>
      </w:r>
      <w:r w:rsidRPr="0003666E">
        <w:rPr>
          <w:rStyle w:val="CharStyle4"/>
          <w:color w:val="000000"/>
          <w:sz w:val="22"/>
          <w:szCs w:val="22"/>
        </w:rPr>
        <w:t>).</w:t>
      </w:r>
    </w:p>
    <w:p w14:paraId="7662F172" w14:textId="77777777" w:rsidR="00B4192B" w:rsidRDefault="00B4192B" w:rsidP="00B4192B">
      <w:pPr>
        <w:pStyle w:val="Style23"/>
        <w:keepNext/>
        <w:keepLines/>
        <w:shd w:val="clear" w:color="auto" w:fill="auto"/>
        <w:spacing w:line="276" w:lineRule="auto"/>
        <w:jc w:val="left"/>
        <w:rPr>
          <w:rStyle w:val="CharStyle24"/>
          <w:b/>
          <w:bCs/>
          <w:color w:val="000000"/>
          <w:sz w:val="22"/>
          <w:szCs w:val="22"/>
        </w:rPr>
      </w:pPr>
      <w:bookmarkStart w:id="3" w:name="bookmark3"/>
    </w:p>
    <w:p w14:paraId="4CD5A889" w14:textId="2C9EAD33" w:rsidR="00B4192B" w:rsidRDefault="00B4192B" w:rsidP="00B4192B">
      <w:pPr>
        <w:pStyle w:val="Style23"/>
        <w:keepNext/>
        <w:keepLines/>
        <w:shd w:val="clear" w:color="auto" w:fill="auto"/>
        <w:spacing w:line="276" w:lineRule="auto"/>
        <w:ind w:left="20"/>
        <w:rPr>
          <w:rStyle w:val="CharStyle24"/>
          <w:b/>
          <w:bCs/>
          <w:color w:val="000000"/>
          <w:sz w:val="22"/>
          <w:szCs w:val="22"/>
        </w:rPr>
      </w:pPr>
      <w:r w:rsidRPr="0003666E">
        <w:rPr>
          <w:rStyle w:val="CharStyle24"/>
          <w:b/>
          <w:bCs/>
          <w:color w:val="000000"/>
          <w:sz w:val="22"/>
          <w:szCs w:val="22"/>
        </w:rPr>
        <w:t>§4</w:t>
      </w:r>
      <w:bookmarkEnd w:id="3"/>
    </w:p>
    <w:p w14:paraId="5E6746CE" w14:textId="77777777" w:rsidR="004C5018" w:rsidRPr="00B96ABD" w:rsidRDefault="004C5018" w:rsidP="00B4192B">
      <w:pPr>
        <w:pStyle w:val="Style23"/>
        <w:keepNext/>
        <w:keepLines/>
        <w:shd w:val="clear" w:color="auto" w:fill="auto"/>
        <w:spacing w:line="276" w:lineRule="auto"/>
        <w:ind w:left="20"/>
        <w:rPr>
          <w:color w:val="000000"/>
          <w:sz w:val="22"/>
          <w:szCs w:val="22"/>
        </w:rPr>
      </w:pPr>
    </w:p>
    <w:p w14:paraId="3BAF6F01" w14:textId="7977AB40" w:rsidR="00B4192B" w:rsidRPr="004D5D3E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hanging="340"/>
        <w:jc w:val="both"/>
        <w:rPr>
          <w:sz w:val="22"/>
          <w:szCs w:val="22"/>
        </w:rPr>
      </w:pPr>
      <w:r>
        <w:rPr>
          <w:rStyle w:val="CharStyle4"/>
          <w:color w:val="000000"/>
          <w:sz w:val="22"/>
          <w:szCs w:val="22"/>
        </w:rPr>
        <w:t>N</w:t>
      </w:r>
      <w:r w:rsidRPr="0003666E">
        <w:rPr>
          <w:rStyle w:val="CharStyle4"/>
          <w:color w:val="000000"/>
          <w:sz w:val="22"/>
          <w:szCs w:val="22"/>
        </w:rPr>
        <w:t>ależne kwoty rekompensaty</w:t>
      </w:r>
      <w:r>
        <w:rPr>
          <w:rStyle w:val="CharStyle4"/>
          <w:color w:val="000000"/>
          <w:sz w:val="22"/>
          <w:szCs w:val="22"/>
        </w:rPr>
        <w:t xml:space="preserve"> będą przekazywane </w:t>
      </w:r>
      <w:r w:rsidRPr="0003666E">
        <w:rPr>
          <w:rStyle w:val="CharStyle4"/>
          <w:color w:val="000000"/>
          <w:sz w:val="22"/>
          <w:szCs w:val="22"/>
        </w:rPr>
        <w:t>przelewem na następujący rachunek</w:t>
      </w:r>
      <w:r>
        <w:rPr>
          <w:sz w:val="22"/>
          <w:szCs w:val="22"/>
        </w:rPr>
        <w:t xml:space="preserve"> </w:t>
      </w:r>
      <w:r w:rsidRPr="004D5D3E">
        <w:rPr>
          <w:rStyle w:val="CharStyle4"/>
          <w:color w:val="000000"/>
          <w:sz w:val="22"/>
          <w:szCs w:val="22"/>
        </w:rPr>
        <w:t>bankowy Organizatora nr</w:t>
      </w:r>
      <w:r w:rsidR="008F28F3">
        <w:rPr>
          <w:rStyle w:val="CharStyle4"/>
          <w:color w:val="000000"/>
          <w:sz w:val="22"/>
          <w:szCs w:val="22"/>
        </w:rPr>
        <w:t xml:space="preserve"> </w:t>
      </w:r>
      <w:r w:rsidR="00EF1458">
        <w:rPr>
          <w:rStyle w:val="CharStyle4"/>
          <w:b/>
          <w:color w:val="000000"/>
          <w:sz w:val="22"/>
          <w:szCs w:val="22"/>
        </w:rPr>
        <w:t>..................................................................................</w:t>
      </w:r>
      <w:r w:rsidR="008F28F3">
        <w:rPr>
          <w:rStyle w:val="CharStyle4"/>
          <w:color w:val="000000"/>
          <w:sz w:val="22"/>
          <w:szCs w:val="22"/>
        </w:rPr>
        <w:t>.</w:t>
      </w:r>
      <w:r w:rsidRPr="004D5D3E">
        <w:rPr>
          <w:rStyle w:val="CharStyle4"/>
          <w:color w:val="000000"/>
          <w:sz w:val="22"/>
          <w:szCs w:val="22"/>
        </w:rPr>
        <w:t xml:space="preserve">, </w:t>
      </w:r>
      <w:r w:rsidR="008F28F3">
        <w:rPr>
          <w:rStyle w:val="CharStyle4"/>
          <w:color w:val="000000"/>
          <w:sz w:val="22"/>
          <w:szCs w:val="22"/>
        </w:rPr>
        <w:t xml:space="preserve"> </w:t>
      </w:r>
      <w:r w:rsidRPr="004D5D3E">
        <w:rPr>
          <w:rStyle w:val="CharStyle4"/>
          <w:color w:val="000000"/>
          <w:sz w:val="22"/>
          <w:szCs w:val="22"/>
        </w:rPr>
        <w:t xml:space="preserve">w okresach miesięcznych, w terminie </w:t>
      </w:r>
      <w:r w:rsidRPr="004D5D3E">
        <w:rPr>
          <w:sz w:val="22"/>
          <w:szCs w:val="22"/>
        </w:rPr>
        <w:t xml:space="preserve">do </w:t>
      </w:r>
      <w:r w:rsidR="008D0DCD">
        <w:rPr>
          <w:sz w:val="22"/>
          <w:szCs w:val="22"/>
        </w:rPr>
        <w:t>4</w:t>
      </w:r>
      <w:r w:rsidRPr="004D5D3E">
        <w:rPr>
          <w:sz w:val="22"/>
          <w:szCs w:val="22"/>
        </w:rPr>
        <w:t>0 dni od dnia doręczenia wniosku do Departamentu Infrastruktury i Geodezji Urzędu Marszałkowskiego Województwa Warmińsko-Mazurskiego w Olsztynie,</w:t>
      </w:r>
      <w:r>
        <w:rPr>
          <w:sz w:val="22"/>
          <w:szCs w:val="22"/>
        </w:rPr>
        <w:t xml:space="preserve"> </w:t>
      </w:r>
      <w:r w:rsidRPr="004D5D3E">
        <w:rPr>
          <w:sz w:val="22"/>
          <w:szCs w:val="22"/>
        </w:rPr>
        <w:t xml:space="preserve">ul. Głowackiego 17, 10-447 Olsztyn, pod warunkiem otrzymania środków finansowych przeznaczonych na ten cel z budżetu państwa. </w:t>
      </w:r>
    </w:p>
    <w:p w14:paraId="54424E08" w14:textId="016BA513" w:rsidR="00B4192B" w:rsidRPr="00EA1C11" w:rsidRDefault="00B4192B" w:rsidP="00B4192B">
      <w:pPr>
        <w:pStyle w:val="Style2"/>
        <w:numPr>
          <w:ilvl w:val="0"/>
          <w:numId w:val="3"/>
        </w:numPr>
        <w:spacing w:after="0" w:line="276" w:lineRule="auto"/>
        <w:ind w:left="360" w:right="20" w:hanging="340"/>
        <w:jc w:val="both"/>
        <w:rPr>
          <w:color w:val="000000"/>
        </w:rPr>
      </w:pPr>
      <w:r w:rsidRPr="0003666E">
        <w:rPr>
          <w:rStyle w:val="CharStyle4"/>
          <w:color w:val="000000"/>
          <w:sz w:val="22"/>
          <w:szCs w:val="22"/>
        </w:rPr>
        <w:t xml:space="preserve">Organizator zobowiązany jest złożyć wniosek o przekazanie rekompensaty, w siedzibie Województwa w </w:t>
      </w:r>
      <w:r>
        <w:rPr>
          <w:rStyle w:val="CharStyle4"/>
          <w:color w:val="000000"/>
          <w:sz w:val="22"/>
          <w:szCs w:val="22"/>
        </w:rPr>
        <w:t>nieprzekraczalnym terminie do 1</w:t>
      </w:r>
      <w:r w:rsidR="00712160">
        <w:rPr>
          <w:rStyle w:val="CharStyle4"/>
          <w:color w:val="000000"/>
          <w:sz w:val="22"/>
          <w:szCs w:val="22"/>
        </w:rPr>
        <w:t>0</w:t>
      </w:r>
      <w:r w:rsidRPr="0003666E">
        <w:rPr>
          <w:rStyle w:val="CharStyle4"/>
          <w:color w:val="000000"/>
          <w:sz w:val="22"/>
          <w:szCs w:val="22"/>
        </w:rPr>
        <w:t xml:space="preserve"> dnia</w:t>
      </w:r>
      <w:r>
        <w:rPr>
          <w:rStyle w:val="CharStyle4"/>
          <w:color w:val="000000"/>
          <w:sz w:val="22"/>
          <w:szCs w:val="22"/>
        </w:rPr>
        <w:t xml:space="preserve"> miesiąca następującego </w:t>
      </w:r>
      <w:r>
        <w:rPr>
          <w:rStyle w:val="CharStyle4"/>
          <w:color w:val="000000"/>
          <w:sz w:val="22"/>
          <w:szCs w:val="22"/>
        </w:rPr>
        <w:br/>
      </w:r>
      <w:r w:rsidRPr="0003666E">
        <w:rPr>
          <w:rStyle w:val="CharStyle4"/>
          <w:color w:val="000000"/>
          <w:sz w:val="22"/>
          <w:szCs w:val="22"/>
        </w:rPr>
        <w:t xml:space="preserve">po zakończeniu </w:t>
      </w:r>
      <w:r>
        <w:rPr>
          <w:color w:val="000000"/>
          <w:sz w:val="22"/>
          <w:szCs w:val="22"/>
        </w:rPr>
        <w:t>miesiąca</w:t>
      </w:r>
      <w:r w:rsidRPr="000D1995">
        <w:rPr>
          <w:color w:val="000000"/>
          <w:sz w:val="22"/>
          <w:szCs w:val="22"/>
        </w:rPr>
        <w:t xml:space="preserve">, za który rekompensata została naliczona, a jeżeli data </w:t>
      </w:r>
      <w:r w:rsidR="000653E7">
        <w:rPr>
          <w:color w:val="000000"/>
          <w:sz w:val="22"/>
          <w:szCs w:val="22"/>
        </w:rPr>
        <w:br/>
      </w:r>
      <w:r w:rsidRPr="000D1995">
        <w:rPr>
          <w:color w:val="000000"/>
          <w:sz w:val="22"/>
          <w:szCs w:val="22"/>
        </w:rPr>
        <w:t>ta przypadnie w święto lub dzień wolny od pracy, w najbliższym dniu roboczym</w:t>
      </w:r>
      <w:r w:rsidRPr="0003666E">
        <w:rPr>
          <w:rStyle w:val="CharStyle4"/>
          <w:color w:val="000000"/>
          <w:sz w:val="22"/>
          <w:szCs w:val="22"/>
        </w:rPr>
        <w:t>, za wyjątkiem rozliczenia za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FF31D9">
        <w:rPr>
          <w:rStyle w:val="CharStyle4"/>
          <w:color w:val="000000"/>
          <w:sz w:val="22"/>
          <w:szCs w:val="22"/>
        </w:rPr>
        <w:t xml:space="preserve">listopad </w:t>
      </w:r>
      <w:r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>5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FF31D9">
        <w:rPr>
          <w:rStyle w:val="CharStyle4"/>
          <w:color w:val="000000"/>
          <w:sz w:val="22"/>
          <w:szCs w:val="22"/>
        </w:rPr>
        <w:t xml:space="preserve">r., które jest zobowiązany złożyć do </w:t>
      </w:r>
      <w:r>
        <w:rPr>
          <w:rStyle w:val="CharStyle4"/>
          <w:sz w:val="22"/>
          <w:szCs w:val="22"/>
        </w:rPr>
        <w:t xml:space="preserve">dnia 5 </w:t>
      </w:r>
      <w:r w:rsidRPr="000D1995">
        <w:rPr>
          <w:rStyle w:val="CharStyle4"/>
          <w:color w:val="000000"/>
          <w:sz w:val="22"/>
          <w:szCs w:val="22"/>
        </w:rPr>
        <w:t xml:space="preserve">grudnia </w:t>
      </w:r>
      <w:r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>5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0D1995">
        <w:rPr>
          <w:rStyle w:val="CharStyle4"/>
          <w:color w:val="000000"/>
          <w:sz w:val="22"/>
          <w:szCs w:val="22"/>
        </w:rPr>
        <w:t xml:space="preserve">r. </w:t>
      </w:r>
      <w:r>
        <w:rPr>
          <w:rStyle w:val="CharStyle4"/>
          <w:color w:val="000000"/>
          <w:sz w:val="22"/>
          <w:szCs w:val="22"/>
        </w:rPr>
        <w:br/>
      </w:r>
      <w:r>
        <w:rPr>
          <w:rStyle w:val="CharStyle4"/>
          <w:color w:val="000000"/>
          <w:sz w:val="22"/>
          <w:szCs w:val="22"/>
        </w:rPr>
        <w:lastRenderedPageBreak/>
        <w:t>oraz rozliczenia za grudzień 202</w:t>
      </w:r>
      <w:r w:rsidR="00EF1458">
        <w:rPr>
          <w:rStyle w:val="CharStyle4"/>
          <w:color w:val="000000"/>
          <w:sz w:val="22"/>
          <w:szCs w:val="22"/>
        </w:rPr>
        <w:t>5</w:t>
      </w:r>
      <w:r>
        <w:rPr>
          <w:rStyle w:val="CharStyle4"/>
          <w:color w:val="000000"/>
          <w:sz w:val="22"/>
          <w:szCs w:val="22"/>
        </w:rPr>
        <w:t xml:space="preserve"> r., które jest zobowiązany złożyć do dnia 5 stycznia </w:t>
      </w:r>
      <w:r w:rsidR="00EF1458">
        <w:rPr>
          <w:rStyle w:val="CharStyle4"/>
          <w:color w:val="000000"/>
          <w:sz w:val="22"/>
          <w:szCs w:val="22"/>
        </w:rPr>
        <w:br/>
      </w:r>
      <w:r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 xml:space="preserve">6 </w:t>
      </w:r>
      <w:r>
        <w:rPr>
          <w:rStyle w:val="CharStyle4"/>
          <w:color w:val="000000"/>
          <w:sz w:val="22"/>
          <w:szCs w:val="22"/>
        </w:rPr>
        <w:t xml:space="preserve">r. </w:t>
      </w:r>
      <w:r w:rsidRPr="00EA1C11">
        <w:rPr>
          <w:color w:val="000000"/>
          <w:sz w:val="22"/>
          <w:szCs w:val="22"/>
        </w:rPr>
        <w:t>W przypadku złożenia przez Organizatora błędnie wypełnionego,</w:t>
      </w:r>
      <w:r>
        <w:rPr>
          <w:color w:val="000000"/>
          <w:sz w:val="22"/>
          <w:szCs w:val="22"/>
        </w:rPr>
        <w:t xml:space="preserve"> </w:t>
      </w:r>
      <w:r w:rsidRPr="00EA1C11">
        <w:rPr>
          <w:color w:val="000000"/>
          <w:sz w:val="22"/>
          <w:szCs w:val="22"/>
        </w:rPr>
        <w:t xml:space="preserve">niekompletnego wniosku, lub konieczności dokonania wyjaśnień w zakresie danych zawartych we wniosku, termin, o którym mowa </w:t>
      </w:r>
      <w:r>
        <w:rPr>
          <w:color w:val="000000"/>
          <w:sz w:val="22"/>
          <w:szCs w:val="22"/>
        </w:rPr>
        <w:t>w ust.1</w:t>
      </w:r>
      <w:r w:rsidRPr="00EA1C11">
        <w:rPr>
          <w:color w:val="000000"/>
          <w:sz w:val="22"/>
          <w:szCs w:val="22"/>
        </w:rPr>
        <w:t>, będzie liczony od daty dostarczenia poprawionego wniosku.</w:t>
      </w:r>
    </w:p>
    <w:p w14:paraId="0EB86C7D" w14:textId="77777777" w:rsidR="00B4192B" w:rsidRPr="00EA1C11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right="20" w:hanging="340"/>
        <w:jc w:val="both"/>
        <w:rPr>
          <w:sz w:val="22"/>
          <w:szCs w:val="22"/>
        </w:rPr>
      </w:pPr>
      <w:r w:rsidRPr="00EA1C11">
        <w:rPr>
          <w:rStyle w:val="CharStyle4"/>
          <w:color w:val="000000"/>
          <w:sz w:val="22"/>
          <w:szCs w:val="22"/>
        </w:rPr>
        <w:t>W przypadku wysłania</w:t>
      </w:r>
      <w:r w:rsidRPr="00EA1C11">
        <w:rPr>
          <w:sz w:val="22"/>
          <w:szCs w:val="22"/>
        </w:rPr>
        <w:t xml:space="preserve"> </w:t>
      </w:r>
      <w:r w:rsidRPr="00EA1C11">
        <w:rPr>
          <w:rStyle w:val="CharStyle4"/>
          <w:color w:val="000000"/>
          <w:sz w:val="22"/>
          <w:szCs w:val="22"/>
        </w:rPr>
        <w:t>wniosku pocztą decyduje data wpływu do Urzędu Marszałkowskiego Województwa Warmińsko-Mazurskiego</w:t>
      </w:r>
      <w:r>
        <w:rPr>
          <w:rStyle w:val="CharStyle4"/>
          <w:color w:val="000000"/>
          <w:sz w:val="22"/>
          <w:szCs w:val="22"/>
        </w:rPr>
        <w:t xml:space="preserve"> w Olsztynie</w:t>
      </w:r>
      <w:r w:rsidRPr="00EA1C11">
        <w:rPr>
          <w:rStyle w:val="CharStyle4"/>
          <w:color w:val="000000"/>
          <w:sz w:val="22"/>
          <w:szCs w:val="22"/>
        </w:rPr>
        <w:t xml:space="preserve">. W razie niezłożenia dokumentów </w:t>
      </w:r>
      <w:r>
        <w:rPr>
          <w:rStyle w:val="CharStyle4"/>
          <w:color w:val="000000"/>
          <w:sz w:val="22"/>
          <w:szCs w:val="22"/>
        </w:rPr>
        <w:t xml:space="preserve">                 </w:t>
      </w:r>
      <w:r w:rsidRPr="00EA1C11">
        <w:rPr>
          <w:rStyle w:val="CharStyle4"/>
          <w:color w:val="000000"/>
          <w:sz w:val="22"/>
          <w:szCs w:val="22"/>
        </w:rPr>
        <w:t>w ww. terminach z winy Organizatora, przekazanie rekompensaty nastąpi z miesięcznym opóźnieniem.</w:t>
      </w:r>
    </w:p>
    <w:p w14:paraId="5426BA3F" w14:textId="18BADFDB" w:rsidR="00B4192B" w:rsidRPr="000D1995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right="20" w:hanging="340"/>
        <w:jc w:val="both"/>
        <w:rPr>
          <w:sz w:val="22"/>
          <w:szCs w:val="22"/>
        </w:rPr>
      </w:pPr>
      <w:r w:rsidRPr="000D1995">
        <w:rPr>
          <w:rStyle w:val="CharStyle4"/>
          <w:color w:val="000000"/>
          <w:sz w:val="22"/>
          <w:szCs w:val="22"/>
        </w:rPr>
        <w:t xml:space="preserve">Rekompensaty pobrane nienależnie, w nadmiernej wysokości lub wykorzystane niezgodnie </w:t>
      </w:r>
      <w:r w:rsidR="00D855BD">
        <w:rPr>
          <w:rStyle w:val="CharStyle4"/>
          <w:color w:val="000000"/>
          <w:sz w:val="22"/>
          <w:szCs w:val="22"/>
        </w:rPr>
        <w:br/>
      </w:r>
      <w:r w:rsidRPr="000D1995">
        <w:rPr>
          <w:rStyle w:val="CharStyle4"/>
          <w:color w:val="000000"/>
          <w:sz w:val="22"/>
          <w:szCs w:val="22"/>
        </w:rPr>
        <w:t xml:space="preserve">z przeznaczeniem, podlegają zwrotowi do budżetu Województwa wraz z odsetkami, </w:t>
      </w:r>
      <w:r>
        <w:rPr>
          <w:rStyle w:val="CharStyle4"/>
          <w:color w:val="000000"/>
          <w:sz w:val="22"/>
          <w:szCs w:val="22"/>
        </w:rPr>
        <w:t xml:space="preserve">                          </w:t>
      </w:r>
      <w:r w:rsidRPr="000D1995">
        <w:rPr>
          <w:rStyle w:val="CharStyle4"/>
          <w:color w:val="000000"/>
          <w:sz w:val="22"/>
          <w:szCs w:val="22"/>
        </w:rPr>
        <w:t xml:space="preserve">w wysokości określonej jak dla zaległości podatkowych, na zasadach i w trybie wynikającym </w:t>
      </w:r>
      <w:r w:rsidR="00D855BD">
        <w:rPr>
          <w:rStyle w:val="CharStyle4"/>
          <w:color w:val="000000"/>
          <w:sz w:val="22"/>
          <w:szCs w:val="22"/>
        </w:rPr>
        <w:br/>
      </w:r>
      <w:r w:rsidRPr="000D1995">
        <w:rPr>
          <w:rStyle w:val="CharStyle4"/>
          <w:color w:val="000000"/>
          <w:sz w:val="22"/>
          <w:szCs w:val="22"/>
        </w:rPr>
        <w:t>z ustawy o finansach publicznych.</w:t>
      </w:r>
    </w:p>
    <w:p w14:paraId="6CC3DD9F" w14:textId="30C63A86" w:rsidR="00B4192B" w:rsidRPr="000D1995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hanging="34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Organizator dokona ostatecznego rocznego rozliczenia rekompensat otrzymanych </w:t>
      </w:r>
      <w:r>
        <w:rPr>
          <w:rStyle w:val="CharStyle4"/>
          <w:color w:val="000000"/>
          <w:sz w:val="22"/>
          <w:szCs w:val="22"/>
        </w:rPr>
        <w:t xml:space="preserve">                       </w:t>
      </w:r>
      <w:r w:rsidRPr="0003666E">
        <w:rPr>
          <w:rStyle w:val="CharStyle4"/>
          <w:color w:val="000000"/>
          <w:sz w:val="22"/>
          <w:szCs w:val="22"/>
        </w:rPr>
        <w:t xml:space="preserve">w </w:t>
      </w:r>
      <w:r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>5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03666E">
        <w:rPr>
          <w:rStyle w:val="CharStyle4"/>
          <w:color w:val="000000"/>
          <w:sz w:val="22"/>
          <w:szCs w:val="22"/>
        </w:rPr>
        <w:t>r</w:t>
      </w:r>
      <w:r w:rsidR="000653E7">
        <w:rPr>
          <w:rStyle w:val="CharStyle4"/>
          <w:color w:val="000000"/>
          <w:sz w:val="22"/>
          <w:szCs w:val="22"/>
        </w:rPr>
        <w:t>.</w:t>
      </w:r>
      <w:r>
        <w:rPr>
          <w:rStyle w:val="CharStyle4"/>
          <w:color w:val="000000"/>
          <w:sz w:val="22"/>
          <w:szCs w:val="22"/>
        </w:rPr>
        <w:t>,</w:t>
      </w:r>
      <w:r w:rsidRPr="0003666E">
        <w:rPr>
          <w:rStyle w:val="CharStyle4"/>
          <w:color w:val="000000"/>
          <w:sz w:val="22"/>
          <w:szCs w:val="22"/>
        </w:rPr>
        <w:t xml:space="preserve"> przedkładając</w:t>
      </w:r>
      <w:r>
        <w:rPr>
          <w:sz w:val="22"/>
          <w:szCs w:val="22"/>
        </w:rPr>
        <w:t xml:space="preserve"> </w:t>
      </w:r>
      <w:r w:rsidRPr="000D1995">
        <w:rPr>
          <w:rStyle w:val="CharStyle4"/>
          <w:color w:val="000000"/>
          <w:sz w:val="22"/>
          <w:szCs w:val="22"/>
        </w:rPr>
        <w:t xml:space="preserve">je w siedzibie </w:t>
      </w:r>
      <w:r>
        <w:rPr>
          <w:rStyle w:val="CharStyle4"/>
          <w:color w:val="000000"/>
          <w:sz w:val="22"/>
          <w:szCs w:val="22"/>
        </w:rPr>
        <w:t xml:space="preserve">Departamentu Infrastruktury i Geodezji Urzędu Marszałkowskiego Województwa Warmińsko-Mazurskiego w Olsztynie </w:t>
      </w:r>
      <w:r w:rsidRPr="000D1995">
        <w:rPr>
          <w:rStyle w:val="CharStyle4"/>
          <w:color w:val="000000"/>
          <w:sz w:val="22"/>
          <w:szCs w:val="22"/>
        </w:rPr>
        <w:t>nie później niż do dnia 1</w:t>
      </w:r>
      <w:r w:rsidR="00EF1458">
        <w:rPr>
          <w:rStyle w:val="CharStyle4"/>
          <w:color w:val="000000"/>
          <w:sz w:val="22"/>
          <w:szCs w:val="22"/>
        </w:rPr>
        <w:t>2</w:t>
      </w:r>
      <w:r w:rsidRPr="000D1995">
        <w:rPr>
          <w:rStyle w:val="CharStyle4"/>
          <w:color w:val="000000"/>
          <w:sz w:val="22"/>
          <w:szCs w:val="22"/>
        </w:rPr>
        <w:t xml:space="preserve"> stycznia </w:t>
      </w:r>
      <w:r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>6</w:t>
      </w:r>
      <w:r>
        <w:rPr>
          <w:rStyle w:val="CharStyle4"/>
          <w:color w:val="000000"/>
          <w:sz w:val="22"/>
          <w:szCs w:val="22"/>
        </w:rPr>
        <w:t xml:space="preserve"> r. Rozliczenie </w:t>
      </w:r>
      <w:r w:rsidRPr="000D1995">
        <w:rPr>
          <w:rStyle w:val="CharStyle4"/>
          <w:color w:val="000000"/>
          <w:sz w:val="22"/>
          <w:szCs w:val="22"/>
        </w:rPr>
        <w:t>roczne odbywa się</w:t>
      </w:r>
      <w:r>
        <w:rPr>
          <w:sz w:val="22"/>
          <w:szCs w:val="22"/>
        </w:rPr>
        <w:t xml:space="preserve"> </w:t>
      </w:r>
      <w:r w:rsidRPr="000D1995">
        <w:rPr>
          <w:rStyle w:val="CharStyle4"/>
          <w:color w:val="000000"/>
          <w:sz w:val="22"/>
          <w:szCs w:val="22"/>
        </w:rPr>
        <w:t xml:space="preserve">wyłącznie na druku, którego wzór stanowi załącznik nr </w:t>
      </w:r>
      <w:r>
        <w:rPr>
          <w:rStyle w:val="CharStyle4"/>
          <w:color w:val="000000"/>
          <w:sz w:val="22"/>
          <w:szCs w:val="22"/>
        </w:rPr>
        <w:t>2</w:t>
      </w:r>
      <w:r w:rsidRPr="000D1995">
        <w:rPr>
          <w:rStyle w:val="CharStyle4"/>
          <w:color w:val="000000"/>
          <w:sz w:val="22"/>
          <w:szCs w:val="22"/>
        </w:rPr>
        <w:t xml:space="preserve"> do porozumienia.</w:t>
      </w:r>
    </w:p>
    <w:p w14:paraId="311A1BB1" w14:textId="2FB70500" w:rsidR="00B4192B" w:rsidRPr="00435228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right="20" w:hanging="340"/>
        <w:jc w:val="both"/>
        <w:rPr>
          <w:rStyle w:val="CharStyle4"/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 W razie stwierdzenia w rozliczeniu rocznym pobrania rekompensaty w nadmiernej</w:t>
      </w:r>
      <w:r>
        <w:rPr>
          <w:rStyle w:val="CharStyle4"/>
          <w:color w:val="000000"/>
          <w:sz w:val="22"/>
          <w:szCs w:val="22"/>
        </w:rPr>
        <w:t xml:space="preserve"> </w:t>
      </w:r>
      <w:r w:rsidRPr="0003666E">
        <w:rPr>
          <w:rStyle w:val="CharStyle4"/>
          <w:color w:val="000000"/>
          <w:sz w:val="22"/>
          <w:szCs w:val="22"/>
        </w:rPr>
        <w:t xml:space="preserve">wysokości, Organizator dokona jej zwrotu wraz z odsetkami, w wysokości określonej </w:t>
      </w:r>
      <w:r w:rsidR="000653E7">
        <w:rPr>
          <w:rStyle w:val="CharStyle4"/>
          <w:color w:val="000000"/>
          <w:sz w:val="22"/>
          <w:szCs w:val="22"/>
        </w:rPr>
        <w:br/>
      </w:r>
      <w:r w:rsidRPr="0003666E">
        <w:rPr>
          <w:rStyle w:val="CharStyle4"/>
          <w:color w:val="000000"/>
          <w:sz w:val="22"/>
          <w:szCs w:val="22"/>
        </w:rPr>
        <w:t>jak dla zaległości podatkowych na zasadach wynikających z ustawy z dnia 27 sierpnia 2009r</w:t>
      </w:r>
      <w:r w:rsidR="000653E7">
        <w:rPr>
          <w:rStyle w:val="CharStyle4"/>
          <w:color w:val="000000"/>
          <w:sz w:val="22"/>
          <w:szCs w:val="22"/>
        </w:rPr>
        <w:t>.</w:t>
      </w:r>
      <w:r w:rsidRPr="0003666E">
        <w:rPr>
          <w:rStyle w:val="CharStyle4"/>
          <w:color w:val="000000"/>
          <w:sz w:val="22"/>
          <w:szCs w:val="22"/>
        </w:rPr>
        <w:t xml:space="preserve"> </w:t>
      </w:r>
      <w:r>
        <w:rPr>
          <w:rStyle w:val="CharStyle4"/>
          <w:color w:val="000000"/>
          <w:sz w:val="22"/>
          <w:szCs w:val="22"/>
        </w:rPr>
        <w:br/>
      </w:r>
      <w:r w:rsidRPr="0003666E">
        <w:rPr>
          <w:rStyle w:val="CharStyle4"/>
          <w:color w:val="000000"/>
          <w:sz w:val="22"/>
          <w:szCs w:val="22"/>
        </w:rPr>
        <w:t>o finansach publicznych</w:t>
      </w:r>
      <w:r>
        <w:rPr>
          <w:rStyle w:val="CharStyle4"/>
          <w:color w:val="000000"/>
          <w:sz w:val="22"/>
          <w:szCs w:val="22"/>
        </w:rPr>
        <w:t>,</w:t>
      </w:r>
      <w:r w:rsidRPr="0003666E">
        <w:rPr>
          <w:rStyle w:val="CharStyle4"/>
          <w:color w:val="000000"/>
          <w:sz w:val="22"/>
          <w:szCs w:val="22"/>
        </w:rPr>
        <w:t xml:space="preserve"> w terminie do dnia </w:t>
      </w:r>
      <w:r w:rsidR="000653E7" w:rsidRPr="00712160">
        <w:rPr>
          <w:rStyle w:val="CharStyle4"/>
          <w:sz w:val="22"/>
          <w:szCs w:val="22"/>
        </w:rPr>
        <w:t>1</w:t>
      </w:r>
      <w:r w:rsidR="00EF1458">
        <w:rPr>
          <w:rStyle w:val="CharStyle4"/>
          <w:sz w:val="22"/>
          <w:szCs w:val="22"/>
        </w:rPr>
        <w:t>2</w:t>
      </w:r>
      <w:r w:rsidRPr="00712160">
        <w:rPr>
          <w:rStyle w:val="CharStyle4"/>
          <w:sz w:val="22"/>
          <w:szCs w:val="22"/>
        </w:rPr>
        <w:t xml:space="preserve"> stycznia</w:t>
      </w:r>
      <w:r w:rsidRPr="00712160">
        <w:rPr>
          <w:sz w:val="22"/>
          <w:szCs w:val="22"/>
        </w:rPr>
        <w:t xml:space="preserve"> 202</w:t>
      </w:r>
      <w:r w:rsidR="00EF1458">
        <w:rPr>
          <w:sz w:val="22"/>
          <w:szCs w:val="22"/>
        </w:rPr>
        <w:t>6</w:t>
      </w:r>
      <w:r w:rsidRPr="00712160">
        <w:rPr>
          <w:sz w:val="22"/>
          <w:szCs w:val="22"/>
        </w:rPr>
        <w:t xml:space="preserve"> </w:t>
      </w:r>
      <w:r w:rsidRPr="00712160">
        <w:rPr>
          <w:rStyle w:val="CharStyle4"/>
          <w:sz w:val="22"/>
          <w:szCs w:val="22"/>
        </w:rPr>
        <w:t xml:space="preserve">r., </w:t>
      </w:r>
      <w:r w:rsidRPr="000D1995">
        <w:rPr>
          <w:rStyle w:val="CharStyle4"/>
          <w:color w:val="000000"/>
          <w:sz w:val="22"/>
          <w:szCs w:val="22"/>
        </w:rPr>
        <w:t xml:space="preserve">na rachunek </w:t>
      </w:r>
      <w:r w:rsidR="000653E7">
        <w:rPr>
          <w:rStyle w:val="CharStyle4"/>
          <w:color w:val="000000"/>
          <w:sz w:val="22"/>
          <w:szCs w:val="22"/>
        </w:rPr>
        <w:br/>
      </w:r>
      <w:r w:rsidRPr="000D1995">
        <w:rPr>
          <w:rStyle w:val="CharStyle4"/>
          <w:color w:val="000000"/>
          <w:sz w:val="22"/>
          <w:szCs w:val="22"/>
        </w:rPr>
        <w:t xml:space="preserve">bankowy Urzędu Marszałkowskiego Województwa </w:t>
      </w:r>
      <w:r>
        <w:rPr>
          <w:rStyle w:val="CharStyle4"/>
          <w:color w:val="000000"/>
          <w:sz w:val="22"/>
          <w:szCs w:val="22"/>
        </w:rPr>
        <w:t xml:space="preserve">Warmińsko-Mazurskiego o numerze: </w:t>
      </w:r>
      <w:r w:rsidR="000653E7">
        <w:rPr>
          <w:rStyle w:val="CharStyle4"/>
          <w:color w:val="000000"/>
          <w:sz w:val="22"/>
          <w:szCs w:val="22"/>
        </w:rPr>
        <w:br/>
      </w:r>
      <w:r w:rsidRPr="000D1995">
        <w:rPr>
          <w:color w:val="000000"/>
          <w:sz w:val="22"/>
          <w:szCs w:val="22"/>
        </w:rPr>
        <w:t>33 1090 2718 0000 0001 4649 4447</w:t>
      </w:r>
      <w:r w:rsidRPr="000D1995">
        <w:rPr>
          <w:rStyle w:val="CharStyle4"/>
          <w:color w:val="000000"/>
          <w:sz w:val="22"/>
          <w:szCs w:val="22"/>
        </w:rPr>
        <w:t xml:space="preserve">. </w:t>
      </w:r>
    </w:p>
    <w:p w14:paraId="51A523C0" w14:textId="77777777" w:rsidR="00B4192B" w:rsidRPr="000D1995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right="20" w:hanging="340"/>
        <w:jc w:val="both"/>
        <w:rPr>
          <w:sz w:val="22"/>
          <w:szCs w:val="22"/>
        </w:rPr>
      </w:pPr>
      <w:r w:rsidRPr="000D1995">
        <w:rPr>
          <w:rStyle w:val="CharStyle4"/>
          <w:color w:val="000000"/>
          <w:sz w:val="22"/>
          <w:szCs w:val="22"/>
        </w:rPr>
        <w:t>Odsetki liczone są wówczas od dnia przekazania środków na rachunek Organizatora do dnia ich zwrotu na rachunek Urzędu Marszałkowskiego.</w:t>
      </w:r>
    </w:p>
    <w:p w14:paraId="47595D68" w14:textId="77777777" w:rsidR="00B4192B" w:rsidRPr="00DB7DBB" w:rsidRDefault="00B4192B" w:rsidP="00B4192B">
      <w:pPr>
        <w:pStyle w:val="Style2"/>
        <w:numPr>
          <w:ilvl w:val="0"/>
          <w:numId w:val="3"/>
        </w:numPr>
        <w:shd w:val="clear" w:color="auto" w:fill="auto"/>
        <w:spacing w:after="0" w:line="276" w:lineRule="auto"/>
        <w:ind w:left="360" w:right="20" w:hanging="340"/>
        <w:jc w:val="both"/>
        <w:rPr>
          <w:rStyle w:val="CharStyle4"/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>Łączna wartość rekompensat wypłacanych przez Województwo za dany miesiąc nie będzie mogła przekraczać kwoty otrzymanej na ten cel z budżetu państwa. W przypadku, gdy łączna suma rekompensat należnych Organizatorom, którzy zawarli z Województwem</w:t>
      </w:r>
      <w:r w:rsidR="000653E7">
        <w:rPr>
          <w:rStyle w:val="CharStyle4"/>
          <w:color w:val="000000"/>
          <w:sz w:val="22"/>
          <w:szCs w:val="22"/>
        </w:rPr>
        <w:t xml:space="preserve"> </w:t>
      </w:r>
      <w:r w:rsidRPr="0003666E">
        <w:rPr>
          <w:rStyle w:val="CharStyle4"/>
          <w:color w:val="000000"/>
          <w:sz w:val="22"/>
          <w:szCs w:val="22"/>
        </w:rPr>
        <w:t>porozumienia, przekroczy w miesiącu wielkość otrzymanych środków, będąca do dyspozycji kwota zostanie podzielona pomiędzy nich proporcjonalnie do wartości przysługujących rekompensat. Pozostałe kwoty rekompensat zostaną wypłacone niezwłocznie po otrzymaniu z budżetu państwa niezbędnych środków finansowych. Organizator z tego tytułu nie będzie d</w:t>
      </w:r>
      <w:r>
        <w:rPr>
          <w:rStyle w:val="CharStyle4"/>
          <w:color w:val="000000"/>
          <w:sz w:val="22"/>
          <w:szCs w:val="22"/>
        </w:rPr>
        <w:t>ochodzić od Województwa odsetek</w:t>
      </w:r>
    </w:p>
    <w:p w14:paraId="4A6144C2" w14:textId="77777777" w:rsidR="00B4192B" w:rsidRDefault="00B4192B" w:rsidP="00B4192B">
      <w:pPr>
        <w:pStyle w:val="Style2"/>
        <w:shd w:val="clear" w:color="auto" w:fill="auto"/>
        <w:spacing w:after="161" w:line="276" w:lineRule="auto"/>
        <w:ind w:firstLine="0"/>
        <w:jc w:val="center"/>
        <w:rPr>
          <w:rStyle w:val="CharStyle4"/>
          <w:b/>
          <w:color w:val="000000"/>
          <w:sz w:val="22"/>
          <w:szCs w:val="22"/>
        </w:rPr>
      </w:pPr>
    </w:p>
    <w:p w14:paraId="1097A87C" w14:textId="77777777" w:rsidR="00B4192B" w:rsidRPr="00FC1CB5" w:rsidRDefault="00B4192B" w:rsidP="00B4192B">
      <w:pPr>
        <w:pStyle w:val="Style2"/>
        <w:shd w:val="clear" w:color="auto" w:fill="auto"/>
        <w:spacing w:after="161" w:line="276" w:lineRule="auto"/>
        <w:ind w:firstLine="0"/>
        <w:jc w:val="center"/>
        <w:rPr>
          <w:rStyle w:val="CharStyle4"/>
          <w:b/>
          <w:color w:val="000000"/>
          <w:sz w:val="22"/>
          <w:szCs w:val="22"/>
        </w:rPr>
      </w:pPr>
      <w:r w:rsidRPr="00FC1CB5">
        <w:rPr>
          <w:rStyle w:val="CharStyle4"/>
          <w:b/>
          <w:color w:val="000000"/>
          <w:sz w:val="22"/>
          <w:szCs w:val="22"/>
        </w:rPr>
        <w:t>§ 5</w:t>
      </w:r>
    </w:p>
    <w:p w14:paraId="25276701" w14:textId="1A22101D" w:rsidR="00B4192B" w:rsidRPr="0003666E" w:rsidRDefault="00B4192B" w:rsidP="00B4192B">
      <w:pPr>
        <w:pStyle w:val="Style2"/>
        <w:shd w:val="clear" w:color="auto" w:fill="auto"/>
        <w:spacing w:after="161" w:line="276" w:lineRule="auto"/>
        <w:ind w:firstLine="0"/>
        <w:jc w:val="both"/>
        <w:rPr>
          <w:sz w:val="22"/>
          <w:szCs w:val="22"/>
        </w:rPr>
      </w:pPr>
      <w:r>
        <w:rPr>
          <w:rStyle w:val="CharStyle4"/>
          <w:color w:val="000000"/>
          <w:sz w:val="22"/>
          <w:szCs w:val="22"/>
        </w:rPr>
        <w:t>O</w:t>
      </w:r>
      <w:r w:rsidRPr="0003666E">
        <w:rPr>
          <w:rStyle w:val="CharStyle4"/>
          <w:color w:val="000000"/>
          <w:sz w:val="22"/>
          <w:szCs w:val="22"/>
        </w:rPr>
        <w:t xml:space="preserve">rganizator zobowiązuje się do niezbywania na rzecz osób trzecich wierzytelności powstałych </w:t>
      </w:r>
      <w:r>
        <w:rPr>
          <w:rStyle w:val="CharStyle4"/>
          <w:color w:val="000000"/>
          <w:sz w:val="22"/>
          <w:szCs w:val="22"/>
        </w:rPr>
        <w:t xml:space="preserve">   </w:t>
      </w:r>
      <w:r w:rsidR="00594A41">
        <w:rPr>
          <w:rStyle w:val="CharStyle4"/>
          <w:color w:val="000000"/>
          <w:sz w:val="22"/>
          <w:szCs w:val="22"/>
        </w:rPr>
        <w:br/>
      </w:r>
      <w:r w:rsidRPr="0003666E">
        <w:rPr>
          <w:rStyle w:val="CharStyle4"/>
          <w:color w:val="000000"/>
          <w:sz w:val="22"/>
          <w:szCs w:val="22"/>
        </w:rPr>
        <w:t>z tytułu niniejszego porozumienia.</w:t>
      </w:r>
    </w:p>
    <w:p w14:paraId="73A74F8D" w14:textId="4CAF8960" w:rsidR="00B4192B" w:rsidRDefault="00B4192B" w:rsidP="00B4192B">
      <w:pPr>
        <w:pStyle w:val="Style25"/>
        <w:keepNext/>
        <w:keepLines/>
        <w:shd w:val="clear" w:color="auto" w:fill="auto"/>
        <w:spacing w:before="0" w:after="92" w:line="276" w:lineRule="auto"/>
        <w:ind w:left="20"/>
        <w:rPr>
          <w:rStyle w:val="CharStyle26"/>
          <w:b/>
          <w:bCs/>
          <w:color w:val="000000"/>
          <w:sz w:val="22"/>
          <w:szCs w:val="22"/>
        </w:rPr>
      </w:pPr>
      <w:bookmarkStart w:id="4" w:name="bookmark4"/>
      <w:r w:rsidRPr="0003666E">
        <w:rPr>
          <w:rStyle w:val="CharStyle26"/>
          <w:b/>
          <w:bCs/>
          <w:color w:val="000000"/>
          <w:sz w:val="22"/>
          <w:szCs w:val="22"/>
        </w:rPr>
        <w:t>§6</w:t>
      </w:r>
      <w:bookmarkEnd w:id="4"/>
    </w:p>
    <w:p w14:paraId="05360E9B" w14:textId="77777777" w:rsidR="006A6F97" w:rsidRPr="0003666E" w:rsidRDefault="006A6F97" w:rsidP="00B4192B">
      <w:pPr>
        <w:pStyle w:val="Style25"/>
        <w:keepNext/>
        <w:keepLines/>
        <w:shd w:val="clear" w:color="auto" w:fill="auto"/>
        <w:spacing w:before="0" w:after="92" w:line="276" w:lineRule="auto"/>
        <w:ind w:left="20"/>
        <w:rPr>
          <w:sz w:val="22"/>
          <w:szCs w:val="22"/>
        </w:rPr>
      </w:pPr>
    </w:p>
    <w:p w14:paraId="74A3CB48" w14:textId="77777777" w:rsidR="00B4192B" w:rsidRPr="0003666E" w:rsidRDefault="00B4192B" w:rsidP="00594A41">
      <w:pPr>
        <w:pStyle w:val="Style2"/>
        <w:numPr>
          <w:ilvl w:val="0"/>
          <w:numId w:val="4"/>
        </w:numPr>
        <w:shd w:val="clear" w:color="auto" w:fill="auto"/>
        <w:spacing w:after="53" w:line="276" w:lineRule="auto"/>
        <w:ind w:left="560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>Wszelkie zmiany niniejszego porozumienia wymagają dla swej ważności formy pisemnej.</w:t>
      </w:r>
    </w:p>
    <w:p w14:paraId="4ABA7B1F" w14:textId="77777777" w:rsidR="00B4192B" w:rsidRPr="0003666E" w:rsidRDefault="00B4192B" w:rsidP="00B4192B">
      <w:pPr>
        <w:pStyle w:val="Style2"/>
        <w:numPr>
          <w:ilvl w:val="0"/>
          <w:numId w:val="4"/>
        </w:numPr>
        <w:shd w:val="clear" w:color="auto" w:fill="auto"/>
        <w:spacing w:after="116" w:line="276" w:lineRule="auto"/>
        <w:ind w:left="560"/>
        <w:jc w:val="both"/>
        <w:rPr>
          <w:sz w:val="22"/>
          <w:szCs w:val="22"/>
        </w:rPr>
      </w:pPr>
      <w:r>
        <w:rPr>
          <w:rStyle w:val="CharStyle4"/>
          <w:color w:val="000000"/>
          <w:sz w:val="22"/>
          <w:szCs w:val="22"/>
        </w:rPr>
        <w:t xml:space="preserve">W </w:t>
      </w:r>
      <w:r w:rsidRPr="0003666E">
        <w:rPr>
          <w:rStyle w:val="CharStyle4"/>
          <w:color w:val="000000"/>
          <w:sz w:val="22"/>
          <w:szCs w:val="22"/>
        </w:rPr>
        <w:t>sprawach nieuregulowanych niniejszym porozumieniem mają zastosowani</w:t>
      </w:r>
      <w:r>
        <w:rPr>
          <w:rStyle w:val="CharStyle4"/>
          <w:color w:val="000000"/>
          <w:sz w:val="22"/>
          <w:szCs w:val="22"/>
        </w:rPr>
        <w:t>e</w:t>
      </w:r>
      <w:r>
        <w:rPr>
          <w:rStyle w:val="CharStyle4"/>
          <w:color w:val="000000"/>
          <w:sz w:val="22"/>
          <w:szCs w:val="22"/>
        </w:rPr>
        <w:br/>
      </w:r>
      <w:r w:rsidRPr="0003666E">
        <w:rPr>
          <w:rStyle w:val="CharStyle4"/>
          <w:color w:val="000000"/>
          <w:sz w:val="22"/>
          <w:szCs w:val="22"/>
        </w:rPr>
        <w:t>w szczególności przepisy ustawy z dnia 23 kwietnia 1964 r</w:t>
      </w:r>
      <w:r w:rsidR="000653E7">
        <w:rPr>
          <w:rStyle w:val="CharStyle4"/>
          <w:color w:val="000000"/>
          <w:sz w:val="22"/>
          <w:szCs w:val="22"/>
        </w:rPr>
        <w:t>.</w:t>
      </w:r>
      <w:r w:rsidRPr="0003666E">
        <w:rPr>
          <w:rStyle w:val="CharStyle4"/>
          <w:color w:val="000000"/>
          <w:sz w:val="22"/>
          <w:szCs w:val="22"/>
        </w:rPr>
        <w:t xml:space="preserve"> Kodeks cywilny oraz ustawy </w:t>
      </w:r>
      <w:r w:rsidR="000653E7">
        <w:rPr>
          <w:rStyle w:val="CharStyle4"/>
          <w:color w:val="000000"/>
          <w:sz w:val="22"/>
          <w:szCs w:val="22"/>
        </w:rPr>
        <w:br/>
      </w:r>
      <w:r w:rsidRPr="0003666E">
        <w:rPr>
          <w:rStyle w:val="CharStyle4"/>
          <w:color w:val="000000"/>
          <w:sz w:val="22"/>
          <w:szCs w:val="22"/>
        </w:rPr>
        <w:t>z dnia 27 sierpnia 2009 r</w:t>
      </w:r>
      <w:r w:rsidR="000653E7">
        <w:rPr>
          <w:rStyle w:val="CharStyle4"/>
          <w:color w:val="000000"/>
          <w:sz w:val="22"/>
          <w:szCs w:val="22"/>
        </w:rPr>
        <w:t>.</w:t>
      </w:r>
      <w:r w:rsidRPr="0003666E">
        <w:rPr>
          <w:rStyle w:val="CharStyle4"/>
          <w:color w:val="000000"/>
          <w:sz w:val="22"/>
          <w:szCs w:val="22"/>
        </w:rPr>
        <w:t xml:space="preserve"> o finansach publicznych.</w:t>
      </w:r>
    </w:p>
    <w:p w14:paraId="6F1238BD" w14:textId="77777777" w:rsidR="00B4192B" w:rsidRPr="0003666E" w:rsidRDefault="00B4192B" w:rsidP="00B4192B">
      <w:pPr>
        <w:pStyle w:val="Style2"/>
        <w:numPr>
          <w:ilvl w:val="0"/>
          <w:numId w:val="4"/>
        </w:numPr>
        <w:shd w:val="clear" w:color="auto" w:fill="auto"/>
        <w:spacing w:after="405" w:line="276" w:lineRule="auto"/>
        <w:ind w:left="56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>Wszelkie spory mogące wyniknąć z niniejszego porozumienia rozstrzygać będzie sąd właściwy dla siedziby Województwa.</w:t>
      </w:r>
    </w:p>
    <w:p w14:paraId="29179AC1" w14:textId="56AD1F0D" w:rsidR="00B4192B" w:rsidRDefault="00B4192B" w:rsidP="00B4192B">
      <w:pPr>
        <w:pStyle w:val="Style27"/>
        <w:keepNext/>
        <w:keepLines/>
        <w:shd w:val="clear" w:color="auto" w:fill="auto"/>
        <w:spacing w:before="0" w:after="94" w:line="276" w:lineRule="auto"/>
        <w:ind w:left="20"/>
        <w:rPr>
          <w:rStyle w:val="CharStyle28"/>
          <w:b/>
          <w:color w:val="000000"/>
          <w:sz w:val="22"/>
          <w:szCs w:val="22"/>
        </w:rPr>
      </w:pPr>
      <w:bookmarkStart w:id="5" w:name="bookmark5"/>
      <w:r w:rsidRPr="000A37FF">
        <w:rPr>
          <w:rStyle w:val="CharStyle28"/>
          <w:b/>
          <w:color w:val="000000"/>
          <w:sz w:val="22"/>
          <w:szCs w:val="22"/>
        </w:rPr>
        <w:lastRenderedPageBreak/>
        <w:t>§</w:t>
      </w:r>
      <w:bookmarkEnd w:id="5"/>
      <w:r w:rsidRPr="000A37FF">
        <w:rPr>
          <w:rStyle w:val="CharStyle28"/>
          <w:b/>
          <w:color w:val="000000"/>
          <w:sz w:val="22"/>
          <w:szCs w:val="22"/>
        </w:rPr>
        <w:t>7</w:t>
      </w:r>
    </w:p>
    <w:p w14:paraId="4A8D0991" w14:textId="77777777" w:rsidR="006A6F97" w:rsidRPr="000A37FF" w:rsidRDefault="006A6F97" w:rsidP="00B4192B">
      <w:pPr>
        <w:pStyle w:val="Style27"/>
        <w:keepNext/>
        <w:keepLines/>
        <w:shd w:val="clear" w:color="auto" w:fill="auto"/>
        <w:spacing w:before="0" w:after="94" w:line="276" w:lineRule="auto"/>
        <w:ind w:left="20"/>
        <w:rPr>
          <w:b w:val="0"/>
          <w:sz w:val="22"/>
          <w:szCs w:val="22"/>
        </w:rPr>
      </w:pPr>
    </w:p>
    <w:p w14:paraId="0998ADC4" w14:textId="270D304E" w:rsidR="00B4192B" w:rsidRPr="0003666E" w:rsidRDefault="00B4192B" w:rsidP="00B4192B">
      <w:pPr>
        <w:pStyle w:val="Style2"/>
        <w:numPr>
          <w:ilvl w:val="0"/>
          <w:numId w:val="5"/>
        </w:numPr>
        <w:shd w:val="clear" w:color="auto" w:fill="auto"/>
        <w:tabs>
          <w:tab w:val="left" w:pos="528"/>
        </w:tabs>
        <w:spacing w:after="94" w:line="276" w:lineRule="auto"/>
        <w:ind w:left="56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 xml:space="preserve">Niniejsze porozumienie zostaje zawarte na czas określony do dnia 31 grudnia </w:t>
      </w:r>
      <w:r w:rsidR="000653E7">
        <w:rPr>
          <w:rStyle w:val="CharStyle4"/>
          <w:color w:val="000000"/>
          <w:sz w:val="22"/>
          <w:szCs w:val="22"/>
        </w:rPr>
        <w:t>202</w:t>
      </w:r>
      <w:r w:rsidR="00EF1458">
        <w:rPr>
          <w:rStyle w:val="CharStyle4"/>
          <w:color w:val="000000"/>
          <w:sz w:val="22"/>
          <w:szCs w:val="22"/>
        </w:rPr>
        <w:t>5</w:t>
      </w:r>
      <w:r w:rsidRPr="0003666E">
        <w:rPr>
          <w:rStyle w:val="CharStyle4"/>
          <w:color w:val="000000"/>
          <w:sz w:val="22"/>
          <w:szCs w:val="22"/>
        </w:rPr>
        <w:t xml:space="preserve"> roku.</w:t>
      </w:r>
    </w:p>
    <w:p w14:paraId="414EEEE7" w14:textId="771581FD" w:rsidR="00B4192B" w:rsidRPr="00565542" w:rsidRDefault="00B4192B" w:rsidP="00B4192B">
      <w:pPr>
        <w:pStyle w:val="Style2"/>
        <w:numPr>
          <w:ilvl w:val="0"/>
          <w:numId w:val="5"/>
        </w:numPr>
        <w:shd w:val="clear" w:color="auto" w:fill="auto"/>
        <w:tabs>
          <w:tab w:val="left" w:pos="528"/>
        </w:tabs>
        <w:spacing w:after="107" w:line="276" w:lineRule="auto"/>
        <w:ind w:left="560"/>
        <w:jc w:val="both"/>
        <w:rPr>
          <w:sz w:val="22"/>
          <w:szCs w:val="22"/>
        </w:rPr>
      </w:pPr>
      <w:r w:rsidRPr="0003666E">
        <w:rPr>
          <w:rStyle w:val="CharStyle4"/>
          <w:color w:val="000000"/>
          <w:sz w:val="22"/>
          <w:szCs w:val="22"/>
        </w:rPr>
        <w:t>Niniejsze porozumienie wchodzi w życie z dniem zawarcia z mocą obow</w:t>
      </w:r>
      <w:r>
        <w:rPr>
          <w:rStyle w:val="CharStyle4"/>
          <w:color w:val="000000"/>
          <w:sz w:val="22"/>
          <w:szCs w:val="22"/>
        </w:rPr>
        <w:t xml:space="preserve">iązującą od dnia    </w:t>
      </w:r>
      <w:r w:rsidR="00EF1458">
        <w:rPr>
          <w:rStyle w:val="CharStyle4"/>
          <w:color w:val="000000"/>
          <w:sz w:val="22"/>
          <w:szCs w:val="22"/>
        </w:rPr>
        <w:t>........................</w:t>
      </w:r>
      <w:r w:rsidR="00B424D9">
        <w:rPr>
          <w:rStyle w:val="CharStyle4"/>
          <w:color w:val="000000"/>
          <w:sz w:val="22"/>
          <w:szCs w:val="22"/>
        </w:rPr>
        <w:t xml:space="preserve"> 202</w:t>
      </w:r>
      <w:r w:rsidR="00EF1458">
        <w:rPr>
          <w:rStyle w:val="CharStyle4"/>
          <w:color w:val="000000"/>
          <w:sz w:val="22"/>
          <w:szCs w:val="22"/>
        </w:rPr>
        <w:t>5</w:t>
      </w:r>
      <w:r w:rsidR="00CB05DB">
        <w:rPr>
          <w:rStyle w:val="CharStyle4"/>
          <w:color w:val="000000"/>
          <w:sz w:val="22"/>
          <w:szCs w:val="22"/>
        </w:rPr>
        <w:t xml:space="preserve"> r.</w:t>
      </w:r>
    </w:p>
    <w:p w14:paraId="0C2FDE53" w14:textId="77777777" w:rsidR="00B4192B" w:rsidRPr="000A37FF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ind w:left="20"/>
        <w:rPr>
          <w:rStyle w:val="CharStyle31"/>
          <w:b/>
          <w:bCs/>
          <w:color w:val="000000"/>
          <w:sz w:val="22"/>
          <w:szCs w:val="22"/>
        </w:rPr>
      </w:pPr>
      <w:bookmarkStart w:id="6" w:name="bookmark6"/>
      <w:r w:rsidRPr="000A37FF">
        <w:rPr>
          <w:rStyle w:val="CharStyle30"/>
          <w:b/>
          <w:color w:val="000000"/>
          <w:sz w:val="22"/>
          <w:szCs w:val="22"/>
        </w:rPr>
        <w:t xml:space="preserve">§ </w:t>
      </w:r>
      <w:bookmarkEnd w:id="6"/>
      <w:r w:rsidRPr="000A37FF">
        <w:rPr>
          <w:rStyle w:val="CharStyle31"/>
          <w:b/>
          <w:bCs/>
          <w:color w:val="000000"/>
          <w:sz w:val="22"/>
          <w:szCs w:val="22"/>
        </w:rPr>
        <w:t>8</w:t>
      </w:r>
    </w:p>
    <w:p w14:paraId="2370D7CB" w14:textId="77777777" w:rsidR="00B4192B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ind w:left="20"/>
        <w:rPr>
          <w:rStyle w:val="CharStyle31"/>
          <w:b/>
          <w:bCs/>
          <w:color w:val="000000"/>
          <w:sz w:val="22"/>
          <w:szCs w:val="22"/>
        </w:rPr>
      </w:pPr>
    </w:p>
    <w:p w14:paraId="3B133EB8" w14:textId="77777777" w:rsidR="00B4192B" w:rsidRPr="003B55C5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ind w:left="20"/>
        <w:jc w:val="both"/>
        <w:rPr>
          <w:rStyle w:val="CharStyle31"/>
          <w:b/>
          <w:bCs/>
          <w:color w:val="000000"/>
          <w:sz w:val="22"/>
          <w:szCs w:val="22"/>
        </w:rPr>
      </w:pPr>
      <w:r w:rsidRPr="003B55C5">
        <w:rPr>
          <w:b w:val="0"/>
          <w:color w:val="000000"/>
          <w:sz w:val="22"/>
          <w:szCs w:val="22"/>
        </w:rPr>
        <w:t xml:space="preserve">Porozumienie sporządzono w dwóch jednobrzmiących egzemplarzach, po jednym dla każdej </w:t>
      </w:r>
      <w:r w:rsidR="000653E7">
        <w:rPr>
          <w:b w:val="0"/>
          <w:color w:val="000000"/>
          <w:sz w:val="22"/>
          <w:szCs w:val="22"/>
        </w:rPr>
        <w:br/>
      </w:r>
      <w:r w:rsidRPr="003B55C5">
        <w:rPr>
          <w:b w:val="0"/>
          <w:color w:val="000000"/>
          <w:sz w:val="22"/>
          <w:szCs w:val="22"/>
        </w:rPr>
        <w:t>ze stron.</w:t>
      </w:r>
    </w:p>
    <w:p w14:paraId="6C59E69E" w14:textId="77777777" w:rsidR="00B4192B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ind w:left="20"/>
        <w:rPr>
          <w:rStyle w:val="CharStyle31"/>
          <w:b/>
          <w:bCs/>
          <w:color w:val="000000"/>
          <w:sz w:val="22"/>
          <w:szCs w:val="22"/>
        </w:rPr>
      </w:pPr>
    </w:p>
    <w:p w14:paraId="4FF12A11" w14:textId="77777777" w:rsidR="00B4192B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ind w:left="20"/>
        <w:rPr>
          <w:rStyle w:val="CharStyle31"/>
          <w:b/>
          <w:bCs/>
          <w:color w:val="000000"/>
          <w:sz w:val="22"/>
          <w:szCs w:val="22"/>
        </w:rPr>
      </w:pPr>
    </w:p>
    <w:p w14:paraId="71E7B2F4" w14:textId="77777777" w:rsidR="00B4192B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jc w:val="left"/>
        <w:rPr>
          <w:rStyle w:val="CharStyle31"/>
          <w:b/>
          <w:bCs/>
          <w:color w:val="000000"/>
          <w:sz w:val="22"/>
          <w:szCs w:val="22"/>
        </w:rPr>
      </w:pPr>
      <w:r>
        <w:rPr>
          <w:rStyle w:val="CharStyle31"/>
          <w:b/>
          <w:bCs/>
          <w:color w:val="000000"/>
          <w:sz w:val="22"/>
          <w:szCs w:val="22"/>
        </w:rPr>
        <w:t xml:space="preserve">     </w:t>
      </w:r>
    </w:p>
    <w:p w14:paraId="60C9203E" w14:textId="77777777" w:rsidR="00B4192B" w:rsidRPr="003B55C5" w:rsidRDefault="00B4192B" w:rsidP="00B4192B">
      <w:pPr>
        <w:pStyle w:val="Style29"/>
        <w:keepNext/>
        <w:keepLines/>
        <w:shd w:val="clear" w:color="auto" w:fill="auto"/>
        <w:spacing w:before="0" w:after="7" w:line="276" w:lineRule="auto"/>
        <w:ind w:left="20"/>
        <w:rPr>
          <w:rStyle w:val="CharStyle31"/>
          <w:b/>
          <w:bCs/>
          <w:color w:val="000000"/>
          <w:sz w:val="24"/>
          <w:szCs w:val="22"/>
        </w:rPr>
      </w:pPr>
    </w:p>
    <w:p w14:paraId="1EE6D00E" w14:textId="77777777" w:rsidR="00B4192B" w:rsidRPr="003B55C5" w:rsidRDefault="00B4192B" w:rsidP="00B4192B">
      <w:pPr>
        <w:pStyle w:val="Style32"/>
        <w:spacing w:after="554" w:line="276" w:lineRule="auto"/>
        <w:rPr>
          <w:b/>
        </w:rPr>
      </w:pPr>
      <w:r>
        <w:rPr>
          <w:b/>
        </w:rPr>
        <w:t>Organizator</w:t>
      </w:r>
      <w:r w:rsidRPr="003B55C5">
        <w:rPr>
          <w:b/>
        </w:rPr>
        <w:t>:</w:t>
      </w:r>
      <w:r w:rsidRPr="003B55C5">
        <w:rPr>
          <w:b/>
        </w:rPr>
        <w:tab/>
      </w:r>
      <w:r w:rsidRPr="003B55C5">
        <w:rPr>
          <w:b/>
        </w:rPr>
        <w:tab/>
      </w:r>
      <w:r w:rsidRPr="003B55C5">
        <w:rPr>
          <w:b/>
        </w:rPr>
        <w:tab/>
      </w:r>
      <w:r w:rsidRPr="003B55C5">
        <w:rPr>
          <w:b/>
        </w:rPr>
        <w:tab/>
      </w:r>
      <w:r w:rsidRPr="003B55C5">
        <w:rPr>
          <w:b/>
        </w:rPr>
        <w:tab/>
      </w:r>
      <w:r w:rsidRPr="003B55C5">
        <w:rPr>
          <w:b/>
        </w:rPr>
        <w:tab/>
        <w:t xml:space="preserve">         </w:t>
      </w:r>
      <w:r>
        <w:rPr>
          <w:b/>
        </w:rPr>
        <w:t>Województwo</w:t>
      </w:r>
      <w:r w:rsidRPr="003B55C5">
        <w:rPr>
          <w:b/>
        </w:rPr>
        <w:t>:</w:t>
      </w:r>
    </w:p>
    <w:p w14:paraId="17C86149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7D48E9D5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713F990C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2FDF4730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23BAD096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50E0BD4B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58CAC5EE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76181393" w14:textId="77777777" w:rsidR="00B4192B" w:rsidRDefault="00B4192B" w:rsidP="00B4192B">
      <w:pPr>
        <w:pStyle w:val="Style32"/>
        <w:shd w:val="clear" w:color="auto" w:fill="auto"/>
        <w:spacing w:after="554" w:line="276" w:lineRule="auto"/>
      </w:pPr>
    </w:p>
    <w:p w14:paraId="53969BEB" w14:textId="7EFCE51A" w:rsidR="000653E7" w:rsidRDefault="000653E7" w:rsidP="000653E7">
      <w:pPr>
        <w:pStyle w:val="Style32"/>
        <w:shd w:val="clear" w:color="auto" w:fill="auto"/>
        <w:spacing w:after="554" w:line="276" w:lineRule="auto"/>
        <w:jc w:val="left"/>
      </w:pPr>
    </w:p>
    <w:p w14:paraId="46EE0D95" w14:textId="77777777" w:rsidR="00CB05DB" w:rsidRDefault="00CB05DB" w:rsidP="000653E7">
      <w:pPr>
        <w:pStyle w:val="Style32"/>
        <w:shd w:val="clear" w:color="auto" w:fill="auto"/>
        <w:spacing w:after="554" w:line="276" w:lineRule="auto"/>
        <w:jc w:val="left"/>
      </w:pPr>
    </w:p>
    <w:p w14:paraId="7981FDAE" w14:textId="77777777" w:rsidR="006A6F97" w:rsidRDefault="006A6F97" w:rsidP="00B4192B">
      <w:pPr>
        <w:pStyle w:val="Style32"/>
        <w:shd w:val="clear" w:color="auto" w:fill="auto"/>
        <w:spacing w:after="554" w:line="276" w:lineRule="auto"/>
        <w:jc w:val="right"/>
        <w:rPr>
          <w:rStyle w:val="CharStyle33"/>
          <w:color w:val="000000"/>
          <w:sz w:val="20"/>
        </w:rPr>
      </w:pPr>
    </w:p>
    <w:p w14:paraId="53E8794F" w14:textId="34DB7C6F" w:rsidR="00B4192B" w:rsidRPr="000653E7" w:rsidRDefault="006A6F97" w:rsidP="00B4192B">
      <w:pPr>
        <w:pStyle w:val="Style32"/>
        <w:shd w:val="clear" w:color="auto" w:fill="auto"/>
        <w:spacing w:after="554" w:line="276" w:lineRule="auto"/>
        <w:jc w:val="right"/>
        <w:rPr>
          <w:rStyle w:val="CharStyle33"/>
          <w:color w:val="00000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9EB3B" wp14:editId="42A9931C">
                <wp:simplePos x="0" y="0"/>
                <wp:positionH relativeFrom="column">
                  <wp:posOffset>3445510</wp:posOffset>
                </wp:positionH>
                <wp:positionV relativeFrom="paragraph">
                  <wp:posOffset>193675</wp:posOffset>
                </wp:positionV>
                <wp:extent cx="2580640" cy="675005"/>
                <wp:effectExtent l="0" t="0" r="10160" b="10795"/>
                <wp:wrapNone/>
                <wp:docPr id="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0640" cy="6750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7D434" w14:textId="77777777" w:rsidR="00B4192B" w:rsidRPr="009B3CA9" w:rsidRDefault="00B4192B" w:rsidP="00B4192B">
                            <w:pPr>
                              <w:rPr>
                                <w:i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9B3CA9">
                              <w:rPr>
                                <w:i/>
                                <w:color w:val="0F243E"/>
                                <w:sz w:val="16"/>
                                <w:szCs w:val="16"/>
                              </w:rPr>
                              <w:t>* data wpływu do UMWWM</w:t>
                            </w:r>
                          </w:p>
                          <w:p w14:paraId="45C4B7F1" w14:textId="77777777" w:rsidR="00B4192B" w:rsidRPr="009B3CA9" w:rsidRDefault="00B4192B" w:rsidP="00B4192B">
                            <w:pPr>
                              <w:rPr>
                                <w:color w:val="0F243E"/>
                              </w:rPr>
                            </w:pPr>
                            <w:r w:rsidRPr="009B3CA9">
                              <w:rPr>
                                <w:color w:val="0F243E"/>
                              </w:rP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069EB3B" id="Prostokąt 1" o:spid="_x0000_s1026" style="position:absolute;left:0;text-align:left;margin-left:271.3pt;margin-top:15.25pt;width:203.2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" fillcolor="#e7e6e6" strokecolor="#41719c" strokeweight="1pt">
                <v:path arrowok="t"/>
                <v:textbox>
                  <w:txbxContent>
                    <w:p w14:paraId="51E7D434" w14:textId="77777777" w:rsidR="00B4192B" w:rsidRPr="009B3CA9" w:rsidRDefault="00B4192B" w:rsidP="00B4192B">
                      <w:pPr>
                        <w:rPr>
                          <w:i/>
                          <w:color w:val="0F243E"/>
                          <w:sz w:val="16"/>
                          <w:szCs w:val="16"/>
                        </w:rPr>
                      </w:pPr>
                      <w:r w:rsidRPr="009B3CA9">
                        <w:rPr>
                          <w:i/>
                          <w:color w:val="0F243E"/>
                          <w:sz w:val="16"/>
                          <w:szCs w:val="16"/>
                        </w:rPr>
                        <w:t>* data wpływu do UMWWM</w:t>
                      </w:r>
                    </w:p>
                    <w:p w14:paraId="45C4B7F1" w14:textId="77777777" w:rsidR="00B4192B" w:rsidRPr="009B3CA9" w:rsidRDefault="00B4192B" w:rsidP="00B4192B">
                      <w:pPr>
                        <w:rPr>
                          <w:color w:val="0F243E"/>
                        </w:rPr>
                      </w:pPr>
                      <w:r w:rsidRPr="009B3CA9">
                        <w:rPr>
                          <w:color w:val="0F243E"/>
                        </w:rPr>
                        <w:t>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B4192B" w:rsidRPr="000653E7">
        <w:rPr>
          <w:rStyle w:val="CharStyle33"/>
          <w:color w:val="000000"/>
          <w:sz w:val="20"/>
        </w:rPr>
        <w:t>Załącznik nr 1 do Porozumienia nr</w:t>
      </w:r>
      <w:r w:rsidR="00CB05DB">
        <w:rPr>
          <w:rStyle w:val="CharStyle33"/>
          <w:color w:val="000000"/>
          <w:sz w:val="20"/>
        </w:rPr>
        <w:t xml:space="preserve"> </w:t>
      </w:r>
      <w:r w:rsidR="00BD4FB8">
        <w:rPr>
          <w:rStyle w:val="CharStyle33"/>
          <w:color w:val="000000"/>
          <w:sz w:val="20"/>
        </w:rPr>
        <w:t>....</w:t>
      </w:r>
      <w:r w:rsidR="00CB05DB">
        <w:rPr>
          <w:rStyle w:val="CharStyle33"/>
          <w:color w:val="000000"/>
          <w:sz w:val="20"/>
        </w:rPr>
        <w:t>/</w:t>
      </w:r>
      <w:r w:rsidR="00BD4FB8">
        <w:rPr>
          <w:rStyle w:val="CharStyle33"/>
          <w:color w:val="000000"/>
          <w:sz w:val="20"/>
        </w:rPr>
        <w:t>....</w:t>
      </w:r>
      <w:r w:rsidR="00CB05DB">
        <w:rPr>
          <w:rStyle w:val="CharStyle33"/>
          <w:color w:val="000000"/>
          <w:sz w:val="20"/>
        </w:rPr>
        <w:t>/202</w:t>
      </w:r>
      <w:r w:rsidR="00BD4FB8">
        <w:rPr>
          <w:rStyle w:val="CharStyle33"/>
          <w:color w:val="000000"/>
          <w:sz w:val="20"/>
        </w:rPr>
        <w:t>5</w:t>
      </w:r>
    </w:p>
    <w:p w14:paraId="1882BDF8" w14:textId="2BEBE032" w:rsidR="00B4192B" w:rsidRPr="009B3CA9" w:rsidRDefault="00B4192B" w:rsidP="00B4192B">
      <w:pPr>
        <w:widowControl/>
        <w:spacing w:after="160" w:line="259" w:lineRule="auto"/>
        <w:rPr>
          <w:rFonts w:ascii="Calibri" w:hAnsi="Calibri"/>
          <w:color w:val="auto"/>
          <w:sz w:val="22"/>
          <w:szCs w:val="22"/>
          <w:lang w:eastAsia="en-US"/>
        </w:rPr>
      </w:pP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</w:p>
    <w:p w14:paraId="6ABE86A4" w14:textId="77777777" w:rsidR="00B4192B" w:rsidRPr="009B3CA9" w:rsidRDefault="00B4192B" w:rsidP="00B4192B">
      <w:pPr>
        <w:widowControl/>
        <w:spacing w:after="160" w:line="259" w:lineRule="auto"/>
        <w:rPr>
          <w:rFonts w:ascii="Calibri" w:hAnsi="Calibri"/>
          <w:color w:val="auto"/>
          <w:sz w:val="22"/>
          <w:szCs w:val="22"/>
          <w:lang w:eastAsia="en-US"/>
        </w:rPr>
      </w:pPr>
    </w:p>
    <w:p w14:paraId="2A404095" w14:textId="77777777" w:rsidR="00B4192B" w:rsidRPr="009B3CA9" w:rsidRDefault="00B4192B" w:rsidP="00B4192B">
      <w:pPr>
        <w:widowControl/>
        <w:rPr>
          <w:rFonts w:ascii="Calibri" w:hAnsi="Calibri"/>
          <w:color w:val="auto"/>
          <w:sz w:val="22"/>
          <w:szCs w:val="22"/>
          <w:lang w:eastAsia="en-US"/>
        </w:rPr>
      </w:pPr>
      <w:r w:rsidRPr="009B3CA9">
        <w:rPr>
          <w:rFonts w:ascii="Calibri" w:hAnsi="Calibri"/>
          <w:color w:val="auto"/>
          <w:sz w:val="22"/>
          <w:szCs w:val="22"/>
          <w:lang w:eastAsia="en-US"/>
        </w:rPr>
        <w:t>……………………………………………</w:t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ab/>
      </w:r>
    </w:p>
    <w:p w14:paraId="0AAA3CA8" w14:textId="194BCBA9" w:rsidR="00B4192B" w:rsidRPr="006A6F97" w:rsidRDefault="00B4192B" w:rsidP="006A6F97">
      <w:pPr>
        <w:widowControl/>
        <w:rPr>
          <w:rFonts w:ascii="Calibri" w:hAnsi="Calibri"/>
          <w:i/>
          <w:color w:val="auto"/>
          <w:sz w:val="18"/>
          <w:szCs w:val="18"/>
          <w:lang w:eastAsia="en-US"/>
        </w:rPr>
      </w:pPr>
      <w:r w:rsidRPr="009B3CA9">
        <w:rPr>
          <w:rFonts w:ascii="Calibri" w:hAnsi="Calibri"/>
          <w:i/>
          <w:color w:val="auto"/>
          <w:sz w:val="18"/>
          <w:szCs w:val="18"/>
          <w:lang w:eastAsia="en-US"/>
        </w:rPr>
        <w:t xml:space="preserve">         pieczęć Organizatora</w:t>
      </w:r>
      <w:r w:rsidRPr="009B3CA9">
        <w:rPr>
          <w:rFonts w:ascii="Calibri" w:hAnsi="Calibri"/>
          <w:i/>
          <w:color w:val="auto"/>
          <w:sz w:val="18"/>
          <w:szCs w:val="18"/>
          <w:lang w:eastAsia="en-US"/>
        </w:rPr>
        <w:tab/>
      </w:r>
      <w:r w:rsidRPr="009B3CA9">
        <w:rPr>
          <w:rFonts w:ascii="Calibri" w:hAnsi="Calibri"/>
          <w:i/>
          <w:color w:val="auto"/>
          <w:sz w:val="18"/>
          <w:szCs w:val="18"/>
          <w:lang w:eastAsia="en-US"/>
        </w:rPr>
        <w:tab/>
      </w:r>
      <w:r w:rsidRPr="009B3CA9">
        <w:rPr>
          <w:rFonts w:ascii="Calibri" w:hAnsi="Calibri"/>
          <w:i/>
          <w:color w:val="auto"/>
          <w:sz w:val="18"/>
          <w:szCs w:val="18"/>
          <w:lang w:eastAsia="en-US"/>
        </w:rPr>
        <w:tab/>
      </w:r>
    </w:p>
    <w:p w14:paraId="3FE5C156" w14:textId="77777777" w:rsidR="00B4192B" w:rsidRPr="000653E7" w:rsidRDefault="00B4192B" w:rsidP="00B4192B">
      <w:pPr>
        <w:widowControl/>
        <w:spacing w:after="160" w:line="259" w:lineRule="auto"/>
        <w:ind w:left="4956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>Marszałek Województwa</w:t>
      </w:r>
    </w:p>
    <w:p w14:paraId="6C36E4F2" w14:textId="77777777" w:rsidR="00B4192B" w:rsidRPr="000653E7" w:rsidRDefault="00B4192B" w:rsidP="00B4192B">
      <w:pPr>
        <w:widowControl/>
        <w:spacing w:after="160" w:line="259" w:lineRule="auto"/>
        <w:ind w:left="4956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Warmińsko-Mazurskiego </w:t>
      </w:r>
    </w:p>
    <w:p w14:paraId="10F9F68D" w14:textId="77777777" w:rsidR="00B4192B" w:rsidRPr="000653E7" w:rsidRDefault="00B4192B" w:rsidP="00B4192B">
      <w:pPr>
        <w:widowControl/>
        <w:spacing w:after="160" w:line="259" w:lineRule="auto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14:paraId="60744295" w14:textId="77777777" w:rsidR="00B4192B" w:rsidRPr="000653E7" w:rsidRDefault="00B4192B" w:rsidP="00B4192B">
      <w:pPr>
        <w:widowControl/>
        <w:spacing w:after="160" w:line="259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>Wniosek o przekazanie rekompensaty</w:t>
      </w:r>
    </w:p>
    <w:p w14:paraId="672B3348" w14:textId="77777777" w:rsidR="00B4192B" w:rsidRPr="000653E7" w:rsidRDefault="00B4192B" w:rsidP="00B4192B">
      <w:pPr>
        <w:widowControl/>
        <w:spacing w:after="160" w:line="259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>w części stanowiącej zwrot utraconych przychodów z tytułu stosowania przez operatora  ustawowych uprawnień do ulgowych przejazdów w publicznym transporcie zbiorowym</w:t>
      </w:r>
    </w:p>
    <w:p w14:paraId="7F5B333C" w14:textId="77777777" w:rsidR="00B4192B" w:rsidRPr="000653E7" w:rsidRDefault="00B4192B" w:rsidP="00B4192B">
      <w:pPr>
        <w:widowControl/>
        <w:spacing w:after="160" w:line="259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>za okres</w:t>
      </w:r>
      <w:r w:rsidR="000653E7"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</w:t>
      </w:r>
      <w:r w:rsidRPr="000653E7">
        <w:rPr>
          <w:rFonts w:ascii="Arial" w:hAnsi="Arial" w:cs="Arial"/>
          <w:b/>
          <w:color w:val="auto"/>
          <w:sz w:val="20"/>
          <w:szCs w:val="20"/>
          <w:lang w:eastAsia="en-US"/>
        </w:rPr>
        <w:t>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090"/>
      </w:tblGrid>
      <w:tr w:rsidR="00B4192B" w:rsidRPr="000653E7" w14:paraId="1C0EFC24" w14:textId="77777777" w:rsidTr="00594A41">
        <w:trPr>
          <w:trHeight w:val="718"/>
        </w:trPr>
        <w:tc>
          <w:tcPr>
            <w:tcW w:w="3114" w:type="dxa"/>
            <w:vAlign w:val="center"/>
          </w:tcPr>
          <w:p w14:paraId="68C97C15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Organizator:</w:t>
            </w:r>
          </w:p>
          <w:p w14:paraId="14AA1211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B83C0E2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688B8C78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4C98C6C9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4192B" w:rsidRPr="000653E7" w14:paraId="4B50391A" w14:textId="77777777" w:rsidTr="00594A41">
        <w:tc>
          <w:tcPr>
            <w:tcW w:w="3114" w:type="dxa"/>
            <w:vAlign w:val="center"/>
          </w:tcPr>
          <w:p w14:paraId="05EBB2DE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Numer rachunku bankowego Organizatora:</w:t>
            </w:r>
          </w:p>
          <w:p w14:paraId="3E39B48F" w14:textId="77777777" w:rsidR="00B4192B" w:rsidRPr="000653E7" w:rsidRDefault="00B4192B" w:rsidP="005B6776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46D0977C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B4192B" w:rsidRPr="000653E7" w14:paraId="57798CD0" w14:textId="77777777" w:rsidTr="00594A41">
        <w:tc>
          <w:tcPr>
            <w:tcW w:w="3114" w:type="dxa"/>
            <w:vAlign w:val="center"/>
          </w:tcPr>
          <w:p w14:paraId="5FAB781B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Tytuł:</w:t>
            </w:r>
          </w:p>
          <w:p w14:paraId="502B7F98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2FCAD79E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3BE835F" w14:textId="77777777" w:rsidR="00B4192B" w:rsidRPr="000653E7" w:rsidRDefault="00B4192B" w:rsidP="005B6776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0EC2851E" w14:textId="77777777" w:rsidR="00B4192B" w:rsidRPr="000653E7" w:rsidRDefault="00B4192B" w:rsidP="005B6776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 xml:space="preserve">Rekompensata dla Operatora w części stanowiącej zwrot utraconych przychodów z tytułu stosowania ustawowych uprawnień do ulgowych przejazdów w publicznym transporcie zbiorowym. </w:t>
            </w:r>
          </w:p>
        </w:tc>
      </w:tr>
      <w:tr w:rsidR="00B4192B" w:rsidRPr="000653E7" w14:paraId="38D7DE9C" w14:textId="77777777" w:rsidTr="00594A41">
        <w:tc>
          <w:tcPr>
            <w:tcW w:w="3114" w:type="dxa"/>
            <w:vAlign w:val="center"/>
          </w:tcPr>
          <w:p w14:paraId="6D1BFB40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Podstawa przekazania środków:</w:t>
            </w:r>
          </w:p>
          <w:p w14:paraId="6582B178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4D911070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1306CFB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584A8B5B" w14:textId="77777777" w:rsidR="00BD4FB8" w:rsidRDefault="00B4192B" w:rsidP="00BD4FB8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 xml:space="preserve">Art. 54 ust 2 pkt 1) ustawy z dnia 16 grudnia 2010 r. o publicznym transporcie zbiorowym </w:t>
            </w:r>
          </w:p>
          <w:p w14:paraId="769B0757" w14:textId="77777777" w:rsidR="00BD4FB8" w:rsidRDefault="00BD4FB8" w:rsidP="00BD4FB8">
            <w:pPr>
              <w:widowControl/>
              <w:jc w:val="both"/>
              <w:rPr>
                <w:color w:val="auto"/>
                <w:szCs w:val="20"/>
              </w:rPr>
            </w:pPr>
          </w:p>
          <w:p w14:paraId="0ACEC13C" w14:textId="3ED11839" w:rsidR="00B4192B" w:rsidRPr="000653E7" w:rsidRDefault="00B4192B" w:rsidP="00BD4FB8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>Umowa o świadczenie usług w zakresie publicznego transportu zbiorowego zawarta przez Organizatora z Operatorem                                (nr umowy………,  z dnia……… )</w:t>
            </w:r>
          </w:p>
        </w:tc>
      </w:tr>
      <w:tr w:rsidR="00B4192B" w:rsidRPr="000653E7" w14:paraId="26393F2C" w14:textId="77777777" w:rsidTr="00594A41">
        <w:tc>
          <w:tcPr>
            <w:tcW w:w="3114" w:type="dxa"/>
            <w:vAlign w:val="center"/>
          </w:tcPr>
          <w:p w14:paraId="4C83C8E8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operatora, któremu zostanie przekazana rekompensata:</w:t>
            </w:r>
          </w:p>
        </w:tc>
        <w:tc>
          <w:tcPr>
            <w:tcW w:w="6090" w:type="dxa"/>
          </w:tcPr>
          <w:p w14:paraId="76BF5BFF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4192B" w:rsidRPr="000653E7" w14:paraId="5A0AE2B6" w14:textId="77777777" w:rsidTr="00594A41">
        <w:tc>
          <w:tcPr>
            <w:tcW w:w="3114" w:type="dxa"/>
            <w:vAlign w:val="center"/>
          </w:tcPr>
          <w:p w14:paraId="7D39466F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Linie komunikacyjne, na których operator świadczy usługi </w:t>
            </w: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o charakterze użyteczności publicznej:</w:t>
            </w:r>
          </w:p>
        </w:tc>
        <w:tc>
          <w:tcPr>
            <w:tcW w:w="6090" w:type="dxa"/>
          </w:tcPr>
          <w:p w14:paraId="19500D28" w14:textId="77777777" w:rsidR="00B4192B" w:rsidRPr="000653E7" w:rsidRDefault="00B4192B" w:rsidP="005B6776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>1)……………………………kwota rekompensaty……………………</w:t>
            </w:r>
          </w:p>
          <w:p w14:paraId="2F1582B0" w14:textId="77777777" w:rsidR="00B4192B" w:rsidRPr="000653E7" w:rsidRDefault="00B4192B" w:rsidP="005B6776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>2)……………………………kwota rekompensaty……………………</w:t>
            </w:r>
          </w:p>
          <w:p w14:paraId="67435488" w14:textId="77777777" w:rsidR="00B4192B" w:rsidRPr="000653E7" w:rsidRDefault="00B4192B" w:rsidP="005B6776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>3)……………………………kwota rekompensaty……………………</w:t>
            </w:r>
          </w:p>
          <w:p w14:paraId="1D0EC0E5" w14:textId="77777777" w:rsidR="00B4192B" w:rsidRPr="000653E7" w:rsidRDefault="00B4192B" w:rsidP="005B6776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color w:val="auto"/>
                <w:sz w:val="20"/>
                <w:szCs w:val="20"/>
              </w:rPr>
              <w:t>4)……………………………kwota rekompensaty……………………</w:t>
            </w:r>
          </w:p>
        </w:tc>
      </w:tr>
      <w:tr w:rsidR="00B4192B" w:rsidRPr="000653E7" w14:paraId="4D16C603" w14:textId="77777777" w:rsidTr="00594A41">
        <w:tc>
          <w:tcPr>
            <w:tcW w:w="3114" w:type="dxa"/>
            <w:vAlign w:val="center"/>
          </w:tcPr>
          <w:p w14:paraId="6EA851EE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Kwota rekompensaty łącznie :</w:t>
            </w:r>
          </w:p>
          <w:p w14:paraId="4A5C144B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49834C66" w14:textId="77777777" w:rsidR="00B4192B" w:rsidRPr="000653E7" w:rsidRDefault="00B4192B" w:rsidP="005B6776">
            <w:pPr>
              <w:widowControl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4192B" w:rsidRPr="000653E7" w14:paraId="738436C8" w14:textId="77777777" w:rsidTr="00594A41">
        <w:trPr>
          <w:trHeight w:val="243"/>
        </w:trPr>
        <w:tc>
          <w:tcPr>
            <w:tcW w:w="3114" w:type="dxa"/>
            <w:vAlign w:val="center"/>
          </w:tcPr>
          <w:p w14:paraId="7DB73C93" w14:textId="77777777" w:rsidR="00B4192B" w:rsidRPr="000653E7" w:rsidRDefault="00B4192B" w:rsidP="005B6776">
            <w:pPr>
              <w:widowControl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53E7">
              <w:rPr>
                <w:rFonts w:ascii="Arial" w:hAnsi="Arial" w:cs="Arial"/>
                <w:b/>
                <w:color w:val="auto"/>
                <w:sz w:val="20"/>
                <w:szCs w:val="20"/>
              </w:rPr>
              <w:t>Słownie:</w:t>
            </w:r>
          </w:p>
          <w:p w14:paraId="799BCB49" w14:textId="77777777" w:rsidR="00B4192B" w:rsidRPr="000653E7" w:rsidRDefault="00B4192B" w:rsidP="005B6776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90" w:type="dxa"/>
          </w:tcPr>
          <w:p w14:paraId="68D2A155" w14:textId="77777777" w:rsidR="00B4192B" w:rsidRPr="000653E7" w:rsidRDefault="00B4192B" w:rsidP="005B6776">
            <w:pPr>
              <w:widowControl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32368EFE" w14:textId="0D58824F" w:rsidR="00B4192B" w:rsidRDefault="00B4192B" w:rsidP="00B4192B">
      <w:pPr>
        <w:widowControl/>
        <w:spacing w:after="160" w:line="259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78BD722" w14:textId="77777777" w:rsidR="006A6F97" w:rsidRPr="000653E7" w:rsidRDefault="006A6F97" w:rsidP="00B4192B">
      <w:pPr>
        <w:widowControl/>
        <w:spacing w:after="160" w:line="259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2187552" w14:textId="77777777" w:rsidR="00B4192B" w:rsidRPr="000653E7" w:rsidRDefault="00B4192B" w:rsidP="00B4192B">
      <w:pPr>
        <w:widowControl/>
        <w:rPr>
          <w:rFonts w:ascii="Arial" w:hAnsi="Arial" w:cs="Arial"/>
          <w:color w:val="auto"/>
          <w:sz w:val="20"/>
          <w:szCs w:val="20"/>
          <w:lang w:eastAsia="en-US"/>
        </w:rPr>
      </w:pPr>
      <w:bookmarkStart w:id="7" w:name="_Hlk178677270"/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>Miejscowość, data:………………………………</w:t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  <w:t>Podpis Organizatora</w:t>
      </w:r>
    </w:p>
    <w:p w14:paraId="2F59BCD5" w14:textId="77777777" w:rsidR="00B4192B" w:rsidRPr="000653E7" w:rsidRDefault="00B4192B" w:rsidP="00B4192B">
      <w:pPr>
        <w:widowControl/>
        <w:spacing w:after="160" w:line="259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="000653E7">
        <w:rPr>
          <w:rFonts w:ascii="Arial" w:hAnsi="Arial" w:cs="Arial"/>
          <w:color w:val="auto"/>
          <w:sz w:val="20"/>
          <w:szCs w:val="20"/>
          <w:lang w:eastAsia="en-US"/>
        </w:rPr>
        <w:t xml:space="preserve">      </w:t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>(Wójta, Burmistrza, Starosty):</w:t>
      </w:r>
    </w:p>
    <w:p w14:paraId="20ADFC8A" w14:textId="77777777" w:rsidR="00B4192B" w:rsidRPr="000653E7" w:rsidRDefault="00B4192B" w:rsidP="00B4192B">
      <w:pPr>
        <w:widowControl/>
        <w:rPr>
          <w:rFonts w:ascii="Arial" w:hAnsi="Arial" w:cs="Arial"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>Sporządził, nr tel.:………………………………………….</w:t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</w:p>
    <w:p w14:paraId="4DBE06B6" w14:textId="77777777" w:rsidR="00B4192B" w:rsidRPr="000653E7" w:rsidRDefault="00B4192B" w:rsidP="00B4192B">
      <w:pPr>
        <w:widowControl/>
        <w:spacing w:after="160" w:line="259" w:lineRule="auto"/>
        <w:rPr>
          <w:rFonts w:ascii="Arial" w:hAnsi="Arial" w:cs="Arial"/>
          <w:color w:val="auto"/>
          <w:sz w:val="20"/>
          <w:szCs w:val="20"/>
          <w:lang w:eastAsia="en-US"/>
        </w:rPr>
      </w:pP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</w:r>
      <w:r w:rsidRPr="000653E7">
        <w:rPr>
          <w:rFonts w:ascii="Arial" w:hAnsi="Arial" w:cs="Arial"/>
          <w:color w:val="auto"/>
          <w:sz w:val="20"/>
          <w:szCs w:val="20"/>
          <w:lang w:eastAsia="en-US"/>
        </w:rPr>
        <w:tab/>
        <w:t>...........................................................</w:t>
      </w:r>
    </w:p>
    <w:bookmarkEnd w:id="7"/>
    <w:p w14:paraId="62B41426" w14:textId="77777777" w:rsidR="006A6F97" w:rsidRDefault="006A6F97" w:rsidP="00B4192B">
      <w:pPr>
        <w:widowControl/>
        <w:spacing w:after="160" w:line="259" w:lineRule="auto"/>
        <w:contextualSpacing/>
        <w:jc w:val="both"/>
        <w:rPr>
          <w:rFonts w:ascii="Calibri" w:hAnsi="Calibri"/>
          <w:b/>
          <w:color w:val="auto"/>
          <w:sz w:val="22"/>
          <w:szCs w:val="22"/>
          <w:lang w:eastAsia="en-US"/>
        </w:rPr>
      </w:pPr>
    </w:p>
    <w:p w14:paraId="11BCA6D2" w14:textId="77777777" w:rsidR="006A6F97" w:rsidRDefault="006A6F97" w:rsidP="00B4192B">
      <w:pPr>
        <w:widowControl/>
        <w:spacing w:after="160" w:line="259" w:lineRule="auto"/>
        <w:contextualSpacing/>
        <w:jc w:val="both"/>
        <w:rPr>
          <w:rFonts w:ascii="Calibri" w:hAnsi="Calibri"/>
          <w:b/>
          <w:color w:val="auto"/>
          <w:sz w:val="22"/>
          <w:szCs w:val="22"/>
          <w:lang w:eastAsia="en-US"/>
        </w:rPr>
      </w:pPr>
    </w:p>
    <w:p w14:paraId="0E144006" w14:textId="3175DD6F" w:rsidR="00B4192B" w:rsidRPr="00712160" w:rsidRDefault="00B4192B" w:rsidP="00B4192B">
      <w:pPr>
        <w:widowControl/>
        <w:spacing w:after="160" w:line="259" w:lineRule="auto"/>
        <w:contextualSpacing/>
        <w:jc w:val="both"/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712160">
        <w:rPr>
          <w:rFonts w:ascii="Calibri" w:hAnsi="Calibri"/>
          <w:b/>
          <w:color w:val="auto"/>
          <w:sz w:val="22"/>
          <w:szCs w:val="22"/>
          <w:lang w:eastAsia="en-US"/>
        </w:rPr>
        <w:t>Organizator oświadcza, że:</w:t>
      </w:r>
    </w:p>
    <w:p w14:paraId="39E8D9BB" w14:textId="247CB524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zgodnie z zapisami art. 54 ust 1  ustawy z dnia 16 grudnia 2010 r. o publicznym transporcie zbiorowym, dokonał weryfikacji wniosku i dokumentów przedstawionych przez Operatora, stanowiących podstawę obliczenia rekompensaty oraz poświadcza jej pozytywny wynik.</w:t>
      </w:r>
    </w:p>
    <w:p w14:paraId="34F5B393" w14:textId="77777777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Operator stosuje kasy rejestrujące posiadające pozytywna opinię ministra właściwego do spraw finansów publicznych, które umożliwiają określenie kwoty dopłat do przewozów w podziale na poszczególne kategorie ulg;</w:t>
      </w:r>
    </w:p>
    <w:p w14:paraId="50F6E3AC" w14:textId="77777777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Operator nie ubiega się o dopłaty do ulg z innych źródeł finansowania za tę samą usługę transportową</w:t>
      </w:r>
    </w:p>
    <w:p w14:paraId="2A890C16" w14:textId="5831C84A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 xml:space="preserve">Operator stosuje ulgi i przepisy określone w ustawie z dnia 20 czerwca 1992 r. o uprawnieniach do ulgowych przejazdów środkami publicznego transportu zbiorowego </w:t>
      </w:r>
    </w:p>
    <w:p w14:paraId="66A17039" w14:textId="77777777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Operator przedłożył wydruk/wydruki zbiorczego zestawienia dopłat do biletów za wskazany miesiąc, sporządzony/e przy użyciu oprogramowania służącego do sporządzania zestawień sprzedaży biletów z ulgami ustawowymi, uwzględniające aktualne kategorie ulg;</w:t>
      </w:r>
    </w:p>
    <w:p w14:paraId="5A5B1871" w14:textId="08DDA683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Operator przy sprzedaży biletów stosuje zasady określone w ustawie z dnia 15 listopada 1984 r. Prawo przewozowe;</w:t>
      </w:r>
    </w:p>
    <w:p w14:paraId="73C589CE" w14:textId="77777777" w:rsidR="00B4192B" w:rsidRPr="00712160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Operator wnioskował do Organizatora o dopłaty do biletów ulgowych sprzedanych na liniach użyteczności publicznej wskazanych w aktualnej umowie z Organizatorem;</w:t>
      </w:r>
    </w:p>
    <w:p w14:paraId="7C448D1B" w14:textId="27D0EE98" w:rsidR="00B4192B" w:rsidRDefault="00B4192B" w:rsidP="00B4192B">
      <w:pPr>
        <w:pStyle w:val="Akapitzlist"/>
        <w:numPr>
          <w:ilvl w:val="0"/>
          <w:numId w:val="10"/>
        </w:numPr>
        <w:jc w:val="both"/>
      </w:pPr>
      <w:r w:rsidRPr="00712160">
        <w:t>Operator posiada stosowne zaświadczenia potwierdzające uprawnienie do wykonywania publicznego transportu zbiorowego.</w:t>
      </w:r>
    </w:p>
    <w:p w14:paraId="521DEDB1" w14:textId="77777777" w:rsidR="00594A41" w:rsidRDefault="00594A41" w:rsidP="00594A41">
      <w:pPr>
        <w:widowControl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562E863" w14:textId="77777777" w:rsidR="00594A41" w:rsidRDefault="00594A41" w:rsidP="00594A41">
      <w:pPr>
        <w:widowControl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7CEC2BA6" w14:textId="7C1CF8E5" w:rsidR="00594A41" w:rsidRPr="00594A41" w:rsidRDefault="00594A41" w:rsidP="00594A41">
      <w:pPr>
        <w:widowControl/>
        <w:ind w:firstLine="708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>Miejscowość, data:………………………………</w:t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    </w:t>
      </w:r>
      <w:r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        </w:t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>Podpis Organizatora</w:t>
      </w:r>
    </w:p>
    <w:p w14:paraId="65CB0FFB" w14:textId="6CD83860" w:rsidR="00594A41" w:rsidRDefault="00594A41" w:rsidP="00594A41">
      <w:pPr>
        <w:widowControl/>
        <w:spacing w:after="160" w:line="259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    </w:t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>(Wójta, Burmistrza, Starosty)</w:t>
      </w:r>
    </w:p>
    <w:p w14:paraId="337E9B45" w14:textId="77777777" w:rsidR="00594A41" w:rsidRPr="00594A41" w:rsidRDefault="00594A41" w:rsidP="00594A41">
      <w:pPr>
        <w:widowControl/>
        <w:spacing w:after="160" w:line="259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14:paraId="193237B7" w14:textId="4E64A75D" w:rsidR="00594A41" w:rsidRPr="00594A41" w:rsidRDefault="00594A41" w:rsidP="00594A41">
      <w:pPr>
        <w:widowControl/>
        <w:spacing w:after="160" w:line="259" w:lineRule="auto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</w:r>
      <w:r w:rsidRPr="00594A41">
        <w:rPr>
          <w:rFonts w:asciiTheme="minorHAnsi" w:hAnsiTheme="minorHAnsi" w:cstheme="minorHAnsi"/>
          <w:color w:val="auto"/>
          <w:sz w:val="22"/>
          <w:szCs w:val="22"/>
          <w:lang w:eastAsia="en-US"/>
        </w:rPr>
        <w:tab/>
        <w:t xml:space="preserve">       ...........................................................</w:t>
      </w:r>
    </w:p>
    <w:p w14:paraId="6CE64CF3" w14:textId="3A30FF9A" w:rsidR="00B4192B" w:rsidRDefault="00B4192B" w:rsidP="00B4192B">
      <w:pPr>
        <w:widowControl/>
        <w:spacing w:after="160" w:line="259" w:lineRule="auto"/>
        <w:contextualSpacing/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04CA949C" w14:textId="6AB3DA18" w:rsidR="00594A41" w:rsidRDefault="00594A41" w:rsidP="00B4192B">
      <w:pPr>
        <w:widowControl/>
        <w:spacing w:after="160" w:line="259" w:lineRule="auto"/>
        <w:contextualSpacing/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10C2B81E" w14:textId="77777777" w:rsidR="00594A41" w:rsidRPr="009B3CA9" w:rsidRDefault="00594A41" w:rsidP="00B4192B">
      <w:pPr>
        <w:widowControl/>
        <w:spacing w:after="160" w:line="259" w:lineRule="auto"/>
        <w:contextualSpacing/>
        <w:jc w:val="both"/>
        <w:rPr>
          <w:rFonts w:ascii="Calibri" w:hAnsi="Calibri"/>
          <w:color w:val="auto"/>
          <w:sz w:val="22"/>
          <w:szCs w:val="22"/>
          <w:lang w:eastAsia="en-US"/>
        </w:rPr>
      </w:pPr>
    </w:p>
    <w:p w14:paraId="5A230820" w14:textId="77777777" w:rsidR="00B4192B" w:rsidRPr="009B3CA9" w:rsidRDefault="00B4192B" w:rsidP="00B4192B">
      <w:pPr>
        <w:widowControl/>
        <w:spacing w:after="160" w:line="259" w:lineRule="auto"/>
        <w:ind w:left="284" w:hanging="284"/>
        <w:contextualSpacing/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***</w:t>
      </w:r>
    </w:p>
    <w:p w14:paraId="0CFBAB97" w14:textId="0A487E4D" w:rsidR="00B4192B" w:rsidRPr="009B3CA9" w:rsidRDefault="00B4192B" w:rsidP="00B4192B">
      <w:pPr>
        <w:widowControl/>
        <w:spacing w:after="160" w:line="259" w:lineRule="auto"/>
        <w:ind w:left="284"/>
        <w:contextualSpacing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B3CA9">
        <w:rPr>
          <w:rFonts w:ascii="Calibri" w:hAnsi="Calibri"/>
          <w:color w:val="auto"/>
          <w:sz w:val="22"/>
          <w:szCs w:val="22"/>
          <w:lang w:eastAsia="en-US"/>
        </w:rPr>
        <w:t>Organizator jest obowiązany dostarczyć niniejszy wniosek do 1</w:t>
      </w:r>
      <w:r w:rsidR="000407CC">
        <w:rPr>
          <w:rFonts w:ascii="Calibri" w:hAnsi="Calibri"/>
          <w:color w:val="auto"/>
          <w:sz w:val="22"/>
          <w:szCs w:val="22"/>
          <w:lang w:eastAsia="en-US"/>
        </w:rPr>
        <w:t>0</w:t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 xml:space="preserve"> dnia miesiąca następującego </w:t>
      </w:r>
      <w:r w:rsidR="000407CC">
        <w:rPr>
          <w:rFonts w:ascii="Calibri" w:hAnsi="Calibri"/>
          <w:color w:val="auto"/>
          <w:sz w:val="22"/>
          <w:szCs w:val="22"/>
          <w:lang w:eastAsia="en-US"/>
        </w:rPr>
        <w:t xml:space="preserve">                         </w:t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>po miesiącu, którego dotyczy rekompensata</w:t>
      </w:r>
      <w:r w:rsidR="000407CC">
        <w:rPr>
          <w:rFonts w:ascii="Calibri" w:hAnsi="Calibri"/>
          <w:color w:val="auto"/>
          <w:sz w:val="22"/>
          <w:szCs w:val="22"/>
          <w:lang w:eastAsia="en-US"/>
        </w:rPr>
        <w:t xml:space="preserve">, </w:t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>(w związku z obowiązującymi terminami zapotrzebowania środków z budżetu państwa)</w:t>
      </w:r>
      <w:r w:rsidR="000407CC">
        <w:rPr>
          <w:rFonts w:ascii="Calibri" w:hAnsi="Calibri"/>
          <w:color w:val="auto"/>
          <w:sz w:val="22"/>
          <w:szCs w:val="22"/>
          <w:lang w:eastAsia="en-US"/>
        </w:rPr>
        <w:t xml:space="preserve">, z wyjątkiem rekompensat za listopad </w:t>
      </w:r>
      <w:r w:rsidR="00594A41">
        <w:rPr>
          <w:rFonts w:ascii="Calibri" w:hAnsi="Calibri"/>
          <w:color w:val="auto"/>
          <w:sz w:val="22"/>
          <w:szCs w:val="22"/>
          <w:lang w:eastAsia="en-US"/>
        </w:rPr>
        <w:t xml:space="preserve">i grudzień - </w:t>
      </w:r>
      <w:r w:rsidR="000407CC">
        <w:rPr>
          <w:rFonts w:ascii="Calibri" w:hAnsi="Calibri"/>
          <w:color w:val="auto"/>
          <w:sz w:val="22"/>
          <w:szCs w:val="22"/>
          <w:lang w:eastAsia="en-US"/>
        </w:rPr>
        <w:t>do 5 dnia miesiąca następującego po miesiąc</w:t>
      </w:r>
      <w:r w:rsidR="0018000F">
        <w:rPr>
          <w:rFonts w:ascii="Calibri" w:hAnsi="Calibri"/>
          <w:color w:val="auto"/>
          <w:sz w:val="22"/>
          <w:szCs w:val="22"/>
          <w:lang w:eastAsia="en-US"/>
        </w:rPr>
        <w:t>u</w:t>
      </w:r>
      <w:r w:rsidR="000407CC">
        <w:rPr>
          <w:rFonts w:ascii="Calibri" w:hAnsi="Calibri"/>
          <w:color w:val="auto"/>
          <w:sz w:val="22"/>
          <w:szCs w:val="22"/>
          <w:lang w:eastAsia="en-US"/>
        </w:rPr>
        <w:t>, którego rozliczenie dotyczy</w:t>
      </w:r>
      <w:r w:rsidR="00594A41">
        <w:rPr>
          <w:rFonts w:ascii="Calibri" w:hAnsi="Calibri"/>
          <w:color w:val="auto"/>
          <w:sz w:val="22"/>
          <w:szCs w:val="22"/>
          <w:lang w:eastAsia="en-US"/>
        </w:rPr>
        <w:t>.</w:t>
      </w:r>
    </w:p>
    <w:p w14:paraId="2DF26BEA" w14:textId="77777777" w:rsidR="00B4192B" w:rsidRPr="009B3CA9" w:rsidRDefault="00B4192B" w:rsidP="00B4192B">
      <w:pPr>
        <w:widowControl/>
        <w:spacing w:after="160" w:line="259" w:lineRule="auto"/>
        <w:ind w:left="284" w:hanging="284"/>
        <w:contextualSpacing/>
        <w:rPr>
          <w:rFonts w:ascii="Calibri" w:hAnsi="Calibri"/>
          <w:color w:val="auto"/>
          <w:sz w:val="22"/>
          <w:szCs w:val="22"/>
          <w:lang w:eastAsia="en-US"/>
        </w:rPr>
      </w:pPr>
    </w:p>
    <w:p w14:paraId="4822C25B" w14:textId="77777777" w:rsidR="00B4192B" w:rsidRDefault="00B4192B" w:rsidP="00B4192B">
      <w:pPr>
        <w:widowControl/>
        <w:spacing w:after="160" w:line="259" w:lineRule="auto"/>
        <w:ind w:left="284"/>
        <w:contextualSpacing/>
        <w:jc w:val="center"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***</w:t>
      </w:r>
    </w:p>
    <w:p w14:paraId="7886E86F" w14:textId="354B4681" w:rsidR="00B4192B" w:rsidRPr="009B3CA9" w:rsidRDefault="00B4192B" w:rsidP="00B4192B">
      <w:pPr>
        <w:widowControl/>
        <w:spacing w:after="160" w:line="259" w:lineRule="auto"/>
        <w:ind w:left="284"/>
        <w:contextualSpacing/>
        <w:jc w:val="both"/>
        <w:rPr>
          <w:rFonts w:ascii="Calibri" w:hAnsi="Calibri"/>
          <w:color w:val="auto"/>
          <w:sz w:val="22"/>
          <w:szCs w:val="22"/>
          <w:lang w:eastAsia="en-US"/>
        </w:rPr>
      </w:pPr>
      <w:r w:rsidRPr="009B3CA9">
        <w:rPr>
          <w:rFonts w:ascii="Calibri" w:hAnsi="Calibri"/>
          <w:color w:val="auto"/>
          <w:sz w:val="22"/>
          <w:szCs w:val="22"/>
          <w:lang w:eastAsia="en-US"/>
        </w:rPr>
        <w:t xml:space="preserve">W ramach środków przekazanych przez budżet państwa za dany miesiąc rekompensata zostanie przekazana właściwemu Organizatorowi w terminie </w:t>
      </w:r>
      <w:r w:rsidR="006A6F97">
        <w:rPr>
          <w:rFonts w:ascii="Calibri" w:hAnsi="Calibri"/>
          <w:color w:val="auto"/>
          <w:sz w:val="22"/>
          <w:szCs w:val="22"/>
          <w:lang w:eastAsia="en-US"/>
        </w:rPr>
        <w:t>4</w:t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 xml:space="preserve">0 dni od dnia dostarczenia kompletnego </w:t>
      </w:r>
      <w:r>
        <w:rPr>
          <w:rFonts w:ascii="Calibri" w:hAnsi="Calibri"/>
          <w:color w:val="auto"/>
          <w:sz w:val="22"/>
          <w:szCs w:val="22"/>
          <w:lang w:eastAsia="en-US"/>
        </w:rPr>
        <w:t xml:space="preserve">                            </w:t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 xml:space="preserve">i poprawnie wypełnionego wniosku. W przypadku złożenia przez Organizatora błędnie wypełnionego, niekompletnego wniosku, lub konieczności dokonania wyjaśnień w zakresie danych zawartych </w:t>
      </w:r>
      <w:r w:rsidR="000653E7">
        <w:rPr>
          <w:rFonts w:ascii="Calibri" w:hAnsi="Calibri"/>
          <w:color w:val="auto"/>
          <w:sz w:val="22"/>
          <w:szCs w:val="22"/>
          <w:lang w:eastAsia="en-US"/>
        </w:rPr>
        <w:br/>
      </w:r>
      <w:r w:rsidRPr="009B3CA9">
        <w:rPr>
          <w:rFonts w:ascii="Calibri" w:hAnsi="Calibri"/>
          <w:color w:val="auto"/>
          <w:sz w:val="22"/>
          <w:szCs w:val="22"/>
          <w:lang w:eastAsia="en-US"/>
        </w:rPr>
        <w:t>we wniosku, termin, o którym mowa powyżej, będzie liczony od daty dostarczenia poprawionego wniosku.</w:t>
      </w:r>
    </w:p>
    <w:p w14:paraId="6A8FE02F" w14:textId="77777777" w:rsidR="00B4192B" w:rsidRDefault="00B4192B" w:rsidP="00B4192B">
      <w:pPr>
        <w:pStyle w:val="Style2"/>
        <w:shd w:val="clear" w:color="auto" w:fill="auto"/>
        <w:spacing w:after="0" w:line="276" w:lineRule="auto"/>
        <w:ind w:firstLine="0"/>
      </w:pPr>
      <w:r>
        <w:br w:type="page"/>
      </w:r>
    </w:p>
    <w:p w14:paraId="2C9860A3" w14:textId="1D653396" w:rsidR="00B4192B" w:rsidRPr="000653E7" w:rsidRDefault="00B4192B" w:rsidP="00B4192B">
      <w:pPr>
        <w:pStyle w:val="Style37"/>
        <w:shd w:val="clear" w:color="auto" w:fill="auto"/>
        <w:spacing w:before="0" w:after="133" w:line="276" w:lineRule="auto"/>
        <w:ind w:right="20"/>
        <w:jc w:val="right"/>
        <w:rPr>
          <w:rStyle w:val="CharStyle38"/>
          <w:bCs/>
          <w:color w:val="000000"/>
          <w:sz w:val="20"/>
          <w:szCs w:val="16"/>
        </w:rPr>
      </w:pPr>
      <w:r w:rsidRPr="000653E7">
        <w:rPr>
          <w:rStyle w:val="CharStyle38"/>
          <w:color w:val="000000"/>
          <w:sz w:val="20"/>
          <w:szCs w:val="16"/>
        </w:rPr>
        <w:lastRenderedPageBreak/>
        <w:t>Załącznik nr 2 do Porozumienia n</w:t>
      </w:r>
      <w:r w:rsidR="00CB05DB">
        <w:rPr>
          <w:rStyle w:val="CharStyle38"/>
          <w:color w:val="000000"/>
          <w:sz w:val="20"/>
          <w:szCs w:val="16"/>
        </w:rPr>
        <w:t xml:space="preserve">r </w:t>
      </w:r>
      <w:r w:rsidR="00594A41">
        <w:rPr>
          <w:rStyle w:val="CharStyle38"/>
          <w:color w:val="000000"/>
          <w:sz w:val="20"/>
          <w:szCs w:val="16"/>
        </w:rPr>
        <w:t xml:space="preserve">   </w:t>
      </w:r>
      <w:r w:rsidR="00432518">
        <w:rPr>
          <w:rStyle w:val="CharStyle38"/>
          <w:color w:val="000000"/>
          <w:sz w:val="20"/>
          <w:szCs w:val="16"/>
        </w:rPr>
        <w:t>/</w:t>
      </w:r>
      <w:r w:rsidR="00594A41">
        <w:rPr>
          <w:rStyle w:val="CharStyle38"/>
          <w:color w:val="000000"/>
          <w:sz w:val="20"/>
          <w:szCs w:val="16"/>
        </w:rPr>
        <w:t xml:space="preserve">   </w:t>
      </w:r>
      <w:r w:rsidR="00432518">
        <w:rPr>
          <w:rStyle w:val="CharStyle38"/>
          <w:color w:val="000000"/>
          <w:sz w:val="20"/>
          <w:szCs w:val="16"/>
        </w:rPr>
        <w:t>/</w:t>
      </w:r>
      <w:r w:rsidR="00CB05DB">
        <w:rPr>
          <w:rStyle w:val="CharStyle38"/>
          <w:color w:val="000000"/>
          <w:sz w:val="20"/>
          <w:szCs w:val="16"/>
        </w:rPr>
        <w:t>202</w:t>
      </w:r>
      <w:r w:rsidR="00594A41">
        <w:rPr>
          <w:rStyle w:val="CharStyle38"/>
          <w:color w:val="000000"/>
          <w:sz w:val="20"/>
          <w:szCs w:val="16"/>
        </w:rPr>
        <w:t>5</w:t>
      </w:r>
    </w:p>
    <w:p w14:paraId="6CC026D4" w14:textId="77777777" w:rsidR="00B4192B" w:rsidRDefault="00B4192B" w:rsidP="00B4192B">
      <w:pPr>
        <w:pStyle w:val="Style37"/>
        <w:shd w:val="clear" w:color="auto" w:fill="auto"/>
        <w:spacing w:before="0" w:after="133" w:line="276" w:lineRule="auto"/>
        <w:ind w:right="20"/>
        <w:rPr>
          <w:rStyle w:val="CharStyle38"/>
          <w:b/>
          <w:bCs/>
          <w:color w:val="000000"/>
        </w:rPr>
      </w:pPr>
    </w:p>
    <w:p w14:paraId="229E7626" w14:textId="77777777" w:rsidR="00B4192B" w:rsidRPr="009B3CA9" w:rsidRDefault="00B4192B" w:rsidP="00B4192B">
      <w:pPr>
        <w:widowControl/>
        <w:rPr>
          <w:rFonts w:ascii="Calibri" w:hAnsi="Calibri"/>
          <w:color w:val="auto"/>
          <w:sz w:val="22"/>
          <w:szCs w:val="22"/>
          <w:lang w:eastAsia="en-US"/>
        </w:rPr>
      </w:pPr>
      <w:r>
        <w:rPr>
          <w:rFonts w:ascii="Calibri" w:hAnsi="Calibri"/>
          <w:color w:val="auto"/>
          <w:sz w:val="22"/>
          <w:szCs w:val="22"/>
          <w:lang w:eastAsia="en-US"/>
        </w:rPr>
        <w:t>……………………………………………</w:t>
      </w:r>
    </w:p>
    <w:p w14:paraId="34274F45" w14:textId="77777777" w:rsidR="00B4192B" w:rsidRPr="003537CF" w:rsidRDefault="00B4192B" w:rsidP="00B4192B">
      <w:pPr>
        <w:pStyle w:val="Style37"/>
        <w:shd w:val="clear" w:color="auto" w:fill="auto"/>
        <w:spacing w:before="0" w:after="133" w:line="276" w:lineRule="auto"/>
        <w:ind w:right="20"/>
        <w:rPr>
          <w:rStyle w:val="CharStyle38"/>
          <w:bCs/>
          <w:color w:val="000000"/>
        </w:rPr>
      </w:pPr>
      <w:r w:rsidRPr="009B3CA9">
        <w:rPr>
          <w:rFonts w:ascii="Calibri" w:hAnsi="Calibri"/>
          <w:b w:val="0"/>
          <w:i/>
          <w:sz w:val="18"/>
          <w:szCs w:val="18"/>
        </w:rPr>
        <w:t xml:space="preserve">         pieczęć Organizatora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55745" wp14:editId="6291DCEA">
                <wp:simplePos x="0" y="0"/>
                <wp:positionH relativeFrom="column">
                  <wp:posOffset>3506470</wp:posOffset>
                </wp:positionH>
                <wp:positionV relativeFrom="paragraph">
                  <wp:posOffset>120015</wp:posOffset>
                </wp:positionV>
                <wp:extent cx="2428875" cy="723900"/>
                <wp:effectExtent l="0" t="0" r="28575" b="19050"/>
                <wp:wrapNone/>
                <wp:docPr id="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723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A0E81" w14:textId="77777777" w:rsidR="00B4192B" w:rsidRPr="009B3CA9" w:rsidRDefault="00B4192B" w:rsidP="00B4192B">
                            <w:pPr>
                              <w:rPr>
                                <w:i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9B3CA9">
                              <w:rPr>
                                <w:i/>
                                <w:color w:val="0F243E"/>
                                <w:sz w:val="16"/>
                                <w:szCs w:val="16"/>
                              </w:rPr>
                              <w:t>* data wpływu do UMWWM</w:t>
                            </w:r>
                          </w:p>
                          <w:p w14:paraId="4A7B386A" w14:textId="77777777" w:rsidR="00B4192B" w:rsidRPr="009B3CA9" w:rsidRDefault="00B4192B" w:rsidP="00B4192B">
                            <w:pPr>
                              <w:rPr>
                                <w:color w:val="0F243E"/>
                              </w:rPr>
                            </w:pPr>
                            <w:r w:rsidRPr="009B3CA9">
                              <w:rPr>
                                <w:color w:val="0F243E"/>
                              </w:rP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255745" id="_x0000_s1027" style="position:absolute;left:0;text-align:left;margin-left:276.1pt;margin-top:9.45pt;width:191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" fillcolor="#e7e6e6" strokecolor="#41719c" strokeweight="1pt">
                <v:path arrowok="t"/>
                <v:textbox>
                  <w:txbxContent>
                    <w:p w14:paraId="4A2A0E81" w14:textId="77777777" w:rsidR="00B4192B" w:rsidRPr="009B3CA9" w:rsidRDefault="00B4192B" w:rsidP="00B4192B">
                      <w:pPr>
                        <w:rPr>
                          <w:i/>
                          <w:color w:val="0F243E"/>
                          <w:sz w:val="16"/>
                          <w:szCs w:val="16"/>
                        </w:rPr>
                      </w:pPr>
                      <w:r w:rsidRPr="009B3CA9">
                        <w:rPr>
                          <w:i/>
                          <w:color w:val="0F243E"/>
                          <w:sz w:val="16"/>
                          <w:szCs w:val="16"/>
                        </w:rPr>
                        <w:t>* data wpływu do UMWWM</w:t>
                      </w:r>
                    </w:p>
                    <w:p w14:paraId="4A7B386A" w14:textId="77777777" w:rsidR="00B4192B" w:rsidRPr="009B3CA9" w:rsidRDefault="00B4192B" w:rsidP="00B4192B">
                      <w:pPr>
                        <w:rPr>
                          <w:color w:val="0F243E"/>
                        </w:rPr>
                      </w:pPr>
                      <w:r w:rsidRPr="009B3CA9">
                        <w:rPr>
                          <w:color w:val="0F243E"/>
                        </w:rPr>
                        <w:t>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6318DE22" w14:textId="77777777" w:rsidR="00B4192B" w:rsidRDefault="00B4192B" w:rsidP="00B4192B">
      <w:pPr>
        <w:pStyle w:val="Style37"/>
        <w:shd w:val="clear" w:color="auto" w:fill="auto"/>
        <w:spacing w:before="0" w:after="133" w:line="276" w:lineRule="auto"/>
        <w:ind w:right="20"/>
        <w:rPr>
          <w:rStyle w:val="CharStyle38"/>
          <w:b/>
          <w:bCs/>
          <w:color w:val="000000"/>
        </w:rPr>
      </w:pPr>
      <w:r>
        <w:rPr>
          <w:rStyle w:val="CharStyle38"/>
          <w:color w:val="000000"/>
        </w:rPr>
        <w:t>.</w:t>
      </w:r>
    </w:p>
    <w:p w14:paraId="4C0EB6E9" w14:textId="77777777" w:rsidR="00B4192B" w:rsidRDefault="00B4192B" w:rsidP="00B4192B">
      <w:pPr>
        <w:pStyle w:val="Style37"/>
        <w:shd w:val="clear" w:color="auto" w:fill="auto"/>
        <w:spacing w:before="0" w:after="133" w:line="276" w:lineRule="auto"/>
        <w:ind w:right="20"/>
        <w:rPr>
          <w:rStyle w:val="CharStyle38"/>
          <w:b/>
          <w:bCs/>
          <w:color w:val="000000"/>
        </w:rPr>
      </w:pPr>
    </w:p>
    <w:p w14:paraId="6B8BEC72" w14:textId="77777777" w:rsidR="00B4192B" w:rsidRDefault="00B4192B" w:rsidP="00B4192B">
      <w:pPr>
        <w:widowControl/>
        <w:spacing w:after="160" w:line="259" w:lineRule="auto"/>
        <w:rPr>
          <w:rFonts w:ascii="Calibri" w:hAnsi="Calibri"/>
          <w:b/>
          <w:color w:val="auto"/>
          <w:sz w:val="22"/>
          <w:szCs w:val="22"/>
          <w:lang w:eastAsia="en-US"/>
        </w:rPr>
      </w:pPr>
    </w:p>
    <w:p w14:paraId="71FACF84" w14:textId="77777777" w:rsidR="00B4192B" w:rsidRDefault="00B4192B" w:rsidP="00B4192B">
      <w:pPr>
        <w:widowControl/>
        <w:spacing w:after="160" w:line="259" w:lineRule="auto"/>
        <w:rPr>
          <w:rFonts w:ascii="Calibri" w:hAnsi="Calibri"/>
          <w:b/>
          <w:color w:val="auto"/>
          <w:sz w:val="22"/>
          <w:szCs w:val="22"/>
          <w:lang w:eastAsia="en-US"/>
        </w:rPr>
      </w:pPr>
    </w:p>
    <w:p w14:paraId="3DF7EFC4" w14:textId="77777777" w:rsidR="00B4192B" w:rsidRPr="009B3CA9" w:rsidRDefault="00B4192B" w:rsidP="00B4192B">
      <w:pPr>
        <w:widowControl/>
        <w:spacing w:after="160" w:line="259" w:lineRule="auto"/>
        <w:ind w:left="4956"/>
        <w:rPr>
          <w:rFonts w:ascii="Calibri" w:hAnsi="Calibri"/>
          <w:b/>
          <w:color w:val="auto"/>
          <w:sz w:val="22"/>
          <w:szCs w:val="22"/>
          <w:lang w:eastAsia="en-US"/>
        </w:rPr>
      </w:pPr>
      <w:r w:rsidRPr="009B3CA9">
        <w:rPr>
          <w:rFonts w:ascii="Calibri" w:hAnsi="Calibri"/>
          <w:b/>
          <w:color w:val="auto"/>
          <w:sz w:val="22"/>
          <w:szCs w:val="22"/>
          <w:lang w:eastAsia="en-US"/>
        </w:rPr>
        <w:t>Marszałek Województwa</w:t>
      </w:r>
    </w:p>
    <w:p w14:paraId="6BB612EF" w14:textId="77777777" w:rsidR="00B4192B" w:rsidRDefault="00B4192B" w:rsidP="00B4192B">
      <w:pPr>
        <w:pStyle w:val="Style37"/>
        <w:shd w:val="clear" w:color="auto" w:fill="auto"/>
        <w:spacing w:before="0" w:after="133" w:line="276" w:lineRule="auto"/>
        <w:ind w:left="4236" w:right="20" w:firstLine="720"/>
        <w:rPr>
          <w:rStyle w:val="CharStyle38"/>
          <w:b/>
          <w:bCs/>
          <w:color w:val="000000"/>
        </w:rPr>
      </w:pPr>
      <w:r w:rsidRPr="009B3CA9">
        <w:rPr>
          <w:rFonts w:ascii="Calibri" w:hAnsi="Calibri"/>
          <w:sz w:val="22"/>
          <w:szCs w:val="22"/>
        </w:rPr>
        <w:t>Warmińsko-Mazurskiego</w:t>
      </w:r>
    </w:p>
    <w:p w14:paraId="430147C5" w14:textId="77777777" w:rsidR="00B4192B" w:rsidRDefault="00B4192B" w:rsidP="00B4192B">
      <w:pPr>
        <w:pStyle w:val="Style37"/>
        <w:shd w:val="clear" w:color="auto" w:fill="auto"/>
        <w:spacing w:before="0" w:after="133" w:line="276" w:lineRule="auto"/>
        <w:ind w:right="20"/>
        <w:rPr>
          <w:rStyle w:val="CharStyle38"/>
          <w:b/>
          <w:bCs/>
          <w:color w:val="000000"/>
        </w:rPr>
      </w:pPr>
    </w:p>
    <w:p w14:paraId="232B2E9A" w14:textId="2CD057E8" w:rsidR="00B4192B" w:rsidRDefault="00B4192B" w:rsidP="00B4192B">
      <w:pPr>
        <w:pStyle w:val="Style37"/>
        <w:shd w:val="clear" w:color="auto" w:fill="auto"/>
        <w:spacing w:before="0" w:after="133" w:line="276" w:lineRule="auto"/>
        <w:ind w:right="20"/>
      </w:pPr>
      <w:r>
        <w:rPr>
          <w:rStyle w:val="CharStyle38"/>
          <w:color w:val="000000"/>
        </w:rPr>
        <w:t>Roczne rozliczenie rekompensat w części stanowiącej zwrot utraconych przychodów z tytułu stosowania ustawowych uprawnień do ulgowych przejazdów w publicznym transporcie zbiorowym do wysokości poniesionej z tego tytułu straty przez Operatora publicznego transportu zbiorowego za</w:t>
      </w:r>
      <w:r w:rsidR="00E163B0">
        <w:rPr>
          <w:rStyle w:val="CharStyle38"/>
          <w:color w:val="000000"/>
        </w:rPr>
        <w:t xml:space="preserve"> 2025 </w:t>
      </w:r>
      <w:bookmarkStart w:id="8" w:name="_GoBack"/>
      <w:bookmarkEnd w:id="8"/>
      <w:r>
        <w:rPr>
          <w:rStyle w:val="CharStyle38"/>
          <w:color w:val="000000"/>
        </w:rPr>
        <w:t>r.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819"/>
        <w:gridCol w:w="946"/>
        <w:gridCol w:w="946"/>
        <w:gridCol w:w="946"/>
        <w:gridCol w:w="950"/>
        <w:gridCol w:w="1051"/>
        <w:gridCol w:w="950"/>
        <w:gridCol w:w="1099"/>
      </w:tblGrid>
      <w:tr w:rsidR="00B4192B" w14:paraId="68D0E244" w14:textId="77777777" w:rsidTr="005B6776">
        <w:trPr>
          <w:trHeight w:hRule="exact" w:val="451"/>
          <w:jc w:val="center"/>
        </w:trPr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A7A236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CharStyle40"/>
                <w:color w:val="000000"/>
              </w:rPr>
              <w:t>Wnioski złożone przez Organizatora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06CA69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firstLine="0"/>
              <w:jc w:val="center"/>
            </w:pPr>
            <w:r>
              <w:rPr>
                <w:rStyle w:val="CharStyle40"/>
                <w:color w:val="000000"/>
              </w:rPr>
              <w:t>Kwoty otrzymane przez Organizatora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FDAFC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Kwoty otrzymane przez Operatora</w:t>
            </w:r>
          </w:p>
        </w:tc>
      </w:tr>
      <w:tr w:rsidR="00B4192B" w14:paraId="7CB21CD2" w14:textId="77777777" w:rsidTr="005B6776">
        <w:trPr>
          <w:trHeight w:hRule="exact" w:val="87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853A0C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Lp.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10B50E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okres</w:t>
            </w:r>
          </w:p>
          <w:p w14:paraId="55FE93A1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rozliczeniowy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727483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00" w:firstLine="0"/>
            </w:pPr>
            <w:r>
              <w:rPr>
                <w:rStyle w:val="CharStyle40"/>
                <w:color w:val="000000"/>
              </w:rPr>
              <w:t>data</w:t>
            </w:r>
          </w:p>
          <w:p w14:paraId="1BEC9B16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00" w:firstLine="0"/>
            </w:pPr>
            <w:r>
              <w:rPr>
                <w:rStyle w:val="CharStyle40"/>
                <w:color w:val="000000"/>
              </w:rPr>
              <w:t>złożenia</w:t>
            </w:r>
          </w:p>
          <w:p w14:paraId="5F065822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00" w:firstLine="0"/>
            </w:pPr>
            <w:r>
              <w:rPr>
                <w:rStyle w:val="CharStyle40"/>
                <w:color w:val="000000"/>
              </w:rPr>
              <w:t>wniosku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16FF296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kwota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A1CFE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6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data</w:t>
            </w:r>
          </w:p>
          <w:p w14:paraId="14F6EE1B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before="60"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wpływu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60192D44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kwota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A7108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6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nazwa</w:t>
            </w:r>
          </w:p>
          <w:p w14:paraId="7CFF05E3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before="60"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Operatora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91C854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6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data</w:t>
            </w:r>
          </w:p>
          <w:p w14:paraId="19BF29E4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before="60"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wypłaty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55B6CE78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60" w:line="276" w:lineRule="auto"/>
              <w:ind w:left="100" w:firstLine="0"/>
            </w:pPr>
            <w:r>
              <w:rPr>
                <w:rStyle w:val="CharStyle40"/>
                <w:color w:val="000000"/>
              </w:rPr>
              <w:t>kwota</w:t>
            </w:r>
          </w:p>
          <w:p w14:paraId="611BA5BD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before="60" w:after="0" w:line="276" w:lineRule="auto"/>
              <w:ind w:left="100" w:firstLine="0"/>
            </w:pPr>
            <w:r>
              <w:rPr>
                <w:rStyle w:val="CharStyle40"/>
                <w:color w:val="000000"/>
              </w:rPr>
              <w:t>wypłacona</w:t>
            </w:r>
          </w:p>
        </w:tc>
      </w:tr>
      <w:tr w:rsidR="00B4192B" w14:paraId="4F4388F3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08AA56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7B7D6E" w14:textId="0ADCBC13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grudzień 202</w:t>
            </w:r>
            <w:r w:rsidR="00594A41">
              <w:rPr>
                <w:rStyle w:val="CharStyle40"/>
                <w:color w:val="00000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7DD26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A3BBBC5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9F3A8D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1795FFBA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04780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3FDE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3F7038E5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124D189B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E9B15C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460384" w14:textId="0298FC69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styczeń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1CAC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0CCF66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14C905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3270A03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FC1FD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81D67C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380E2924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43B53752" w14:textId="77777777" w:rsidTr="005B6776"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5B393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B6C9E4" w14:textId="2ED1C0C8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luty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6C389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2CC325E9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2328F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64AA8CC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6F57E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64EF1E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5B360D9D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344E2B20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182539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8CCC8" w14:textId="2E0874D3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marzec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4DCA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1D822E9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421F9D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51C38BD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D7E38F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41D0D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35F5DDE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6FE19E08" w14:textId="77777777" w:rsidTr="005B6776">
        <w:trPr>
          <w:trHeight w:hRule="exact" w:val="22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D9466A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6F178A" w14:textId="00A6933C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kwiecień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E6EA7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78BDAF45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9D451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4E52F0C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EBFBD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8BF5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1C40755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7F47343A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78918B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4460E" w14:textId="56FECB0A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maj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068A4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52AB487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73AB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00638D1E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9723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0EA7C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70476DA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608BD3C8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AB7FB1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4E956B" w14:textId="6F569D13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czerwiec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72E3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7C44059C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81C85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5E8AF50E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7F2A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54BEF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022F02D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3A2EBE6C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4880EA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867902" w14:textId="4AB66EC3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lipiec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DD2011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3E23D39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91029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626DE50F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96D8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ACDC5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05E4EB9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752BFC9B" w14:textId="77777777" w:rsidTr="005B6776"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C0269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5536E" w14:textId="21C775CF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sierpień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5E8246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4CB86CB4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2F14D9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5B3FB26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C1700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B1EF6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2DDF938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293E33FE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86C098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974B7A" w14:textId="0BA1B903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wrzesień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7735D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051B42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89E9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63682A8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4F8BA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6D66E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6FCD1226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06D99A01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5D583C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0EE224" w14:textId="70EE9D6A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październik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0671F1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424E15D9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903DE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170633E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0270CC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AE2550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4FDA5AC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0B97F8B1" w14:textId="77777777" w:rsidTr="005B6776">
        <w:trPr>
          <w:trHeight w:hRule="exact" w:val="2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F5C8B1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210E36" w14:textId="34C54A44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za listopad 202</w:t>
            </w:r>
            <w:r w:rsidR="00594A41">
              <w:rPr>
                <w:rStyle w:val="CharStyle40"/>
                <w:color w:val="00000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2AF446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</w:tcPr>
          <w:p w14:paraId="61EA064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FE4BA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4C6E7" w:themeFill="accent1" w:themeFillTint="66"/>
          </w:tcPr>
          <w:p w14:paraId="18F694F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BE19C1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EEE04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B9CA" w:themeFill="text2" w:themeFillTint="66"/>
          </w:tcPr>
          <w:p w14:paraId="381EAB22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  <w:tr w:rsidR="00B4192B" w14:paraId="266DCA55" w14:textId="77777777" w:rsidTr="005B6776">
        <w:trPr>
          <w:trHeight w:hRule="exact" w:val="23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C60C3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88F71A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7C6741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00" w:firstLine="0"/>
            </w:pPr>
            <w:r>
              <w:rPr>
                <w:rStyle w:val="CharStyle40"/>
                <w:color w:val="000000"/>
              </w:rPr>
              <w:t>Razem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591F50B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264F6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Razem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</w:tcPr>
          <w:p w14:paraId="1E981387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1D3B8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42417" w14:textId="77777777" w:rsidR="00B4192B" w:rsidRDefault="00B4192B" w:rsidP="005B6776">
            <w:pPr>
              <w:pStyle w:val="Style2"/>
              <w:framePr w:w="9240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Razem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3975ED" w14:textId="77777777" w:rsidR="00B4192B" w:rsidRDefault="00B4192B" w:rsidP="005B6776">
            <w:pPr>
              <w:framePr w:w="9240" w:wrap="notBeside" w:vAnchor="text" w:hAnchor="text" w:xAlign="center" w:y="1"/>
              <w:spacing w:line="276" w:lineRule="auto"/>
              <w:rPr>
                <w:color w:val="auto"/>
                <w:sz w:val="10"/>
                <w:szCs w:val="10"/>
              </w:rPr>
            </w:pPr>
          </w:p>
        </w:tc>
      </w:tr>
    </w:tbl>
    <w:p w14:paraId="5CF7F26C" w14:textId="77777777" w:rsidR="00B4192B" w:rsidRDefault="00B4192B" w:rsidP="00B4192B">
      <w:pPr>
        <w:spacing w:line="276" w:lineRule="auto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670"/>
      </w:tblGrid>
      <w:tr w:rsidR="00B4192B" w14:paraId="5211B9EC" w14:textId="77777777" w:rsidTr="005B6776">
        <w:trPr>
          <w:trHeight w:hRule="exact" w:val="44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1C0761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Rozliczenie środków otrzymanych przez Organizatora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3EE86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rStyle w:val="CharStyle40"/>
                <w:color w:val="000000"/>
              </w:rPr>
            </w:pPr>
          </w:p>
          <w:p w14:paraId="6BF28629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Rozliczenie środków otrzymanych przez Operatora</w:t>
            </w:r>
          </w:p>
        </w:tc>
      </w:tr>
      <w:tr w:rsidR="00B4192B" w14:paraId="212A08DA" w14:textId="77777777" w:rsidTr="005B6776">
        <w:trPr>
          <w:trHeight w:hRule="exact" w:val="230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66349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Środki wnioskowane: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BA51D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Środki otrzymane przez Organizatora:</w:t>
            </w:r>
          </w:p>
        </w:tc>
      </w:tr>
      <w:tr w:rsidR="00B4192B" w14:paraId="003C04B3" w14:textId="77777777" w:rsidTr="005B6776">
        <w:trPr>
          <w:trHeight w:hRule="exact" w:val="22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A25954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Kwoty otrzymane: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349C5F4" w14:textId="77777777" w:rsidR="00B4192B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</w:pPr>
            <w:r>
              <w:rPr>
                <w:rStyle w:val="CharStyle40"/>
                <w:color w:val="000000"/>
              </w:rPr>
              <w:t>Kwoty wypłacone Operatorowi:</w:t>
            </w:r>
          </w:p>
        </w:tc>
      </w:tr>
      <w:tr w:rsidR="00B4192B" w14:paraId="53DCD44F" w14:textId="77777777" w:rsidTr="005B6776">
        <w:trPr>
          <w:trHeight w:hRule="exact" w:val="230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bottom"/>
          </w:tcPr>
          <w:p w14:paraId="198CFF73" w14:textId="77777777" w:rsidR="00B4192B" w:rsidRPr="00FB6CBD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b/>
              </w:rPr>
            </w:pPr>
            <w:r w:rsidRPr="00FB6CBD">
              <w:rPr>
                <w:rStyle w:val="CharStyle40"/>
                <w:b/>
                <w:color w:val="000000"/>
              </w:rPr>
              <w:t>Do wypłaty/zwrotu: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130B000" w14:textId="77777777" w:rsidR="00B4192B" w:rsidRPr="00FB6CBD" w:rsidRDefault="00B4192B" w:rsidP="005B6776">
            <w:pPr>
              <w:pStyle w:val="Style2"/>
              <w:framePr w:w="9341" w:wrap="notBeside" w:vAnchor="text" w:hAnchor="text" w:xAlign="center" w:y="1"/>
              <w:shd w:val="clear" w:color="auto" w:fill="auto"/>
              <w:spacing w:after="0" w:line="276" w:lineRule="auto"/>
              <w:ind w:left="120" w:firstLine="0"/>
              <w:rPr>
                <w:b/>
              </w:rPr>
            </w:pPr>
            <w:r w:rsidRPr="00FB6CBD">
              <w:rPr>
                <w:rStyle w:val="CharStyle40"/>
                <w:b/>
                <w:color w:val="000000"/>
              </w:rPr>
              <w:t>Do wypłaty/zwrotu:</w:t>
            </w:r>
          </w:p>
        </w:tc>
      </w:tr>
    </w:tbl>
    <w:p w14:paraId="59C9C4B9" w14:textId="77777777" w:rsidR="00B4192B" w:rsidRDefault="00B4192B" w:rsidP="00B4192B">
      <w:pPr>
        <w:spacing w:line="276" w:lineRule="auto"/>
        <w:rPr>
          <w:color w:val="auto"/>
          <w:sz w:val="2"/>
          <w:szCs w:val="2"/>
        </w:rPr>
      </w:pPr>
    </w:p>
    <w:p w14:paraId="2C8CC7DF" w14:textId="77777777" w:rsidR="00B4192B" w:rsidRDefault="00B4192B" w:rsidP="00B4192B">
      <w:pPr>
        <w:pStyle w:val="Style2"/>
        <w:shd w:val="clear" w:color="auto" w:fill="auto"/>
        <w:tabs>
          <w:tab w:val="right" w:pos="3821"/>
          <w:tab w:val="right" w:pos="4704"/>
          <w:tab w:val="right" w:pos="5909"/>
          <w:tab w:val="right" w:pos="6922"/>
          <w:tab w:val="left" w:pos="7066"/>
        </w:tabs>
        <w:spacing w:before="621" w:after="0" w:line="276" w:lineRule="auto"/>
        <w:ind w:left="120" w:firstLine="0"/>
        <w:jc w:val="both"/>
        <w:rPr>
          <w:rStyle w:val="CharStyle4"/>
          <w:color w:val="000000"/>
        </w:rPr>
      </w:pPr>
    </w:p>
    <w:p w14:paraId="2FDC879C" w14:textId="77777777" w:rsidR="00B4192B" w:rsidRDefault="00B4192B" w:rsidP="00B4192B">
      <w:pPr>
        <w:pStyle w:val="Style2"/>
        <w:shd w:val="clear" w:color="auto" w:fill="auto"/>
        <w:tabs>
          <w:tab w:val="right" w:pos="3821"/>
          <w:tab w:val="right" w:pos="4704"/>
          <w:tab w:val="right" w:pos="5909"/>
          <w:tab w:val="right" w:pos="6922"/>
          <w:tab w:val="left" w:pos="7066"/>
        </w:tabs>
        <w:spacing w:before="621" w:after="0" w:line="276" w:lineRule="auto"/>
        <w:ind w:left="120" w:firstLine="0"/>
        <w:jc w:val="both"/>
        <w:rPr>
          <w:rStyle w:val="CharStyle4"/>
          <w:color w:val="000000"/>
        </w:rPr>
      </w:pPr>
      <w:r>
        <w:rPr>
          <w:rStyle w:val="CharStyle4"/>
          <w:color w:val="000000"/>
        </w:rPr>
        <w:t>.....................................</w:t>
      </w:r>
      <w:r>
        <w:rPr>
          <w:rStyle w:val="CharStyle4"/>
          <w:color w:val="000000"/>
        </w:rPr>
        <w:tab/>
      </w:r>
      <w:r>
        <w:rPr>
          <w:rStyle w:val="CharStyle4"/>
          <w:color w:val="000000"/>
        </w:rPr>
        <w:tab/>
      </w:r>
      <w:r>
        <w:rPr>
          <w:rStyle w:val="CharStyle4"/>
          <w:color w:val="000000"/>
        </w:rPr>
        <w:tab/>
        <w:t>...................</w:t>
      </w:r>
      <w:r>
        <w:rPr>
          <w:rStyle w:val="CharStyle4"/>
          <w:color w:val="000000"/>
        </w:rPr>
        <w:tab/>
        <w:t>.........................................................</w:t>
      </w:r>
    </w:p>
    <w:p w14:paraId="3A4B3E18" w14:textId="77777777" w:rsidR="00B4192B" w:rsidRDefault="00B4192B" w:rsidP="00B4192B">
      <w:pPr>
        <w:pStyle w:val="Style2"/>
        <w:shd w:val="clear" w:color="auto" w:fill="auto"/>
        <w:tabs>
          <w:tab w:val="right" w:pos="3821"/>
          <w:tab w:val="right" w:pos="4704"/>
          <w:tab w:val="right" w:pos="5909"/>
          <w:tab w:val="right" w:pos="6922"/>
          <w:tab w:val="left" w:pos="7066"/>
        </w:tabs>
        <w:spacing w:before="621" w:after="0" w:line="240" w:lineRule="auto"/>
        <w:ind w:left="120" w:firstLine="0"/>
      </w:pPr>
      <w:r>
        <w:rPr>
          <w:rStyle w:val="CharStyle4"/>
          <w:color w:val="000000"/>
        </w:rPr>
        <w:t>(podpis sporządzającego)</w:t>
      </w:r>
      <w:r>
        <w:rPr>
          <w:rStyle w:val="CharStyle4"/>
          <w:color w:val="000000"/>
        </w:rPr>
        <w:tab/>
      </w:r>
      <w:r>
        <w:rPr>
          <w:rStyle w:val="CharStyle4"/>
          <w:color w:val="000000"/>
        </w:rPr>
        <w:tab/>
      </w:r>
      <w:r>
        <w:rPr>
          <w:rStyle w:val="CharStyle4"/>
          <w:color w:val="000000"/>
        </w:rPr>
        <w:tab/>
      </w:r>
      <w:r>
        <w:rPr>
          <w:rStyle w:val="CharStyle4"/>
          <w:color w:val="000000"/>
        </w:rPr>
        <w:tab/>
        <w:t>(podpisy osób uprawnionych do</w:t>
      </w:r>
    </w:p>
    <w:p w14:paraId="7399F110" w14:textId="0FBED10C" w:rsidR="00B4192B" w:rsidRDefault="00594A41" w:rsidP="00B4192B">
      <w:pPr>
        <w:pStyle w:val="Style2"/>
        <w:shd w:val="clear" w:color="auto" w:fill="auto"/>
        <w:spacing w:after="0" w:line="276" w:lineRule="auto"/>
        <w:ind w:left="5040" w:right="-6" w:firstLine="0"/>
      </w:pPr>
      <w:r>
        <w:rPr>
          <w:rStyle w:val="CharStyle4"/>
          <w:color w:val="000000"/>
        </w:rPr>
        <w:t xml:space="preserve"> </w:t>
      </w:r>
      <w:r w:rsidR="00B4192B">
        <w:rPr>
          <w:rStyle w:val="CharStyle4"/>
          <w:color w:val="000000"/>
        </w:rPr>
        <w:t>składania oświadczeń woli w imieniu Organizatora)</w:t>
      </w:r>
    </w:p>
    <w:p w14:paraId="73C1E48D" w14:textId="77777777" w:rsidR="00247C8C" w:rsidRDefault="00247C8C"/>
    <w:sectPr w:rsidR="00247C8C" w:rsidSect="00BD4FB8">
      <w:headerReference w:type="default" r:id="rId9"/>
      <w:pgSz w:w="11909" w:h="16834"/>
      <w:pgMar w:top="1135" w:right="1136" w:bottom="1418" w:left="129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31D49" w14:textId="77777777" w:rsidR="007539DC" w:rsidRDefault="007539DC">
      <w:r>
        <w:separator/>
      </w:r>
    </w:p>
  </w:endnote>
  <w:endnote w:type="continuationSeparator" w:id="0">
    <w:p w14:paraId="0EE25572" w14:textId="77777777" w:rsidR="007539DC" w:rsidRDefault="0075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D7C0" w14:textId="77777777" w:rsidR="007539DC" w:rsidRDefault="007539DC">
      <w:r>
        <w:separator/>
      </w:r>
    </w:p>
  </w:footnote>
  <w:footnote w:type="continuationSeparator" w:id="0">
    <w:p w14:paraId="63C368F0" w14:textId="77777777" w:rsidR="007539DC" w:rsidRDefault="0075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9441" w14:textId="77777777" w:rsidR="00F348A4" w:rsidRDefault="000653E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D3C156" wp14:editId="46ACC7A6">
              <wp:simplePos x="0" y="0"/>
              <wp:positionH relativeFrom="page">
                <wp:posOffset>833755</wp:posOffset>
              </wp:positionH>
              <wp:positionV relativeFrom="page">
                <wp:posOffset>2400300</wp:posOffset>
              </wp:positionV>
              <wp:extent cx="5330825" cy="11684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082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AD1F1" w14:textId="77777777" w:rsidR="00F348A4" w:rsidRDefault="000653E7" w:rsidP="00DB7DBB">
                          <w:pPr>
                            <w:pStyle w:val="Style20"/>
                            <w:shd w:val="clear" w:color="auto" w:fill="auto"/>
                            <w:tabs>
                              <w:tab w:val="right" w:pos="8386"/>
                            </w:tabs>
                            <w:spacing w:line="240" w:lineRule="auto"/>
                          </w:pPr>
                          <w:r>
                            <w:rPr>
                              <w:rStyle w:val="CharStyle34"/>
                              <w:color w:val="000000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0D3C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5.65pt;margin-top:189pt;width:419.75pt;height:9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" filled="f" stroked="f">
              <v:textbox style="mso-fit-shape-to-text:t" inset="0,0,0,0">
                <w:txbxContent>
                  <w:p w14:paraId="0BBAD1F1" w14:textId="77777777" w:rsidR="00F348A4" w:rsidRDefault="000653E7" w:rsidP="00DB7DBB">
                    <w:pPr>
                      <w:pStyle w:val="Style20"/>
                      <w:shd w:val="clear" w:color="auto" w:fill="auto"/>
                      <w:tabs>
                        <w:tab w:val="right" w:pos="8386"/>
                      </w:tabs>
                      <w:spacing w:line="240" w:lineRule="auto"/>
                    </w:pPr>
                    <w:r>
                      <w:rPr>
                        <w:rStyle w:val="CharStyle34"/>
                        <w:color w:val="000000"/>
                      </w:rPr>
                      <w:tab/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D74091D" wp14:editId="178E8743">
              <wp:simplePos x="0" y="0"/>
              <wp:positionH relativeFrom="page">
                <wp:posOffset>4576445</wp:posOffset>
              </wp:positionH>
              <wp:positionV relativeFrom="page">
                <wp:posOffset>1626235</wp:posOffset>
              </wp:positionV>
              <wp:extent cx="54610" cy="116840"/>
              <wp:effectExtent l="4445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D2CC0" w14:textId="77777777" w:rsidR="00F348A4" w:rsidRDefault="00E163B0">
                          <w:pPr>
                            <w:pStyle w:val="Style2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6D74091D" id="Text Box 2" o:spid="_x0000_s1029" type="#_x0000_t202" style="position:absolute;margin-left:360.35pt;margin-top:128.05pt;width:4.3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" filled="f" stroked="f">
              <v:textbox style="mso-fit-shape-to-text:t" inset="0,0,0,0">
                <w:txbxContent>
                  <w:p w14:paraId="4B0D2CC0" w14:textId="77777777" w:rsidR="00F348A4" w:rsidRDefault="00D855BD">
                    <w:pPr>
                      <w:pStyle w:val="Style2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36CCB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5"/>
    <w:multiLevelType w:val="multilevel"/>
    <w:tmpl w:val="808CDFC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7"/>
    <w:multiLevelType w:val="multilevel"/>
    <w:tmpl w:val="342E4DA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9"/>
    <w:multiLevelType w:val="multilevel"/>
    <w:tmpl w:val="0332F71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B"/>
    <w:multiLevelType w:val="multilevel"/>
    <w:tmpl w:val="0A60634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34BC5723"/>
    <w:multiLevelType w:val="hybridMultilevel"/>
    <w:tmpl w:val="6456B5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75429B"/>
    <w:multiLevelType w:val="multilevel"/>
    <w:tmpl w:val="2D10231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4CA761F2"/>
    <w:multiLevelType w:val="hybridMultilevel"/>
    <w:tmpl w:val="BACEFF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011215"/>
    <w:multiLevelType w:val="hybridMultilevel"/>
    <w:tmpl w:val="BACEFF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FB43BA"/>
    <w:multiLevelType w:val="hybridMultilevel"/>
    <w:tmpl w:val="0A22102E"/>
    <w:lvl w:ilvl="0" w:tplc="A322CD7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98371E"/>
    <w:multiLevelType w:val="hybridMultilevel"/>
    <w:tmpl w:val="6D90A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F2035"/>
    <w:multiLevelType w:val="multilevel"/>
    <w:tmpl w:val="2A38086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55B8A27-8883-40D4-835A-F047777F802B}"/>
  </w:docVars>
  <w:rsids>
    <w:rsidRoot w:val="00B4192B"/>
    <w:rsid w:val="000407CC"/>
    <w:rsid w:val="000653E7"/>
    <w:rsid w:val="0007460A"/>
    <w:rsid w:val="000A37FF"/>
    <w:rsid w:val="000A49C9"/>
    <w:rsid w:val="0018000F"/>
    <w:rsid w:val="00222505"/>
    <w:rsid w:val="00247C8C"/>
    <w:rsid w:val="002A4AE6"/>
    <w:rsid w:val="003339E2"/>
    <w:rsid w:val="004238B2"/>
    <w:rsid w:val="00432518"/>
    <w:rsid w:val="004C5018"/>
    <w:rsid w:val="00594A41"/>
    <w:rsid w:val="005A2D7E"/>
    <w:rsid w:val="00627009"/>
    <w:rsid w:val="00633BD3"/>
    <w:rsid w:val="0066728D"/>
    <w:rsid w:val="006A6F97"/>
    <w:rsid w:val="00712160"/>
    <w:rsid w:val="0073750E"/>
    <w:rsid w:val="007539DC"/>
    <w:rsid w:val="008D0DCD"/>
    <w:rsid w:val="008F28F3"/>
    <w:rsid w:val="009F7E6F"/>
    <w:rsid w:val="00A10685"/>
    <w:rsid w:val="00A93830"/>
    <w:rsid w:val="00B4192B"/>
    <w:rsid w:val="00B42202"/>
    <w:rsid w:val="00B424D9"/>
    <w:rsid w:val="00BD4FB8"/>
    <w:rsid w:val="00C457C9"/>
    <w:rsid w:val="00CB05DB"/>
    <w:rsid w:val="00D607B5"/>
    <w:rsid w:val="00D855BD"/>
    <w:rsid w:val="00E163B0"/>
    <w:rsid w:val="00EF1458"/>
    <w:rsid w:val="00F8015B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C5AA"/>
  <w15:chartTrackingRefBased/>
  <w15:docId w15:val="{2E878C03-D91B-46EE-BE80-1EF9B0F6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A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">
    <w:name w:val="Char Style 4"/>
    <w:basedOn w:val="Domylnaczcionkaakapitu"/>
    <w:link w:val="Style2"/>
    <w:uiPriority w:val="99"/>
    <w:locked/>
    <w:rsid w:val="00B4192B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uiPriority w:val="99"/>
    <w:locked/>
    <w:rsid w:val="00B4192B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7">
    <w:name w:val="Char Style 7"/>
    <w:basedOn w:val="CharStyle4"/>
    <w:uiPriority w:val="99"/>
    <w:rsid w:val="00B4192B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locked/>
    <w:rsid w:val="00B4192B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0">
    <w:name w:val="Char Style 10"/>
    <w:basedOn w:val="CharStyle9"/>
    <w:uiPriority w:val="99"/>
    <w:rsid w:val="00B4192B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2">
    <w:name w:val="Char Style 12"/>
    <w:basedOn w:val="Domylnaczcionkaakapitu"/>
    <w:link w:val="Style11"/>
    <w:uiPriority w:val="99"/>
    <w:locked/>
    <w:rsid w:val="00B4192B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B4192B"/>
    <w:rPr>
      <w:rFonts w:ascii="Arial" w:hAnsi="Arial" w:cs="Arial"/>
      <w:sz w:val="8"/>
      <w:szCs w:val="8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B4192B"/>
    <w:rPr>
      <w:rFonts w:ascii="Arial" w:hAnsi="Arial" w:cs="Arial"/>
      <w:b/>
      <w:bCs/>
      <w:spacing w:val="50"/>
      <w:sz w:val="17"/>
      <w:szCs w:val="17"/>
      <w:shd w:val="clear" w:color="auto" w:fill="FFFFFF"/>
    </w:rPr>
  </w:style>
  <w:style w:type="character" w:customStyle="1" w:styleId="CharStyle19">
    <w:name w:val="Char Style 19"/>
    <w:basedOn w:val="Domylnaczcionkaakapitu"/>
    <w:link w:val="Style18"/>
    <w:uiPriority w:val="99"/>
    <w:locked/>
    <w:rsid w:val="00B4192B"/>
    <w:rPr>
      <w:rFonts w:ascii="Arial" w:hAnsi="Arial" w:cs="Arial"/>
      <w:b/>
      <w:bCs/>
      <w:spacing w:val="50"/>
      <w:sz w:val="17"/>
      <w:szCs w:val="17"/>
      <w:shd w:val="clear" w:color="auto" w:fill="FFFFFF"/>
    </w:rPr>
  </w:style>
  <w:style w:type="character" w:customStyle="1" w:styleId="CharStyle21">
    <w:name w:val="Char Style 21"/>
    <w:basedOn w:val="Domylnaczcionkaakapitu"/>
    <w:link w:val="Style20"/>
    <w:uiPriority w:val="99"/>
    <w:locked/>
    <w:rsid w:val="00B4192B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locked/>
    <w:rsid w:val="00B4192B"/>
    <w:rPr>
      <w:rFonts w:ascii="Arial" w:hAnsi="Arial" w:cs="Arial"/>
      <w:b/>
      <w:bCs/>
      <w:spacing w:val="50"/>
      <w:sz w:val="17"/>
      <w:szCs w:val="17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uiPriority w:val="99"/>
    <w:locked/>
    <w:rsid w:val="00B4192B"/>
    <w:rPr>
      <w:rFonts w:ascii="Arial" w:hAnsi="Arial" w:cs="Arial"/>
      <w:b/>
      <w:bCs/>
      <w:spacing w:val="60"/>
      <w:sz w:val="17"/>
      <w:szCs w:val="17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uiPriority w:val="99"/>
    <w:locked/>
    <w:rsid w:val="00B4192B"/>
    <w:rPr>
      <w:rFonts w:ascii="Arial" w:hAnsi="Arial" w:cs="Arial"/>
      <w:b/>
      <w:bCs/>
      <w:spacing w:val="60"/>
      <w:sz w:val="16"/>
      <w:szCs w:val="16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uiPriority w:val="99"/>
    <w:locked/>
    <w:rsid w:val="00B4192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31">
    <w:name w:val="Char Style 31"/>
    <w:basedOn w:val="CharStyle30"/>
    <w:uiPriority w:val="99"/>
    <w:rsid w:val="00B4192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33">
    <w:name w:val="Char Style 33"/>
    <w:basedOn w:val="Domylnaczcionkaakapitu"/>
    <w:link w:val="Style32"/>
    <w:uiPriority w:val="99"/>
    <w:locked/>
    <w:rsid w:val="00B4192B"/>
    <w:rPr>
      <w:rFonts w:ascii="Arial" w:hAnsi="Arial" w:cs="Arial"/>
      <w:shd w:val="clear" w:color="auto" w:fill="FFFFFF"/>
    </w:rPr>
  </w:style>
  <w:style w:type="character" w:customStyle="1" w:styleId="CharStyle34">
    <w:name w:val="Char Style 34"/>
    <w:basedOn w:val="CharStyle21"/>
    <w:uiPriority w:val="99"/>
    <w:rsid w:val="00B4192B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38">
    <w:name w:val="Char Style 38"/>
    <w:basedOn w:val="Domylnaczcionkaakapitu"/>
    <w:link w:val="Style37"/>
    <w:uiPriority w:val="99"/>
    <w:locked/>
    <w:rsid w:val="00B4192B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40">
    <w:name w:val="Char Style 40"/>
    <w:basedOn w:val="CharStyle4"/>
    <w:uiPriority w:val="99"/>
    <w:rsid w:val="00B4192B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4"/>
    <w:uiPriority w:val="99"/>
    <w:rsid w:val="00B4192B"/>
    <w:pPr>
      <w:shd w:val="clear" w:color="auto" w:fill="FFFFFF"/>
      <w:spacing w:after="1680" w:line="216" w:lineRule="exact"/>
      <w:ind w:hanging="400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Style5">
    <w:name w:val="Style 5"/>
    <w:basedOn w:val="Normalny"/>
    <w:link w:val="CharStyle6"/>
    <w:uiPriority w:val="99"/>
    <w:rsid w:val="00B4192B"/>
    <w:pPr>
      <w:shd w:val="clear" w:color="auto" w:fill="FFFFFF"/>
      <w:spacing w:before="1680" w:after="120" w:line="240" w:lineRule="atLeast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B4192B"/>
    <w:pPr>
      <w:shd w:val="clear" w:color="auto" w:fill="FFFFFF"/>
      <w:spacing w:after="120" w:line="216" w:lineRule="exact"/>
      <w:ind w:hanging="30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Style11">
    <w:name w:val="Style 11"/>
    <w:basedOn w:val="Normalny"/>
    <w:link w:val="CharStyle12"/>
    <w:uiPriority w:val="99"/>
    <w:rsid w:val="00B4192B"/>
    <w:pPr>
      <w:shd w:val="clear" w:color="auto" w:fill="FFFFFF"/>
      <w:spacing w:line="216" w:lineRule="exact"/>
      <w:ind w:hanging="300"/>
      <w:jc w:val="both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13">
    <w:name w:val="Style 13"/>
    <w:basedOn w:val="Normalny"/>
    <w:link w:val="CharStyle14"/>
    <w:uiPriority w:val="99"/>
    <w:rsid w:val="00B4192B"/>
    <w:pPr>
      <w:shd w:val="clear" w:color="auto" w:fill="FFFFFF"/>
      <w:spacing w:line="216" w:lineRule="exact"/>
      <w:ind w:hanging="300"/>
      <w:jc w:val="both"/>
    </w:pPr>
    <w:rPr>
      <w:rFonts w:ascii="Arial" w:eastAsiaTheme="minorHAnsi" w:hAnsi="Arial" w:cs="Arial"/>
      <w:color w:val="auto"/>
      <w:sz w:val="8"/>
      <w:szCs w:val="8"/>
      <w:lang w:eastAsia="en-US"/>
    </w:rPr>
  </w:style>
  <w:style w:type="paragraph" w:customStyle="1" w:styleId="Style16">
    <w:name w:val="Style 16"/>
    <w:basedOn w:val="Normalny"/>
    <w:link w:val="CharStyle17"/>
    <w:uiPriority w:val="99"/>
    <w:rsid w:val="00B4192B"/>
    <w:pPr>
      <w:shd w:val="clear" w:color="auto" w:fill="FFFFFF"/>
      <w:spacing w:before="120" w:after="120" w:line="240" w:lineRule="atLeast"/>
      <w:jc w:val="center"/>
      <w:outlineLvl w:val="1"/>
    </w:pPr>
    <w:rPr>
      <w:rFonts w:ascii="Arial" w:eastAsiaTheme="minorHAnsi" w:hAnsi="Arial" w:cs="Arial"/>
      <w:b/>
      <w:bCs/>
      <w:color w:val="auto"/>
      <w:spacing w:val="50"/>
      <w:sz w:val="17"/>
      <w:szCs w:val="17"/>
      <w:lang w:eastAsia="en-US"/>
    </w:rPr>
  </w:style>
  <w:style w:type="paragraph" w:customStyle="1" w:styleId="Style18">
    <w:name w:val="Style 18"/>
    <w:basedOn w:val="Normalny"/>
    <w:link w:val="CharStyle19"/>
    <w:uiPriority w:val="99"/>
    <w:rsid w:val="00B4192B"/>
    <w:pPr>
      <w:shd w:val="clear" w:color="auto" w:fill="FFFFFF"/>
      <w:spacing w:before="120" w:after="120" w:line="240" w:lineRule="atLeast"/>
      <w:jc w:val="center"/>
      <w:outlineLvl w:val="1"/>
    </w:pPr>
    <w:rPr>
      <w:rFonts w:ascii="Arial" w:eastAsiaTheme="minorHAnsi" w:hAnsi="Arial" w:cs="Arial"/>
      <w:b/>
      <w:bCs/>
      <w:color w:val="auto"/>
      <w:spacing w:val="50"/>
      <w:sz w:val="17"/>
      <w:szCs w:val="17"/>
      <w:lang w:eastAsia="en-US"/>
    </w:rPr>
  </w:style>
  <w:style w:type="paragraph" w:customStyle="1" w:styleId="Style20">
    <w:name w:val="Style 20"/>
    <w:basedOn w:val="Normalny"/>
    <w:link w:val="CharStyle21"/>
    <w:uiPriority w:val="99"/>
    <w:rsid w:val="00B4192B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B4192B"/>
    <w:pPr>
      <w:shd w:val="clear" w:color="auto" w:fill="FFFFFF"/>
      <w:spacing w:line="326" w:lineRule="exact"/>
      <w:jc w:val="center"/>
      <w:outlineLvl w:val="1"/>
    </w:pPr>
    <w:rPr>
      <w:rFonts w:ascii="Arial" w:eastAsiaTheme="minorHAnsi" w:hAnsi="Arial" w:cs="Arial"/>
      <w:b/>
      <w:bCs/>
      <w:color w:val="auto"/>
      <w:spacing w:val="50"/>
      <w:sz w:val="17"/>
      <w:szCs w:val="17"/>
      <w:lang w:eastAsia="en-US"/>
    </w:rPr>
  </w:style>
  <w:style w:type="paragraph" w:customStyle="1" w:styleId="Style25">
    <w:name w:val="Style 25"/>
    <w:basedOn w:val="Normalny"/>
    <w:link w:val="CharStyle26"/>
    <w:uiPriority w:val="99"/>
    <w:rsid w:val="00B4192B"/>
    <w:pPr>
      <w:shd w:val="clear" w:color="auto" w:fill="FFFFFF"/>
      <w:spacing w:before="120" w:after="120" w:line="240" w:lineRule="atLeast"/>
      <w:jc w:val="center"/>
      <w:outlineLvl w:val="1"/>
    </w:pPr>
    <w:rPr>
      <w:rFonts w:ascii="Arial" w:eastAsiaTheme="minorHAnsi" w:hAnsi="Arial" w:cs="Arial"/>
      <w:b/>
      <w:bCs/>
      <w:color w:val="auto"/>
      <w:spacing w:val="60"/>
      <w:sz w:val="17"/>
      <w:szCs w:val="17"/>
      <w:lang w:eastAsia="en-US"/>
    </w:rPr>
  </w:style>
  <w:style w:type="paragraph" w:customStyle="1" w:styleId="Style27">
    <w:name w:val="Style 27"/>
    <w:basedOn w:val="Normalny"/>
    <w:link w:val="CharStyle28"/>
    <w:uiPriority w:val="99"/>
    <w:rsid w:val="00B4192B"/>
    <w:pPr>
      <w:shd w:val="clear" w:color="auto" w:fill="FFFFFF"/>
      <w:spacing w:before="360" w:after="120" w:line="240" w:lineRule="atLeast"/>
      <w:jc w:val="center"/>
      <w:outlineLvl w:val="1"/>
    </w:pPr>
    <w:rPr>
      <w:rFonts w:ascii="Arial" w:eastAsiaTheme="minorHAnsi" w:hAnsi="Arial" w:cs="Arial"/>
      <w:b/>
      <w:bCs/>
      <w:color w:val="auto"/>
      <w:spacing w:val="60"/>
      <w:sz w:val="16"/>
      <w:szCs w:val="16"/>
      <w:lang w:eastAsia="en-US"/>
    </w:rPr>
  </w:style>
  <w:style w:type="paragraph" w:customStyle="1" w:styleId="Style29">
    <w:name w:val="Style 29"/>
    <w:basedOn w:val="Normalny"/>
    <w:link w:val="CharStyle30"/>
    <w:uiPriority w:val="99"/>
    <w:rsid w:val="00B4192B"/>
    <w:pPr>
      <w:shd w:val="clear" w:color="auto" w:fill="FFFFFF"/>
      <w:spacing w:before="120" w:after="120" w:line="240" w:lineRule="atLeast"/>
      <w:jc w:val="center"/>
      <w:outlineLvl w:val="1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32">
    <w:name w:val="Style 32"/>
    <w:basedOn w:val="Normalny"/>
    <w:link w:val="CharStyle33"/>
    <w:uiPriority w:val="99"/>
    <w:rsid w:val="00B4192B"/>
    <w:pPr>
      <w:shd w:val="clear" w:color="auto" w:fill="FFFFFF"/>
      <w:spacing w:after="600" w:line="240" w:lineRule="atLeas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Style37">
    <w:name w:val="Style 37"/>
    <w:basedOn w:val="Normalny"/>
    <w:link w:val="CharStyle38"/>
    <w:uiPriority w:val="99"/>
    <w:rsid w:val="00B4192B"/>
    <w:pPr>
      <w:shd w:val="clear" w:color="auto" w:fill="FFFFFF"/>
      <w:spacing w:before="600" w:after="360" w:line="240" w:lineRule="exact"/>
      <w:jc w:val="both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B4192B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4192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16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8A27-8883-40D4-835A-F047777F802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2F7FF9F-5E98-46D0-9BB4-B8103BE6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Balon</dc:creator>
  <cp:keywords/>
  <dc:description/>
  <cp:lastModifiedBy>Natalia Tatol (Legęza)</cp:lastModifiedBy>
  <cp:revision>8</cp:revision>
  <cp:lastPrinted>2024-08-26T06:59:00Z</cp:lastPrinted>
  <dcterms:created xsi:type="dcterms:W3CDTF">2024-08-26T06:45:00Z</dcterms:created>
  <dcterms:modified xsi:type="dcterms:W3CDTF">2024-10-01T11:33:00Z</dcterms:modified>
</cp:coreProperties>
</file>