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662BB" w14:textId="77777777" w:rsidR="003C1CE9" w:rsidRPr="00575DD9" w:rsidRDefault="003C1CE9" w:rsidP="003C1CE9">
      <w:pPr>
        <w:spacing w:after="0" w:line="276" w:lineRule="auto"/>
        <w:ind w:left="708" w:firstLine="708"/>
        <w:rPr>
          <w:rFonts w:ascii="Times New Roman" w:eastAsia="Times New Roman" w:hAnsi="Times New Roman" w:cs="Times New Roman"/>
          <w:b/>
          <w:smallCaps/>
          <w:sz w:val="24"/>
          <w:szCs w:val="24"/>
          <w:lang w:eastAsia="pl-PL"/>
        </w:rPr>
      </w:pPr>
      <w:r w:rsidRPr="00575DD9">
        <w:rPr>
          <w:rFonts w:ascii="Times New Roman" w:eastAsia="Times New Roman" w:hAnsi="Times New Roman" w:cs="Times New Roman"/>
          <w:b/>
          <w:smallCaps/>
          <w:sz w:val="24"/>
          <w:szCs w:val="24"/>
          <w:lang w:eastAsia="pl-PL"/>
        </w:rPr>
        <w:t>Marszałek</w:t>
      </w:r>
    </w:p>
    <w:p w14:paraId="78A685D5" w14:textId="77777777" w:rsidR="003C1CE9" w:rsidRPr="00575DD9" w:rsidRDefault="003C1CE9" w:rsidP="003C1CE9">
      <w:pPr>
        <w:spacing w:after="0" w:line="276" w:lineRule="auto"/>
        <w:rPr>
          <w:rFonts w:ascii="Times New Roman" w:eastAsia="Times New Roman" w:hAnsi="Times New Roman" w:cs="Times New Roman"/>
          <w:b/>
          <w:smallCaps/>
          <w:sz w:val="24"/>
          <w:szCs w:val="24"/>
          <w:lang w:eastAsia="pl-PL"/>
        </w:rPr>
      </w:pPr>
      <w:r w:rsidRPr="00575DD9">
        <w:rPr>
          <w:rFonts w:ascii="Times New Roman" w:eastAsia="Times New Roman" w:hAnsi="Times New Roman" w:cs="Times New Roman"/>
          <w:b/>
          <w:smallCaps/>
          <w:sz w:val="24"/>
          <w:szCs w:val="24"/>
          <w:lang w:eastAsia="pl-PL"/>
        </w:rPr>
        <w:t>Województwa Warmińsko-Mazurskiego</w:t>
      </w:r>
    </w:p>
    <w:p w14:paraId="27693DC8" w14:textId="77777777" w:rsidR="003C1CE9" w:rsidRPr="00575DD9" w:rsidRDefault="003C1CE9" w:rsidP="003C1CE9">
      <w:pPr>
        <w:spacing w:after="0" w:line="276" w:lineRule="auto"/>
        <w:ind w:left="6300" w:hanging="1440"/>
        <w:jc w:val="right"/>
        <w:rPr>
          <w:rFonts w:ascii="Times New Roman" w:eastAsia="Times New Roman" w:hAnsi="Times New Roman" w:cs="Times New Roman"/>
          <w:sz w:val="24"/>
          <w:szCs w:val="24"/>
          <w:lang w:eastAsia="pl-PL"/>
        </w:rPr>
      </w:pPr>
    </w:p>
    <w:p w14:paraId="0B73EFCF" w14:textId="77777777" w:rsidR="003C1CE9" w:rsidRPr="00575DD9" w:rsidRDefault="003C1CE9" w:rsidP="003C1CE9">
      <w:pPr>
        <w:spacing w:after="0" w:line="276" w:lineRule="auto"/>
        <w:ind w:left="6300" w:hanging="1440"/>
        <w:jc w:val="right"/>
        <w:rPr>
          <w:rFonts w:ascii="Times New Roman" w:eastAsia="Times New Roman" w:hAnsi="Times New Roman" w:cs="Times New Roman"/>
          <w:sz w:val="24"/>
          <w:szCs w:val="24"/>
          <w:lang w:eastAsia="pl-PL"/>
        </w:rPr>
      </w:pPr>
    </w:p>
    <w:p w14:paraId="79C39CFB" w14:textId="6271AE51" w:rsidR="003C1CE9" w:rsidRPr="00575DD9" w:rsidRDefault="003C1CE9" w:rsidP="003C1CE9">
      <w:pPr>
        <w:spacing w:after="0" w:line="276" w:lineRule="auto"/>
        <w:ind w:left="6300" w:hanging="1440"/>
        <w:jc w:val="right"/>
        <w:rPr>
          <w:rFonts w:ascii="Times New Roman" w:eastAsia="Times New Roman" w:hAnsi="Times New Roman" w:cs="Times New Roman"/>
          <w:color w:val="FF0000"/>
          <w:sz w:val="24"/>
          <w:szCs w:val="24"/>
          <w:lang w:eastAsia="pl-PL"/>
        </w:rPr>
      </w:pPr>
      <w:r w:rsidRPr="00575DD9">
        <w:rPr>
          <w:rFonts w:ascii="Times New Roman" w:eastAsia="Times New Roman" w:hAnsi="Times New Roman" w:cs="Times New Roman"/>
          <w:sz w:val="24"/>
          <w:szCs w:val="24"/>
          <w:lang w:eastAsia="pl-PL"/>
        </w:rPr>
        <w:t xml:space="preserve">Olsztyn, dnia </w:t>
      </w:r>
      <w:r w:rsidR="00C93AA2" w:rsidRPr="00575DD9">
        <w:rPr>
          <w:rFonts w:ascii="Times New Roman" w:eastAsia="Times New Roman" w:hAnsi="Times New Roman" w:cs="Times New Roman"/>
          <w:sz w:val="24"/>
          <w:szCs w:val="24"/>
          <w:lang w:eastAsia="pl-PL"/>
        </w:rPr>
        <w:t>12</w:t>
      </w:r>
      <w:r w:rsidRPr="00575DD9">
        <w:rPr>
          <w:rFonts w:ascii="Times New Roman" w:eastAsia="Times New Roman" w:hAnsi="Times New Roman" w:cs="Times New Roman"/>
          <w:sz w:val="24"/>
          <w:szCs w:val="24"/>
          <w:lang w:eastAsia="pl-PL"/>
        </w:rPr>
        <w:t>.</w:t>
      </w:r>
      <w:r w:rsidR="00DE258A" w:rsidRPr="00575DD9">
        <w:rPr>
          <w:rFonts w:ascii="Times New Roman" w:eastAsia="Times New Roman" w:hAnsi="Times New Roman" w:cs="Times New Roman"/>
          <w:sz w:val="24"/>
          <w:szCs w:val="24"/>
          <w:lang w:eastAsia="pl-PL"/>
        </w:rPr>
        <w:t>0</w:t>
      </w:r>
      <w:r w:rsidR="00710766" w:rsidRPr="00575DD9">
        <w:rPr>
          <w:rFonts w:ascii="Times New Roman" w:eastAsia="Times New Roman" w:hAnsi="Times New Roman" w:cs="Times New Roman"/>
          <w:sz w:val="24"/>
          <w:szCs w:val="24"/>
          <w:lang w:eastAsia="pl-PL"/>
        </w:rPr>
        <w:t>3</w:t>
      </w:r>
      <w:r w:rsidRPr="00575DD9">
        <w:rPr>
          <w:rFonts w:ascii="Times New Roman" w:eastAsia="Times New Roman" w:hAnsi="Times New Roman" w:cs="Times New Roman"/>
          <w:sz w:val="24"/>
          <w:szCs w:val="24"/>
          <w:lang w:eastAsia="pl-PL"/>
        </w:rPr>
        <w:t>.202</w:t>
      </w:r>
      <w:r w:rsidR="00DE258A" w:rsidRPr="00575DD9">
        <w:rPr>
          <w:rFonts w:ascii="Times New Roman" w:eastAsia="Times New Roman" w:hAnsi="Times New Roman" w:cs="Times New Roman"/>
          <w:sz w:val="24"/>
          <w:szCs w:val="24"/>
          <w:lang w:eastAsia="pl-PL"/>
        </w:rPr>
        <w:t>4</w:t>
      </w:r>
      <w:r w:rsidRPr="00575DD9">
        <w:rPr>
          <w:rFonts w:ascii="Times New Roman" w:eastAsia="Times New Roman" w:hAnsi="Times New Roman" w:cs="Times New Roman"/>
          <w:sz w:val="24"/>
          <w:szCs w:val="24"/>
          <w:lang w:eastAsia="pl-PL"/>
        </w:rPr>
        <w:t xml:space="preserve"> r.</w:t>
      </w:r>
    </w:p>
    <w:p w14:paraId="67187D86" w14:textId="119C9579" w:rsidR="003C1CE9" w:rsidRPr="00575DD9" w:rsidRDefault="003C1CE9" w:rsidP="003C1CE9">
      <w:pPr>
        <w:spacing w:after="0" w:line="276" w:lineRule="auto"/>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OŚ-PŚ.7222.23.2022</w:t>
      </w:r>
    </w:p>
    <w:p w14:paraId="31945CB1" w14:textId="77777777" w:rsidR="003C1CE9" w:rsidRPr="00575DD9" w:rsidRDefault="003C1CE9" w:rsidP="003C1CE9">
      <w:pPr>
        <w:spacing w:after="0" w:line="276" w:lineRule="auto"/>
        <w:jc w:val="center"/>
        <w:rPr>
          <w:rFonts w:ascii="Times New Roman" w:eastAsia="Times New Roman" w:hAnsi="Times New Roman" w:cs="Times New Roman"/>
          <w:b/>
          <w:sz w:val="24"/>
          <w:szCs w:val="24"/>
          <w:lang w:eastAsia="pl-PL"/>
        </w:rPr>
      </w:pPr>
      <w:r w:rsidRPr="00575DD9">
        <w:rPr>
          <w:rFonts w:ascii="Times New Roman" w:eastAsia="Times New Roman" w:hAnsi="Times New Roman" w:cs="Times New Roman"/>
          <w:b/>
          <w:sz w:val="24"/>
          <w:szCs w:val="24"/>
          <w:lang w:eastAsia="pl-PL"/>
        </w:rPr>
        <w:t>DECYZJA</w:t>
      </w:r>
    </w:p>
    <w:p w14:paraId="23B4B211" w14:textId="77777777" w:rsidR="003C1CE9" w:rsidRPr="00575DD9" w:rsidRDefault="003C1CE9" w:rsidP="003C1CE9">
      <w:pPr>
        <w:spacing w:after="0" w:line="276" w:lineRule="auto"/>
        <w:jc w:val="both"/>
        <w:rPr>
          <w:rFonts w:ascii="Times New Roman" w:eastAsia="Times New Roman" w:hAnsi="Times New Roman" w:cs="Times New Roman"/>
          <w:sz w:val="24"/>
          <w:szCs w:val="24"/>
          <w:lang w:eastAsia="pl-PL"/>
        </w:rPr>
      </w:pPr>
    </w:p>
    <w:p w14:paraId="1E1725EC" w14:textId="2CBD7488" w:rsidR="004B1FCE" w:rsidRPr="00575DD9" w:rsidRDefault="003C1CE9" w:rsidP="003C1CE9">
      <w:pPr>
        <w:widowControl w:val="0"/>
        <w:tabs>
          <w:tab w:val="left" w:pos="-720"/>
        </w:tabs>
        <w:suppressAutoHyphens/>
        <w:snapToGrid w:val="0"/>
        <w:spacing w:after="0" w:line="276" w:lineRule="auto"/>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pacing w:val="-3"/>
          <w:sz w:val="24"/>
          <w:szCs w:val="20"/>
          <w:lang w:eastAsia="pl-PL"/>
        </w:rPr>
        <w:tab/>
        <w:t>Na podstawie art. 181 ust. 1 pkt 1, art. 183 ust. 1, art. 188, art. 201 ust. 1, art. 202, art. 211</w:t>
      </w:r>
      <w:r w:rsidR="00F201AA" w:rsidRPr="00575DD9">
        <w:rPr>
          <w:rFonts w:ascii="Times New Roman" w:eastAsia="Times New Roman" w:hAnsi="Times New Roman" w:cs="Times New Roman"/>
          <w:spacing w:val="-3"/>
          <w:sz w:val="24"/>
          <w:szCs w:val="20"/>
          <w:lang w:eastAsia="pl-PL"/>
        </w:rPr>
        <w:t xml:space="preserve"> </w:t>
      </w:r>
      <w:r w:rsidRPr="00575DD9">
        <w:rPr>
          <w:rFonts w:ascii="Times New Roman" w:eastAsia="Times New Roman" w:hAnsi="Times New Roman" w:cs="Times New Roman"/>
          <w:spacing w:val="-3"/>
          <w:sz w:val="24"/>
          <w:szCs w:val="20"/>
          <w:lang w:eastAsia="pl-PL"/>
        </w:rPr>
        <w:t>ustawy z dnia 27 kwietnia 2001 roku Prawo ochrony środowiska (Dz. U. z 20</w:t>
      </w:r>
      <w:r w:rsidR="00B42C38" w:rsidRPr="00575DD9">
        <w:rPr>
          <w:rFonts w:ascii="Times New Roman" w:eastAsia="Times New Roman" w:hAnsi="Times New Roman" w:cs="Times New Roman"/>
          <w:spacing w:val="-3"/>
          <w:sz w:val="24"/>
          <w:szCs w:val="20"/>
          <w:lang w:eastAsia="pl-PL"/>
        </w:rPr>
        <w:t>2</w:t>
      </w:r>
      <w:r w:rsidR="00015132" w:rsidRPr="00575DD9">
        <w:rPr>
          <w:rFonts w:ascii="Times New Roman" w:eastAsia="Times New Roman" w:hAnsi="Times New Roman" w:cs="Times New Roman"/>
          <w:spacing w:val="-3"/>
          <w:sz w:val="24"/>
          <w:szCs w:val="20"/>
          <w:lang w:eastAsia="pl-PL"/>
        </w:rPr>
        <w:t>4</w:t>
      </w:r>
      <w:r w:rsidR="004466EB" w:rsidRPr="00575DD9">
        <w:rPr>
          <w:rFonts w:ascii="Times New Roman" w:eastAsia="Times New Roman" w:hAnsi="Times New Roman" w:cs="Times New Roman"/>
          <w:spacing w:val="-3"/>
          <w:sz w:val="24"/>
          <w:szCs w:val="20"/>
          <w:lang w:eastAsia="pl-PL"/>
        </w:rPr>
        <w:t> </w:t>
      </w:r>
      <w:r w:rsidRPr="00575DD9">
        <w:rPr>
          <w:rFonts w:ascii="Times New Roman" w:eastAsia="Times New Roman" w:hAnsi="Times New Roman" w:cs="Times New Roman"/>
          <w:spacing w:val="-3"/>
          <w:sz w:val="24"/>
          <w:szCs w:val="20"/>
          <w:lang w:eastAsia="pl-PL"/>
        </w:rPr>
        <w:t xml:space="preserve">r., poz. </w:t>
      </w:r>
      <w:r w:rsidR="00015132" w:rsidRPr="00575DD9">
        <w:rPr>
          <w:rFonts w:ascii="Times New Roman" w:eastAsia="Times New Roman" w:hAnsi="Times New Roman" w:cs="Times New Roman"/>
          <w:spacing w:val="-3"/>
          <w:sz w:val="24"/>
          <w:szCs w:val="20"/>
          <w:lang w:eastAsia="pl-PL"/>
        </w:rPr>
        <w:t>5</w:t>
      </w:r>
      <w:r w:rsidR="00406F7E" w:rsidRPr="00575DD9">
        <w:rPr>
          <w:rFonts w:ascii="Times New Roman" w:eastAsia="Times New Roman" w:hAnsi="Times New Roman" w:cs="Times New Roman"/>
          <w:spacing w:val="-3"/>
          <w:sz w:val="24"/>
          <w:szCs w:val="20"/>
          <w:lang w:eastAsia="pl-PL"/>
        </w:rPr>
        <w:t>4</w:t>
      </w:r>
      <w:r w:rsidR="00015132" w:rsidRPr="00575DD9">
        <w:rPr>
          <w:rFonts w:ascii="Times New Roman" w:eastAsia="Times New Roman" w:hAnsi="Times New Roman" w:cs="Times New Roman"/>
          <w:spacing w:val="-3"/>
          <w:sz w:val="24"/>
          <w:szCs w:val="20"/>
          <w:lang w:eastAsia="pl-PL"/>
        </w:rPr>
        <w:t xml:space="preserve"> </w:t>
      </w:r>
      <w:r w:rsidR="00406F7E" w:rsidRPr="00575DD9">
        <w:rPr>
          <w:rFonts w:ascii="Times New Roman" w:eastAsia="Times New Roman" w:hAnsi="Times New Roman" w:cs="Times New Roman"/>
          <w:spacing w:val="-3"/>
          <w:sz w:val="24"/>
          <w:szCs w:val="20"/>
          <w:lang w:eastAsia="pl-PL"/>
        </w:rPr>
        <w:t>ze zm.</w:t>
      </w:r>
      <w:r w:rsidRPr="00575DD9">
        <w:rPr>
          <w:rFonts w:ascii="Times New Roman" w:eastAsia="Times New Roman" w:hAnsi="Times New Roman" w:cs="Times New Roman"/>
          <w:spacing w:val="-3"/>
          <w:sz w:val="24"/>
          <w:szCs w:val="20"/>
          <w:lang w:eastAsia="pl-PL"/>
        </w:rPr>
        <w:t xml:space="preserve">), art. </w:t>
      </w:r>
      <w:r w:rsidR="000F58E4" w:rsidRPr="00575DD9">
        <w:rPr>
          <w:rFonts w:ascii="Times New Roman" w:eastAsia="Times New Roman" w:hAnsi="Times New Roman" w:cs="Times New Roman"/>
          <w:spacing w:val="-3"/>
          <w:sz w:val="24"/>
          <w:szCs w:val="20"/>
          <w:lang w:eastAsia="pl-PL"/>
        </w:rPr>
        <w:t xml:space="preserve">41 </w:t>
      </w:r>
      <w:r w:rsidRPr="00575DD9">
        <w:rPr>
          <w:rFonts w:ascii="Times New Roman" w:eastAsia="Times New Roman" w:hAnsi="Times New Roman" w:cs="Times New Roman"/>
          <w:spacing w:val="-3"/>
          <w:sz w:val="24"/>
          <w:szCs w:val="20"/>
          <w:lang w:eastAsia="pl-PL"/>
        </w:rPr>
        <w:t xml:space="preserve">ust. </w:t>
      </w:r>
      <w:r w:rsidR="008E7AD9" w:rsidRPr="00575DD9">
        <w:rPr>
          <w:rFonts w:ascii="Times New Roman" w:eastAsia="Times New Roman" w:hAnsi="Times New Roman" w:cs="Times New Roman"/>
          <w:spacing w:val="-3"/>
          <w:sz w:val="24"/>
          <w:szCs w:val="20"/>
          <w:lang w:eastAsia="pl-PL"/>
        </w:rPr>
        <w:t>1</w:t>
      </w:r>
      <w:r w:rsidR="0031154F" w:rsidRPr="00575DD9">
        <w:rPr>
          <w:rFonts w:ascii="Times New Roman" w:eastAsia="Times New Roman" w:hAnsi="Times New Roman" w:cs="Times New Roman"/>
          <w:spacing w:val="-3"/>
          <w:sz w:val="24"/>
          <w:szCs w:val="20"/>
          <w:lang w:eastAsia="pl-PL"/>
        </w:rPr>
        <w:t>, ust. 2, ust. 3 pkt 1d</w:t>
      </w:r>
      <w:r w:rsidRPr="00575DD9">
        <w:rPr>
          <w:rFonts w:ascii="Times New Roman" w:eastAsia="Times New Roman" w:hAnsi="Times New Roman" w:cs="Times New Roman"/>
          <w:spacing w:val="-3"/>
          <w:sz w:val="24"/>
          <w:szCs w:val="20"/>
          <w:lang w:eastAsia="pl-PL"/>
        </w:rPr>
        <w:t xml:space="preserve"> i art. 43 ust</w:t>
      </w:r>
      <w:r w:rsidR="002E0139" w:rsidRPr="00575DD9">
        <w:rPr>
          <w:rFonts w:ascii="Times New Roman" w:eastAsia="Times New Roman" w:hAnsi="Times New Roman" w:cs="Times New Roman"/>
          <w:spacing w:val="-3"/>
          <w:sz w:val="24"/>
          <w:szCs w:val="20"/>
          <w:lang w:eastAsia="pl-PL"/>
        </w:rPr>
        <w:t>.</w:t>
      </w:r>
      <w:r w:rsidRPr="00575DD9">
        <w:rPr>
          <w:rFonts w:ascii="Times New Roman" w:eastAsia="Times New Roman" w:hAnsi="Times New Roman" w:cs="Times New Roman"/>
          <w:spacing w:val="-3"/>
          <w:sz w:val="24"/>
          <w:szCs w:val="20"/>
          <w:lang w:eastAsia="pl-PL"/>
        </w:rPr>
        <w:t xml:space="preserve"> </w:t>
      </w:r>
      <w:r w:rsidR="00B42C38" w:rsidRPr="00575DD9">
        <w:rPr>
          <w:rFonts w:ascii="Times New Roman" w:eastAsia="Times New Roman" w:hAnsi="Times New Roman" w:cs="Times New Roman"/>
          <w:spacing w:val="-3"/>
          <w:sz w:val="24"/>
          <w:szCs w:val="20"/>
          <w:lang w:eastAsia="pl-PL"/>
        </w:rPr>
        <w:t>1</w:t>
      </w:r>
      <w:r w:rsidRPr="00575DD9">
        <w:rPr>
          <w:rFonts w:ascii="Times New Roman" w:eastAsia="Times New Roman" w:hAnsi="Times New Roman" w:cs="Times New Roman"/>
          <w:spacing w:val="-3"/>
          <w:sz w:val="24"/>
          <w:szCs w:val="20"/>
          <w:lang w:eastAsia="pl-PL"/>
        </w:rPr>
        <w:t xml:space="preserve"> ustawy z dnia 14.12.2012 r. o odpadach (Dz. U. z 20</w:t>
      </w:r>
      <w:r w:rsidR="008E7AD9" w:rsidRPr="00575DD9">
        <w:rPr>
          <w:rFonts w:ascii="Times New Roman" w:eastAsia="Times New Roman" w:hAnsi="Times New Roman" w:cs="Times New Roman"/>
          <w:spacing w:val="-3"/>
          <w:sz w:val="24"/>
          <w:szCs w:val="20"/>
          <w:lang w:eastAsia="pl-PL"/>
        </w:rPr>
        <w:t>2</w:t>
      </w:r>
      <w:r w:rsidR="007D3396" w:rsidRPr="00575DD9">
        <w:rPr>
          <w:rFonts w:ascii="Times New Roman" w:eastAsia="Times New Roman" w:hAnsi="Times New Roman" w:cs="Times New Roman"/>
          <w:spacing w:val="-3"/>
          <w:sz w:val="24"/>
          <w:szCs w:val="20"/>
          <w:lang w:eastAsia="pl-PL"/>
        </w:rPr>
        <w:t>3</w:t>
      </w:r>
      <w:r w:rsidRPr="00575DD9">
        <w:rPr>
          <w:rFonts w:ascii="Times New Roman" w:eastAsia="Times New Roman" w:hAnsi="Times New Roman" w:cs="Times New Roman"/>
          <w:spacing w:val="-3"/>
          <w:sz w:val="24"/>
          <w:szCs w:val="20"/>
          <w:lang w:eastAsia="pl-PL"/>
        </w:rPr>
        <w:t xml:space="preserve"> r., poz. </w:t>
      </w:r>
      <w:r w:rsidR="007D3396" w:rsidRPr="00575DD9">
        <w:rPr>
          <w:rFonts w:ascii="Times New Roman" w:eastAsia="Times New Roman" w:hAnsi="Times New Roman" w:cs="Times New Roman"/>
          <w:spacing w:val="-3"/>
          <w:sz w:val="24"/>
          <w:szCs w:val="20"/>
          <w:lang w:eastAsia="pl-PL"/>
        </w:rPr>
        <w:t>1587</w:t>
      </w:r>
      <w:r w:rsidRPr="00575DD9">
        <w:rPr>
          <w:rFonts w:ascii="Times New Roman" w:eastAsia="Times New Roman" w:hAnsi="Times New Roman" w:cs="Times New Roman"/>
          <w:spacing w:val="-3"/>
          <w:sz w:val="24"/>
          <w:szCs w:val="20"/>
          <w:lang w:eastAsia="pl-PL"/>
        </w:rPr>
        <w:t xml:space="preserve"> </w:t>
      </w:r>
      <w:bookmarkStart w:id="0" w:name="_Hlk141353150"/>
      <w:r w:rsidRPr="00575DD9">
        <w:rPr>
          <w:rFonts w:ascii="Times New Roman" w:eastAsia="Times New Roman" w:hAnsi="Times New Roman" w:cs="Times New Roman"/>
          <w:spacing w:val="-3"/>
          <w:sz w:val="24"/>
          <w:szCs w:val="20"/>
          <w:lang w:eastAsia="pl-PL"/>
        </w:rPr>
        <w:t>z</w:t>
      </w:r>
      <w:r w:rsidR="00285A2E" w:rsidRPr="00575DD9">
        <w:rPr>
          <w:rFonts w:ascii="Times New Roman" w:eastAsia="Times New Roman" w:hAnsi="Times New Roman" w:cs="Times New Roman"/>
          <w:spacing w:val="-3"/>
          <w:sz w:val="24"/>
          <w:szCs w:val="20"/>
          <w:lang w:eastAsia="pl-PL"/>
        </w:rPr>
        <w:t>e</w:t>
      </w:r>
      <w:r w:rsidRPr="00575DD9">
        <w:rPr>
          <w:rFonts w:ascii="Times New Roman" w:eastAsia="Times New Roman" w:hAnsi="Times New Roman" w:cs="Times New Roman"/>
          <w:spacing w:val="-3"/>
          <w:sz w:val="24"/>
          <w:szCs w:val="20"/>
          <w:lang w:eastAsia="pl-PL"/>
        </w:rPr>
        <w:t xml:space="preserve"> zm.</w:t>
      </w:r>
      <w:bookmarkEnd w:id="0"/>
      <w:r w:rsidRPr="00575DD9">
        <w:rPr>
          <w:rFonts w:ascii="Times New Roman" w:eastAsia="Times New Roman" w:hAnsi="Times New Roman" w:cs="Times New Roman"/>
          <w:spacing w:val="-3"/>
          <w:sz w:val="24"/>
          <w:szCs w:val="20"/>
          <w:lang w:eastAsia="pl-PL"/>
        </w:rPr>
        <w:t>) oraz art. 104 ustawy z</w:t>
      </w:r>
      <w:r w:rsidR="004466EB" w:rsidRPr="00575DD9">
        <w:rPr>
          <w:rFonts w:ascii="Times New Roman" w:eastAsia="Times New Roman" w:hAnsi="Times New Roman" w:cs="Times New Roman"/>
          <w:spacing w:val="-3"/>
          <w:sz w:val="24"/>
          <w:szCs w:val="20"/>
          <w:lang w:eastAsia="pl-PL"/>
        </w:rPr>
        <w:t> </w:t>
      </w:r>
      <w:r w:rsidRPr="00575DD9">
        <w:rPr>
          <w:rFonts w:ascii="Times New Roman" w:eastAsia="Times New Roman" w:hAnsi="Times New Roman" w:cs="Times New Roman"/>
          <w:spacing w:val="-3"/>
          <w:sz w:val="24"/>
          <w:szCs w:val="20"/>
          <w:lang w:eastAsia="pl-PL"/>
        </w:rPr>
        <w:t>dnia</w:t>
      </w:r>
      <w:r w:rsidR="004466EB" w:rsidRPr="00575DD9">
        <w:rPr>
          <w:rFonts w:ascii="Times New Roman" w:eastAsia="Times New Roman" w:hAnsi="Times New Roman" w:cs="Times New Roman"/>
          <w:spacing w:val="-3"/>
          <w:sz w:val="24"/>
          <w:szCs w:val="20"/>
          <w:lang w:eastAsia="pl-PL"/>
        </w:rPr>
        <w:t> </w:t>
      </w:r>
      <w:r w:rsidRPr="00575DD9">
        <w:rPr>
          <w:rFonts w:ascii="Times New Roman" w:eastAsia="Times New Roman" w:hAnsi="Times New Roman" w:cs="Times New Roman"/>
          <w:spacing w:val="-3"/>
          <w:sz w:val="24"/>
          <w:szCs w:val="20"/>
          <w:lang w:eastAsia="pl-PL"/>
        </w:rPr>
        <w:t>14 czerwca 1960 roku – Kodeks postępowania administracyjnego (Dz. U. z 20</w:t>
      </w:r>
      <w:r w:rsidR="008E7AD9" w:rsidRPr="00575DD9">
        <w:rPr>
          <w:rFonts w:ascii="Times New Roman" w:eastAsia="Times New Roman" w:hAnsi="Times New Roman" w:cs="Times New Roman"/>
          <w:spacing w:val="-3"/>
          <w:sz w:val="24"/>
          <w:szCs w:val="20"/>
          <w:lang w:eastAsia="pl-PL"/>
        </w:rPr>
        <w:t>2</w:t>
      </w:r>
      <w:r w:rsidR="0077089F" w:rsidRPr="00575DD9">
        <w:rPr>
          <w:rFonts w:ascii="Times New Roman" w:eastAsia="Times New Roman" w:hAnsi="Times New Roman" w:cs="Times New Roman"/>
          <w:spacing w:val="-3"/>
          <w:sz w:val="24"/>
          <w:szCs w:val="20"/>
          <w:lang w:eastAsia="pl-PL"/>
        </w:rPr>
        <w:t>3</w:t>
      </w:r>
      <w:r w:rsidRPr="00575DD9">
        <w:rPr>
          <w:rFonts w:ascii="Times New Roman" w:eastAsia="Times New Roman" w:hAnsi="Times New Roman" w:cs="Times New Roman"/>
          <w:spacing w:val="-3"/>
          <w:sz w:val="24"/>
          <w:szCs w:val="20"/>
          <w:lang w:eastAsia="pl-PL"/>
        </w:rPr>
        <w:t xml:space="preserve"> r.,  poz. </w:t>
      </w:r>
      <w:r w:rsidR="00F7208F" w:rsidRPr="00575DD9">
        <w:rPr>
          <w:rFonts w:ascii="Times New Roman" w:eastAsia="Times New Roman" w:hAnsi="Times New Roman" w:cs="Times New Roman"/>
          <w:spacing w:val="-3"/>
          <w:sz w:val="24"/>
          <w:szCs w:val="20"/>
          <w:lang w:eastAsia="pl-PL"/>
        </w:rPr>
        <w:t>775</w:t>
      </w:r>
      <w:r w:rsidRPr="00575DD9">
        <w:rPr>
          <w:rFonts w:ascii="Times New Roman" w:eastAsia="Times New Roman" w:hAnsi="Times New Roman" w:cs="Times New Roman"/>
          <w:spacing w:val="-3"/>
          <w:sz w:val="24"/>
          <w:szCs w:val="20"/>
          <w:lang w:eastAsia="pl-PL"/>
        </w:rPr>
        <w:t xml:space="preserve"> z</w:t>
      </w:r>
      <w:r w:rsidR="00285A2E" w:rsidRPr="00575DD9">
        <w:rPr>
          <w:rFonts w:ascii="Times New Roman" w:eastAsia="Times New Roman" w:hAnsi="Times New Roman" w:cs="Times New Roman"/>
          <w:spacing w:val="-3"/>
          <w:sz w:val="24"/>
          <w:szCs w:val="20"/>
          <w:lang w:eastAsia="pl-PL"/>
        </w:rPr>
        <w:t>e</w:t>
      </w:r>
      <w:r w:rsidRPr="00575DD9">
        <w:rPr>
          <w:rFonts w:ascii="Times New Roman" w:eastAsia="Times New Roman" w:hAnsi="Times New Roman" w:cs="Times New Roman"/>
          <w:spacing w:val="-3"/>
          <w:sz w:val="24"/>
          <w:szCs w:val="20"/>
          <w:lang w:eastAsia="pl-PL"/>
        </w:rPr>
        <w:t xml:space="preserve"> zm.), po rozpatrzeniu wniosku przedłożonego przez </w:t>
      </w:r>
      <w:r w:rsidR="00476753" w:rsidRPr="00575DD9">
        <w:rPr>
          <w:rFonts w:ascii="Times New Roman" w:eastAsia="Times New Roman" w:hAnsi="Times New Roman" w:cs="Times New Roman"/>
          <w:spacing w:val="-3"/>
          <w:sz w:val="24"/>
          <w:szCs w:val="20"/>
          <w:lang w:eastAsia="pl-PL"/>
        </w:rPr>
        <w:t>Waster</w:t>
      </w:r>
      <w:r w:rsidRPr="00575DD9">
        <w:rPr>
          <w:rFonts w:ascii="Times New Roman" w:eastAsia="Times New Roman" w:hAnsi="Times New Roman" w:cs="Times New Roman"/>
          <w:spacing w:val="-3"/>
          <w:sz w:val="24"/>
          <w:szCs w:val="20"/>
          <w:lang w:eastAsia="pl-PL"/>
        </w:rPr>
        <w:t xml:space="preserve"> Sp. z o.o., ul. </w:t>
      </w:r>
      <w:r w:rsidR="00476753" w:rsidRPr="00575DD9">
        <w:rPr>
          <w:rFonts w:ascii="Times New Roman" w:eastAsia="Times New Roman" w:hAnsi="Times New Roman" w:cs="Times New Roman"/>
          <w:spacing w:val="-3"/>
          <w:sz w:val="24"/>
          <w:szCs w:val="20"/>
          <w:lang w:eastAsia="pl-PL"/>
        </w:rPr>
        <w:t>Na Zapleczu</w:t>
      </w:r>
      <w:r w:rsidRPr="00575DD9">
        <w:rPr>
          <w:rFonts w:ascii="Times New Roman" w:eastAsia="Times New Roman" w:hAnsi="Times New Roman" w:cs="Times New Roman"/>
          <w:spacing w:val="-3"/>
          <w:sz w:val="24"/>
          <w:szCs w:val="20"/>
          <w:lang w:eastAsia="pl-PL"/>
        </w:rPr>
        <w:t xml:space="preserve"> </w:t>
      </w:r>
      <w:r w:rsidR="00476753" w:rsidRPr="00575DD9">
        <w:rPr>
          <w:rFonts w:ascii="Times New Roman" w:eastAsia="Times New Roman" w:hAnsi="Times New Roman" w:cs="Times New Roman"/>
          <w:spacing w:val="-3"/>
          <w:sz w:val="24"/>
          <w:szCs w:val="20"/>
          <w:lang w:eastAsia="pl-PL"/>
        </w:rPr>
        <w:t>20</w:t>
      </w:r>
      <w:r w:rsidRPr="00575DD9">
        <w:rPr>
          <w:rFonts w:ascii="Times New Roman" w:eastAsia="Times New Roman" w:hAnsi="Times New Roman" w:cs="Times New Roman"/>
          <w:spacing w:val="-3"/>
          <w:sz w:val="24"/>
          <w:szCs w:val="20"/>
          <w:lang w:eastAsia="pl-PL"/>
        </w:rPr>
        <w:t xml:space="preserve">, </w:t>
      </w:r>
      <w:r w:rsidR="00476753" w:rsidRPr="00575DD9">
        <w:rPr>
          <w:rFonts w:ascii="Times New Roman" w:eastAsia="Times New Roman" w:hAnsi="Times New Roman" w:cs="Times New Roman"/>
          <w:spacing w:val="-3"/>
          <w:sz w:val="24"/>
          <w:szCs w:val="20"/>
          <w:lang w:eastAsia="pl-PL"/>
        </w:rPr>
        <w:t>87</w:t>
      </w:r>
      <w:r w:rsidRPr="00575DD9">
        <w:rPr>
          <w:rFonts w:ascii="Times New Roman" w:eastAsia="Times New Roman" w:hAnsi="Times New Roman" w:cs="Times New Roman"/>
          <w:spacing w:val="-3"/>
          <w:sz w:val="24"/>
          <w:szCs w:val="20"/>
          <w:lang w:eastAsia="pl-PL"/>
        </w:rPr>
        <w:t>-</w:t>
      </w:r>
      <w:r w:rsidR="00476753" w:rsidRPr="00575DD9">
        <w:rPr>
          <w:rFonts w:ascii="Times New Roman" w:eastAsia="Times New Roman" w:hAnsi="Times New Roman" w:cs="Times New Roman"/>
          <w:spacing w:val="-3"/>
          <w:sz w:val="24"/>
          <w:szCs w:val="20"/>
          <w:lang w:eastAsia="pl-PL"/>
        </w:rPr>
        <w:t>1</w:t>
      </w:r>
      <w:r w:rsidRPr="00575DD9">
        <w:rPr>
          <w:rFonts w:ascii="Times New Roman" w:eastAsia="Times New Roman" w:hAnsi="Times New Roman" w:cs="Times New Roman"/>
          <w:spacing w:val="-3"/>
          <w:sz w:val="24"/>
          <w:szCs w:val="20"/>
          <w:lang w:eastAsia="pl-PL"/>
        </w:rPr>
        <w:t xml:space="preserve">00 </w:t>
      </w:r>
      <w:r w:rsidR="00476753" w:rsidRPr="00575DD9">
        <w:rPr>
          <w:rFonts w:ascii="Times New Roman" w:eastAsia="Times New Roman" w:hAnsi="Times New Roman" w:cs="Times New Roman"/>
          <w:spacing w:val="-3"/>
          <w:sz w:val="24"/>
          <w:szCs w:val="20"/>
          <w:lang w:eastAsia="pl-PL"/>
        </w:rPr>
        <w:t>Toruń</w:t>
      </w:r>
      <w:r w:rsidRPr="00575DD9">
        <w:rPr>
          <w:rFonts w:ascii="Times New Roman" w:eastAsia="Times New Roman" w:hAnsi="Times New Roman" w:cs="Times New Roman"/>
          <w:spacing w:val="-3"/>
          <w:sz w:val="24"/>
          <w:szCs w:val="20"/>
          <w:lang w:eastAsia="pl-PL"/>
        </w:rPr>
        <w:t>,</w:t>
      </w:r>
      <w:r w:rsidRPr="00575DD9">
        <w:rPr>
          <w:rFonts w:ascii="Times New Roman" w:eastAsia="Times New Roman" w:hAnsi="Times New Roman" w:cs="Times New Roman"/>
          <w:sz w:val="24"/>
          <w:szCs w:val="24"/>
          <w:lang w:eastAsia="pl-PL"/>
        </w:rPr>
        <w:t xml:space="preserve"> o </w:t>
      </w:r>
      <w:r w:rsidR="003255A1" w:rsidRPr="00575DD9">
        <w:rPr>
          <w:rFonts w:ascii="Times New Roman" w:eastAsia="Times New Roman" w:hAnsi="Times New Roman" w:cs="Times New Roman"/>
          <w:sz w:val="24"/>
          <w:szCs w:val="24"/>
          <w:lang w:eastAsia="pl-PL"/>
        </w:rPr>
        <w:t>wydanie</w:t>
      </w:r>
      <w:r w:rsidRPr="00575DD9">
        <w:rPr>
          <w:rFonts w:ascii="Times New Roman" w:eastAsia="Times New Roman" w:hAnsi="Times New Roman" w:cs="Times New Roman"/>
          <w:sz w:val="24"/>
          <w:szCs w:val="24"/>
          <w:lang w:eastAsia="pl-PL"/>
        </w:rPr>
        <w:t xml:space="preserve"> pozwolenia zintegrowanego </w:t>
      </w:r>
      <w:r w:rsidR="00503A0E" w:rsidRPr="00575DD9">
        <w:rPr>
          <w:rFonts w:ascii="Times New Roman" w:eastAsia="Times New Roman" w:hAnsi="Times New Roman" w:cs="Times New Roman"/>
          <w:sz w:val="24"/>
          <w:szCs w:val="24"/>
          <w:lang w:eastAsia="pl-PL"/>
        </w:rPr>
        <w:t>na prowadzenie</w:t>
      </w:r>
      <w:r w:rsidRPr="00575DD9">
        <w:rPr>
          <w:rFonts w:ascii="Times New Roman" w:eastAsia="Times New Roman" w:hAnsi="Times New Roman" w:cs="Times New Roman"/>
          <w:sz w:val="24"/>
          <w:szCs w:val="24"/>
          <w:lang w:eastAsia="pl-PL"/>
        </w:rPr>
        <w:t xml:space="preserve"> instalacji </w:t>
      </w:r>
      <w:r w:rsidR="006B3815" w:rsidRPr="00575DD9">
        <w:rPr>
          <w:rFonts w:ascii="Times New Roman" w:eastAsia="Times New Roman" w:hAnsi="Times New Roman" w:cs="Times New Roman"/>
          <w:sz w:val="24"/>
          <w:szCs w:val="24"/>
          <w:lang w:eastAsia="pl-PL"/>
        </w:rPr>
        <w:t xml:space="preserve">w gospodarce odpadami </w:t>
      </w:r>
      <w:r w:rsidRPr="00575DD9">
        <w:rPr>
          <w:rFonts w:ascii="Times New Roman" w:eastAsia="Times New Roman" w:hAnsi="Times New Roman" w:cs="Times New Roman"/>
          <w:sz w:val="24"/>
          <w:szCs w:val="24"/>
          <w:lang w:eastAsia="pl-PL"/>
        </w:rPr>
        <w:t xml:space="preserve">do </w:t>
      </w:r>
      <w:r w:rsidR="00B57A3C" w:rsidRPr="00575DD9">
        <w:rPr>
          <w:rFonts w:ascii="Times New Roman" w:eastAsia="Times New Roman" w:hAnsi="Times New Roman" w:cs="Times New Roman"/>
          <w:sz w:val="24"/>
          <w:szCs w:val="24"/>
          <w:lang w:eastAsia="pl-PL"/>
        </w:rPr>
        <w:t>magazynowania odpadów niebezpiecznych</w:t>
      </w:r>
      <w:r w:rsidR="00CE1B67" w:rsidRPr="00575DD9">
        <w:rPr>
          <w:rFonts w:ascii="Times New Roman" w:eastAsia="Times New Roman" w:hAnsi="Times New Roman" w:cs="Times New Roman"/>
          <w:sz w:val="24"/>
          <w:szCs w:val="24"/>
          <w:lang w:eastAsia="pl-PL"/>
        </w:rPr>
        <w:t xml:space="preserve"> i innych niż niebezpieczne</w:t>
      </w:r>
      <w:r w:rsidR="006B3815" w:rsidRPr="00575DD9">
        <w:rPr>
          <w:rFonts w:ascii="Times New Roman" w:eastAsia="Times New Roman" w:hAnsi="Times New Roman" w:cs="Times New Roman"/>
          <w:sz w:val="24"/>
          <w:szCs w:val="24"/>
          <w:lang w:eastAsia="pl-PL"/>
        </w:rPr>
        <w:t xml:space="preserve"> o całkowitej pojemności ponad 50 ton, zlokalizowanej w</w:t>
      </w:r>
      <w:r w:rsidR="003430D2" w:rsidRPr="00575DD9">
        <w:rPr>
          <w:rFonts w:ascii="Times New Roman" w:eastAsia="Times New Roman" w:hAnsi="Times New Roman" w:cs="Times New Roman"/>
          <w:sz w:val="24"/>
          <w:szCs w:val="24"/>
          <w:lang w:eastAsia="pl-PL"/>
        </w:rPr>
        <w:t xml:space="preserve"> </w:t>
      </w:r>
      <w:r w:rsidR="00CE470A" w:rsidRPr="00575DD9">
        <w:rPr>
          <w:rFonts w:ascii="Times New Roman" w:eastAsia="Times New Roman" w:hAnsi="Times New Roman" w:cs="Times New Roman"/>
          <w:sz w:val="24"/>
          <w:szCs w:val="24"/>
          <w:lang w:eastAsia="pl-PL"/>
        </w:rPr>
        <w:t>Olsztynie przy ul. Lubelskiej 35H</w:t>
      </w:r>
      <w:r w:rsidR="00EC3866" w:rsidRPr="00575DD9">
        <w:rPr>
          <w:rFonts w:ascii="Times New Roman" w:eastAsia="Times New Roman" w:hAnsi="Times New Roman" w:cs="Times New Roman"/>
          <w:sz w:val="24"/>
          <w:szCs w:val="24"/>
          <w:lang w:eastAsia="pl-PL"/>
        </w:rPr>
        <w:t>,</w:t>
      </w:r>
    </w:p>
    <w:p w14:paraId="28C2EE38" w14:textId="59399D8E" w:rsidR="00173427" w:rsidRPr="00575DD9" w:rsidRDefault="00173427" w:rsidP="003C1CE9">
      <w:pPr>
        <w:widowControl w:val="0"/>
        <w:tabs>
          <w:tab w:val="left" w:pos="-720"/>
        </w:tabs>
        <w:suppressAutoHyphens/>
        <w:snapToGrid w:val="0"/>
        <w:spacing w:after="0" w:line="276" w:lineRule="auto"/>
        <w:jc w:val="both"/>
        <w:rPr>
          <w:rFonts w:ascii="Times New Roman" w:eastAsia="Times New Roman" w:hAnsi="Times New Roman" w:cs="Times New Roman"/>
          <w:sz w:val="24"/>
          <w:szCs w:val="24"/>
          <w:lang w:eastAsia="pl-PL"/>
        </w:rPr>
      </w:pPr>
    </w:p>
    <w:p w14:paraId="125E27CE" w14:textId="4486F308" w:rsidR="00173427" w:rsidRPr="00575DD9" w:rsidRDefault="00173427" w:rsidP="00173427">
      <w:pPr>
        <w:widowControl w:val="0"/>
        <w:tabs>
          <w:tab w:val="left" w:pos="-720"/>
        </w:tabs>
        <w:suppressAutoHyphens/>
        <w:snapToGrid w:val="0"/>
        <w:spacing w:after="0" w:line="276" w:lineRule="auto"/>
        <w:jc w:val="center"/>
        <w:rPr>
          <w:rFonts w:ascii="Times New Roman" w:eastAsia="Times New Roman" w:hAnsi="Times New Roman" w:cs="Times New Roman"/>
          <w:b/>
          <w:bCs/>
          <w:sz w:val="24"/>
          <w:szCs w:val="24"/>
          <w:lang w:eastAsia="pl-PL"/>
        </w:rPr>
      </w:pPr>
      <w:r w:rsidRPr="00575DD9">
        <w:rPr>
          <w:rFonts w:ascii="Times New Roman" w:eastAsia="Times New Roman" w:hAnsi="Times New Roman" w:cs="Times New Roman"/>
          <w:b/>
          <w:bCs/>
          <w:sz w:val="24"/>
          <w:szCs w:val="24"/>
          <w:lang w:eastAsia="pl-PL"/>
        </w:rPr>
        <w:t>orzekam:</w:t>
      </w:r>
    </w:p>
    <w:p w14:paraId="08265AF1" w14:textId="427B8BA5" w:rsidR="00173427" w:rsidRPr="00575DD9" w:rsidRDefault="00173427" w:rsidP="00173427">
      <w:pPr>
        <w:widowControl w:val="0"/>
        <w:tabs>
          <w:tab w:val="left" w:pos="-720"/>
        </w:tabs>
        <w:suppressAutoHyphens/>
        <w:snapToGrid w:val="0"/>
        <w:spacing w:after="0" w:line="276" w:lineRule="auto"/>
        <w:jc w:val="both"/>
        <w:rPr>
          <w:rFonts w:ascii="Times New Roman" w:eastAsia="Times New Roman" w:hAnsi="Times New Roman" w:cs="Times New Roman"/>
          <w:b/>
          <w:bCs/>
          <w:sz w:val="24"/>
          <w:szCs w:val="24"/>
          <w:lang w:eastAsia="pl-PL"/>
        </w:rPr>
      </w:pPr>
    </w:p>
    <w:p w14:paraId="6F60255B" w14:textId="38BFBC41" w:rsidR="004B1FCE" w:rsidRPr="00575DD9" w:rsidRDefault="0082799E" w:rsidP="003C1CE9">
      <w:pPr>
        <w:widowControl w:val="0"/>
        <w:tabs>
          <w:tab w:val="left" w:pos="-720"/>
        </w:tabs>
        <w:suppressAutoHyphens/>
        <w:snapToGrid w:val="0"/>
        <w:spacing w:after="0" w:line="276" w:lineRule="auto"/>
        <w:jc w:val="both"/>
        <w:rPr>
          <w:rFonts w:ascii="Times New Roman" w:eastAsia="Times New Roman" w:hAnsi="Times New Roman" w:cs="Times New Roman"/>
          <w:b/>
          <w:bCs/>
          <w:sz w:val="24"/>
          <w:szCs w:val="24"/>
          <w:lang w:eastAsia="pl-PL"/>
        </w:rPr>
      </w:pPr>
      <w:r w:rsidRPr="00575DD9">
        <w:rPr>
          <w:rFonts w:ascii="Times New Roman" w:eastAsia="Times New Roman" w:hAnsi="Times New Roman" w:cs="Times New Roman"/>
          <w:b/>
          <w:bCs/>
          <w:sz w:val="24"/>
          <w:szCs w:val="24"/>
          <w:lang w:eastAsia="pl-PL"/>
        </w:rPr>
        <w:t>udzielić WASTER Sp. z o.o., ul. Na Zapleczu 20, 87-100 Toruń, REGON</w:t>
      </w:r>
      <w:r w:rsidR="00E04F4A" w:rsidRPr="00575DD9">
        <w:rPr>
          <w:rFonts w:ascii="Times New Roman" w:eastAsia="Times New Roman" w:hAnsi="Times New Roman" w:cs="Times New Roman"/>
          <w:b/>
          <w:bCs/>
          <w:sz w:val="24"/>
          <w:szCs w:val="24"/>
          <w:lang w:eastAsia="pl-PL"/>
        </w:rPr>
        <w:t>:</w:t>
      </w:r>
      <w:r w:rsidRPr="00575DD9">
        <w:rPr>
          <w:rFonts w:ascii="Times New Roman" w:eastAsia="Times New Roman" w:hAnsi="Times New Roman" w:cs="Times New Roman"/>
          <w:b/>
          <w:bCs/>
          <w:sz w:val="24"/>
          <w:szCs w:val="24"/>
          <w:lang w:eastAsia="pl-PL"/>
        </w:rPr>
        <w:t xml:space="preserve"> 3</w:t>
      </w:r>
      <w:r w:rsidR="003255A1" w:rsidRPr="00575DD9">
        <w:rPr>
          <w:rFonts w:ascii="Times New Roman" w:eastAsia="Times New Roman" w:hAnsi="Times New Roman" w:cs="Times New Roman"/>
          <w:b/>
          <w:bCs/>
          <w:sz w:val="24"/>
          <w:szCs w:val="24"/>
          <w:lang w:eastAsia="pl-PL"/>
        </w:rPr>
        <w:t>67032270, NIP</w:t>
      </w:r>
      <w:r w:rsidR="00E04F4A" w:rsidRPr="00575DD9">
        <w:rPr>
          <w:rFonts w:ascii="Times New Roman" w:eastAsia="Times New Roman" w:hAnsi="Times New Roman" w:cs="Times New Roman"/>
          <w:b/>
          <w:bCs/>
          <w:sz w:val="24"/>
          <w:szCs w:val="24"/>
          <w:lang w:eastAsia="pl-PL"/>
        </w:rPr>
        <w:t>:</w:t>
      </w:r>
      <w:r w:rsidR="003255A1" w:rsidRPr="00575DD9">
        <w:rPr>
          <w:rFonts w:ascii="Times New Roman" w:eastAsia="Times New Roman" w:hAnsi="Times New Roman" w:cs="Times New Roman"/>
          <w:b/>
          <w:bCs/>
          <w:sz w:val="24"/>
          <w:szCs w:val="24"/>
          <w:lang w:eastAsia="pl-PL"/>
        </w:rPr>
        <w:t xml:space="preserve"> 8792691299, pozwolenia zintegrowanego na prowadzenie instalacji </w:t>
      </w:r>
      <w:r w:rsidR="003430D2" w:rsidRPr="00575DD9">
        <w:rPr>
          <w:rFonts w:ascii="Times New Roman" w:eastAsia="Times New Roman" w:hAnsi="Times New Roman" w:cs="Times New Roman"/>
          <w:b/>
          <w:bCs/>
          <w:sz w:val="24"/>
          <w:szCs w:val="24"/>
          <w:lang w:eastAsia="pl-PL"/>
        </w:rPr>
        <w:t>w gospodarce odpadami do magazynowania odpadów</w:t>
      </w:r>
      <w:r w:rsidR="00813724" w:rsidRPr="00575DD9">
        <w:rPr>
          <w:rFonts w:ascii="Times New Roman" w:eastAsia="Times New Roman" w:hAnsi="Times New Roman" w:cs="Times New Roman"/>
          <w:b/>
          <w:bCs/>
          <w:sz w:val="24"/>
          <w:szCs w:val="24"/>
          <w:lang w:eastAsia="pl-PL"/>
        </w:rPr>
        <w:t xml:space="preserve"> </w:t>
      </w:r>
      <w:r w:rsidR="003430D2" w:rsidRPr="00575DD9">
        <w:rPr>
          <w:rFonts w:ascii="Times New Roman" w:eastAsia="Times New Roman" w:hAnsi="Times New Roman" w:cs="Times New Roman"/>
          <w:b/>
          <w:bCs/>
          <w:sz w:val="24"/>
          <w:szCs w:val="24"/>
          <w:lang w:eastAsia="pl-PL"/>
        </w:rPr>
        <w:t>niebezpiecznych</w:t>
      </w:r>
      <w:r w:rsidR="00E93F1B" w:rsidRPr="00575DD9">
        <w:rPr>
          <w:rFonts w:ascii="Times New Roman" w:eastAsia="Times New Roman" w:hAnsi="Times New Roman" w:cs="Times New Roman"/>
          <w:b/>
          <w:bCs/>
          <w:sz w:val="24"/>
          <w:szCs w:val="24"/>
          <w:lang w:eastAsia="pl-PL"/>
        </w:rPr>
        <w:t xml:space="preserve"> i innych niż niebezpieczne </w:t>
      </w:r>
      <w:r w:rsidR="003430D2" w:rsidRPr="00575DD9">
        <w:rPr>
          <w:rFonts w:ascii="Times New Roman" w:eastAsia="Times New Roman" w:hAnsi="Times New Roman" w:cs="Times New Roman"/>
          <w:b/>
          <w:bCs/>
          <w:sz w:val="24"/>
          <w:szCs w:val="24"/>
          <w:lang w:eastAsia="pl-PL"/>
        </w:rPr>
        <w:t>o całkowitej pojemności ponad 50</w:t>
      </w:r>
      <w:r w:rsidR="004466EB" w:rsidRPr="00575DD9">
        <w:rPr>
          <w:rFonts w:ascii="Times New Roman" w:eastAsia="Times New Roman" w:hAnsi="Times New Roman" w:cs="Times New Roman"/>
          <w:b/>
          <w:bCs/>
          <w:sz w:val="24"/>
          <w:szCs w:val="24"/>
          <w:lang w:eastAsia="pl-PL"/>
        </w:rPr>
        <w:t> </w:t>
      </w:r>
      <w:r w:rsidR="003430D2" w:rsidRPr="00575DD9">
        <w:rPr>
          <w:rFonts w:ascii="Times New Roman" w:eastAsia="Times New Roman" w:hAnsi="Times New Roman" w:cs="Times New Roman"/>
          <w:b/>
          <w:bCs/>
          <w:sz w:val="24"/>
          <w:szCs w:val="24"/>
          <w:lang w:eastAsia="pl-PL"/>
        </w:rPr>
        <w:t>ton</w:t>
      </w:r>
      <w:r w:rsidR="00E93F1B" w:rsidRPr="00575DD9">
        <w:rPr>
          <w:rFonts w:ascii="Times New Roman" w:eastAsia="Times New Roman" w:hAnsi="Times New Roman" w:cs="Times New Roman"/>
          <w:b/>
          <w:bCs/>
          <w:sz w:val="24"/>
          <w:szCs w:val="24"/>
          <w:lang w:eastAsia="pl-PL"/>
        </w:rPr>
        <w:t xml:space="preserve">, </w:t>
      </w:r>
      <w:r w:rsidR="003430D2" w:rsidRPr="00575DD9">
        <w:rPr>
          <w:rFonts w:ascii="Times New Roman" w:eastAsia="Times New Roman" w:hAnsi="Times New Roman" w:cs="Times New Roman"/>
          <w:b/>
          <w:bCs/>
          <w:sz w:val="24"/>
          <w:szCs w:val="24"/>
          <w:lang w:eastAsia="pl-PL"/>
        </w:rPr>
        <w:t>zlokalizowanej w Olsztynie przy ul. Lubelskiej 35H, na działce o numerze ewidencyjnym 11/9 obręb 87</w:t>
      </w:r>
      <w:r w:rsidR="00C014B6" w:rsidRPr="00575DD9">
        <w:rPr>
          <w:rFonts w:ascii="Times New Roman" w:eastAsia="Times New Roman" w:hAnsi="Times New Roman" w:cs="Times New Roman"/>
          <w:b/>
          <w:bCs/>
          <w:sz w:val="24"/>
          <w:szCs w:val="24"/>
          <w:lang w:eastAsia="pl-PL"/>
        </w:rPr>
        <w:t>.</w:t>
      </w:r>
    </w:p>
    <w:p w14:paraId="5373A87B" w14:textId="171368BA" w:rsidR="00356246" w:rsidRPr="00575DD9" w:rsidRDefault="00356246" w:rsidP="003C1CE9">
      <w:pPr>
        <w:widowControl w:val="0"/>
        <w:tabs>
          <w:tab w:val="left" w:pos="-720"/>
        </w:tabs>
        <w:suppressAutoHyphens/>
        <w:snapToGrid w:val="0"/>
        <w:spacing w:after="0" w:line="276" w:lineRule="auto"/>
        <w:jc w:val="both"/>
        <w:rPr>
          <w:rFonts w:ascii="Times New Roman" w:eastAsia="Times New Roman" w:hAnsi="Times New Roman" w:cs="Times New Roman"/>
          <w:b/>
          <w:bCs/>
          <w:sz w:val="24"/>
          <w:szCs w:val="24"/>
          <w:lang w:eastAsia="pl-PL"/>
        </w:rPr>
      </w:pPr>
    </w:p>
    <w:p w14:paraId="5EA56C94" w14:textId="5A447BA2" w:rsidR="00356246" w:rsidRPr="00575DD9" w:rsidRDefault="00356246" w:rsidP="003C1CE9">
      <w:pPr>
        <w:widowControl w:val="0"/>
        <w:tabs>
          <w:tab w:val="left" w:pos="-720"/>
        </w:tabs>
        <w:suppressAutoHyphens/>
        <w:snapToGrid w:val="0"/>
        <w:spacing w:after="0" w:line="276" w:lineRule="auto"/>
        <w:jc w:val="both"/>
        <w:rPr>
          <w:rFonts w:ascii="Times New Roman" w:eastAsia="Times New Roman" w:hAnsi="Times New Roman" w:cs="Times New Roman"/>
          <w:b/>
          <w:bCs/>
          <w:sz w:val="24"/>
          <w:szCs w:val="24"/>
          <w:lang w:eastAsia="pl-PL"/>
        </w:rPr>
      </w:pPr>
      <w:r w:rsidRPr="00575DD9">
        <w:rPr>
          <w:rFonts w:ascii="Times New Roman" w:eastAsia="Times New Roman" w:hAnsi="Times New Roman" w:cs="Times New Roman"/>
          <w:b/>
          <w:bCs/>
          <w:sz w:val="24"/>
          <w:szCs w:val="24"/>
          <w:lang w:eastAsia="pl-PL"/>
        </w:rPr>
        <w:t xml:space="preserve">Prowadzenie działalności powinno odbywać się przy zachowaniu warunków eksploatacyjnych i ochrony środowiska określonych w niniejszej decyzji. </w:t>
      </w:r>
    </w:p>
    <w:p w14:paraId="47285626" w14:textId="717DBACE" w:rsidR="00AA4895" w:rsidRPr="00575DD9" w:rsidRDefault="00AA4895" w:rsidP="003C1CE9">
      <w:pPr>
        <w:widowControl w:val="0"/>
        <w:tabs>
          <w:tab w:val="left" w:pos="-720"/>
        </w:tabs>
        <w:suppressAutoHyphens/>
        <w:snapToGrid w:val="0"/>
        <w:spacing w:after="0" w:line="276" w:lineRule="auto"/>
        <w:jc w:val="both"/>
        <w:rPr>
          <w:rFonts w:ascii="Times New Roman" w:eastAsia="Times New Roman" w:hAnsi="Times New Roman" w:cs="Times New Roman"/>
          <w:sz w:val="24"/>
          <w:szCs w:val="24"/>
          <w:lang w:eastAsia="pl-PL"/>
        </w:rPr>
      </w:pPr>
    </w:p>
    <w:p w14:paraId="6A5A21E8" w14:textId="77B643D1" w:rsidR="00356246" w:rsidRPr="00575DD9" w:rsidRDefault="00D03C52" w:rsidP="0050235E">
      <w:pPr>
        <w:pStyle w:val="Akapitzlist"/>
        <w:widowControl w:val="0"/>
        <w:numPr>
          <w:ilvl w:val="0"/>
          <w:numId w:val="1"/>
        </w:numPr>
        <w:tabs>
          <w:tab w:val="left" w:pos="-720"/>
        </w:tabs>
        <w:suppressAutoHyphens/>
        <w:snapToGrid w:val="0"/>
        <w:spacing w:after="120" w:line="276" w:lineRule="auto"/>
        <w:ind w:left="284" w:hanging="284"/>
        <w:contextualSpacing w:val="0"/>
        <w:jc w:val="both"/>
        <w:rPr>
          <w:rFonts w:ascii="Times New Roman" w:eastAsia="Times New Roman" w:hAnsi="Times New Roman" w:cs="Times New Roman"/>
          <w:b/>
          <w:bCs/>
          <w:sz w:val="24"/>
          <w:szCs w:val="24"/>
          <w:lang w:eastAsia="pl-PL"/>
        </w:rPr>
      </w:pPr>
      <w:r w:rsidRPr="00575DD9">
        <w:rPr>
          <w:rFonts w:ascii="Times New Roman" w:eastAsia="Times New Roman" w:hAnsi="Times New Roman" w:cs="Times New Roman"/>
          <w:b/>
          <w:bCs/>
          <w:sz w:val="24"/>
          <w:szCs w:val="24"/>
          <w:lang w:eastAsia="pl-PL"/>
        </w:rPr>
        <w:t>RODZAJ PROWADZONEJ DZIAŁALNOŚCI</w:t>
      </w:r>
    </w:p>
    <w:p w14:paraId="5B396CDA" w14:textId="6F545706" w:rsidR="002B3EE5" w:rsidRPr="00575DD9" w:rsidRDefault="00356246" w:rsidP="001E22E3">
      <w:pPr>
        <w:pStyle w:val="Akapitzlist"/>
        <w:widowControl w:val="0"/>
        <w:numPr>
          <w:ilvl w:val="0"/>
          <w:numId w:val="2"/>
        </w:numPr>
        <w:tabs>
          <w:tab w:val="left" w:pos="-720"/>
        </w:tabs>
        <w:suppressAutoHyphens/>
        <w:snapToGrid w:val="0"/>
        <w:spacing w:after="120" w:line="276" w:lineRule="auto"/>
        <w:ind w:left="357" w:hanging="357"/>
        <w:contextualSpacing w:val="0"/>
        <w:jc w:val="both"/>
        <w:rPr>
          <w:rFonts w:ascii="Times New Roman" w:eastAsia="Times New Roman" w:hAnsi="Times New Roman" w:cs="Times New Roman"/>
          <w:b/>
          <w:bCs/>
          <w:sz w:val="24"/>
          <w:szCs w:val="24"/>
          <w:lang w:eastAsia="pl-PL"/>
        </w:rPr>
      </w:pPr>
      <w:r w:rsidRPr="00575DD9">
        <w:rPr>
          <w:rFonts w:ascii="Times New Roman" w:eastAsia="Times New Roman" w:hAnsi="Times New Roman" w:cs="Times New Roman"/>
          <w:b/>
          <w:bCs/>
          <w:sz w:val="24"/>
          <w:szCs w:val="24"/>
          <w:lang w:eastAsia="pl-PL"/>
        </w:rPr>
        <w:t xml:space="preserve">Rodzaj i parametry </w:t>
      </w:r>
    </w:p>
    <w:tbl>
      <w:tblPr>
        <w:tblStyle w:val="Tabela-Siatka"/>
        <w:tblW w:w="9072" w:type="dxa"/>
        <w:tblInd w:w="-5" w:type="dxa"/>
        <w:tblLook w:val="04A0" w:firstRow="1" w:lastRow="0" w:firstColumn="1" w:lastColumn="0" w:noHBand="0" w:noVBand="1"/>
      </w:tblPr>
      <w:tblGrid>
        <w:gridCol w:w="2687"/>
        <w:gridCol w:w="1708"/>
        <w:gridCol w:w="2551"/>
        <w:gridCol w:w="2126"/>
      </w:tblGrid>
      <w:tr w:rsidR="00B25E69" w:rsidRPr="00575DD9" w14:paraId="14D52EC6" w14:textId="6B843FCC" w:rsidTr="004466EB">
        <w:tc>
          <w:tcPr>
            <w:tcW w:w="2687" w:type="dxa"/>
            <w:shd w:val="clear" w:color="auto" w:fill="D0CECE" w:themeFill="background2" w:themeFillShade="E6"/>
            <w:vAlign w:val="center"/>
          </w:tcPr>
          <w:p w14:paraId="54BA9142" w14:textId="77777777" w:rsidR="00B25E69" w:rsidRPr="00575DD9" w:rsidRDefault="00B25E69" w:rsidP="006A60C9">
            <w:pPr>
              <w:pStyle w:val="Akapitzlist"/>
              <w:widowControl w:val="0"/>
              <w:tabs>
                <w:tab w:val="left" w:pos="-720"/>
              </w:tabs>
              <w:suppressAutoHyphens/>
              <w:snapToGrid w:val="0"/>
              <w:spacing w:line="276" w:lineRule="auto"/>
              <w:ind w:left="0"/>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Nazwa instalacji</w:t>
            </w:r>
          </w:p>
        </w:tc>
        <w:tc>
          <w:tcPr>
            <w:tcW w:w="1708" w:type="dxa"/>
            <w:shd w:val="clear" w:color="auto" w:fill="D0CECE" w:themeFill="background2" w:themeFillShade="E6"/>
            <w:vAlign w:val="center"/>
          </w:tcPr>
          <w:p w14:paraId="1463729C" w14:textId="687BE745" w:rsidR="00B25E69" w:rsidRPr="00575DD9" w:rsidRDefault="00B25E69" w:rsidP="006A60C9">
            <w:pPr>
              <w:pStyle w:val="Akapitzlist"/>
              <w:widowControl w:val="0"/>
              <w:tabs>
                <w:tab w:val="left" w:pos="-720"/>
              </w:tabs>
              <w:suppressAutoHyphens/>
              <w:snapToGrid w:val="0"/>
              <w:spacing w:line="276" w:lineRule="auto"/>
              <w:ind w:left="0"/>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Rodzaj instalacji</w:t>
            </w:r>
            <w:r w:rsidRPr="00575DD9">
              <w:rPr>
                <w:rFonts w:ascii="Times New Roman" w:eastAsia="Times New Roman" w:hAnsi="Times New Roman" w:cs="Times New Roman"/>
                <w:b/>
                <w:bCs/>
                <w:vertAlign w:val="superscript"/>
                <w:lang w:eastAsia="pl-PL"/>
              </w:rPr>
              <w:t>1</w:t>
            </w:r>
          </w:p>
        </w:tc>
        <w:tc>
          <w:tcPr>
            <w:tcW w:w="2551" w:type="dxa"/>
            <w:shd w:val="clear" w:color="auto" w:fill="D0CECE" w:themeFill="background2" w:themeFillShade="E6"/>
            <w:vAlign w:val="center"/>
          </w:tcPr>
          <w:p w14:paraId="5149BC9A" w14:textId="77777777" w:rsidR="00B25E69" w:rsidRPr="00575DD9" w:rsidRDefault="00B25E69" w:rsidP="006A60C9">
            <w:pPr>
              <w:pStyle w:val="Akapitzlist"/>
              <w:widowControl w:val="0"/>
              <w:tabs>
                <w:tab w:val="left" w:pos="-720"/>
              </w:tabs>
              <w:suppressAutoHyphens/>
              <w:snapToGrid w:val="0"/>
              <w:spacing w:line="276" w:lineRule="auto"/>
              <w:ind w:left="0"/>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Prowadzący instalację</w:t>
            </w:r>
          </w:p>
        </w:tc>
        <w:tc>
          <w:tcPr>
            <w:tcW w:w="2126" w:type="dxa"/>
            <w:shd w:val="clear" w:color="auto" w:fill="D0CECE" w:themeFill="background2" w:themeFillShade="E6"/>
          </w:tcPr>
          <w:p w14:paraId="4B90602E" w14:textId="279D6917" w:rsidR="00B25E69" w:rsidRPr="00575DD9" w:rsidRDefault="00B25E69" w:rsidP="006A60C9">
            <w:pPr>
              <w:pStyle w:val="Akapitzlist"/>
              <w:widowControl w:val="0"/>
              <w:tabs>
                <w:tab w:val="left" w:pos="-720"/>
              </w:tabs>
              <w:suppressAutoHyphens/>
              <w:snapToGrid w:val="0"/>
              <w:spacing w:line="276" w:lineRule="auto"/>
              <w:ind w:left="0"/>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Lokalizacja instalacji</w:t>
            </w:r>
          </w:p>
        </w:tc>
      </w:tr>
      <w:tr w:rsidR="00B25E69" w:rsidRPr="00575DD9" w14:paraId="3EACB7AC" w14:textId="7CC6B447" w:rsidTr="004466EB">
        <w:tc>
          <w:tcPr>
            <w:tcW w:w="2687" w:type="dxa"/>
            <w:vAlign w:val="center"/>
          </w:tcPr>
          <w:p w14:paraId="517018B4" w14:textId="2572D489" w:rsidR="00B25E69" w:rsidRPr="00575DD9" w:rsidRDefault="00B25E69" w:rsidP="006A60C9">
            <w:pPr>
              <w:pStyle w:val="Akapitzlist"/>
              <w:widowControl w:val="0"/>
              <w:tabs>
                <w:tab w:val="left" w:pos="-720"/>
              </w:tabs>
              <w:suppressAutoHyphens/>
              <w:snapToGrid w:val="0"/>
              <w:spacing w:line="276" w:lineRule="auto"/>
              <w:ind w:left="0"/>
              <w:rPr>
                <w:rFonts w:ascii="Times New Roman" w:eastAsia="Times New Roman" w:hAnsi="Times New Roman" w:cs="Times New Roman"/>
                <w:sz w:val="20"/>
                <w:szCs w:val="20"/>
                <w:lang w:eastAsia="pl-PL"/>
              </w:rPr>
            </w:pPr>
            <w:r w:rsidRPr="00575DD9">
              <w:rPr>
                <w:rFonts w:ascii="Times New Roman" w:eastAsia="Times New Roman" w:hAnsi="Times New Roman" w:cs="Times New Roman"/>
                <w:sz w:val="20"/>
                <w:szCs w:val="20"/>
                <w:lang w:eastAsia="pl-PL"/>
              </w:rPr>
              <w:t xml:space="preserve">Instalacja w gospodarce odpadami do magazynowania odpadów niebezpiecznych i innych niż niebezpieczne </w:t>
            </w:r>
            <w:r w:rsidRPr="00575DD9">
              <w:rPr>
                <w:rFonts w:ascii="Times New Roman" w:eastAsia="Times New Roman" w:hAnsi="Times New Roman" w:cs="Times New Roman"/>
                <w:sz w:val="20"/>
                <w:szCs w:val="20"/>
                <w:lang w:eastAsia="pl-PL"/>
              </w:rPr>
              <w:br/>
              <w:t xml:space="preserve">o całkowitej pojemności ponad 50 ton </w:t>
            </w:r>
          </w:p>
        </w:tc>
        <w:tc>
          <w:tcPr>
            <w:tcW w:w="1708" w:type="dxa"/>
            <w:vAlign w:val="center"/>
          </w:tcPr>
          <w:p w14:paraId="547082C3" w14:textId="77777777" w:rsidR="00B25E69" w:rsidRPr="00575DD9" w:rsidRDefault="00B25E69" w:rsidP="006A60C9">
            <w:pPr>
              <w:pStyle w:val="Akapitzlist"/>
              <w:widowControl w:val="0"/>
              <w:tabs>
                <w:tab w:val="left" w:pos="-720"/>
              </w:tabs>
              <w:suppressAutoHyphens/>
              <w:snapToGrid w:val="0"/>
              <w:spacing w:line="276" w:lineRule="auto"/>
              <w:ind w:left="0"/>
              <w:jc w:val="center"/>
              <w:rPr>
                <w:rFonts w:ascii="Times New Roman" w:eastAsia="Times New Roman" w:hAnsi="Times New Roman" w:cs="Times New Roman"/>
                <w:sz w:val="20"/>
                <w:szCs w:val="20"/>
                <w:lang w:eastAsia="pl-PL"/>
              </w:rPr>
            </w:pPr>
            <w:r w:rsidRPr="00575DD9">
              <w:rPr>
                <w:rFonts w:ascii="Times New Roman" w:eastAsia="Times New Roman" w:hAnsi="Times New Roman" w:cs="Times New Roman"/>
                <w:sz w:val="20"/>
                <w:szCs w:val="20"/>
                <w:lang w:eastAsia="pl-PL"/>
              </w:rPr>
              <w:t>ust. 5 pkt 5</w:t>
            </w:r>
          </w:p>
        </w:tc>
        <w:tc>
          <w:tcPr>
            <w:tcW w:w="2551" w:type="dxa"/>
            <w:vAlign w:val="center"/>
          </w:tcPr>
          <w:p w14:paraId="7A17A4D6" w14:textId="77777777" w:rsidR="00B25E69" w:rsidRPr="00575DD9" w:rsidRDefault="00B25E69" w:rsidP="002B3EE5">
            <w:pPr>
              <w:pStyle w:val="Akapitzlist"/>
              <w:widowControl w:val="0"/>
              <w:tabs>
                <w:tab w:val="left" w:pos="-720"/>
              </w:tabs>
              <w:suppressAutoHyphens/>
              <w:snapToGrid w:val="0"/>
              <w:spacing w:line="276" w:lineRule="auto"/>
              <w:ind w:left="0"/>
              <w:rPr>
                <w:rFonts w:ascii="Times New Roman" w:eastAsia="Times New Roman" w:hAnsi="Times New Roman" w:cs="Times New Roman"/>
                <w:sz w:val="20"/>
                <w:szCs w:val="20"/>
                <w:lang w:eastAsia="pl-PL"/>
              </w:rPr>
            </w:pPr>
            <w:r w:rsidRPr="00575DD9">
              <w:rPr>
                <w:rFonts w:ascii="Times New Roman" w:eastAsia="Times New Roman" w:hAnsi="Times New Roman" w:cs="Times New Roman"/>
                <w:sz w:val="20"/>
                <w:szCs w:val="20"/>
                <w:lang w:eastAsia="pl-PL"/>
              </w:rPr>
              <w:t>Waster Sp. z o.o.</w:t>
            </w:r>
          </w:p>
          <w:p w14:paraId="781BA62B" w14:textId="77777777" w:rsidR="00B25E69" w:rsidRPr="00575DD9" w:rsidRDefault="00B25E69" w:rsidP="002B3EE5">
            <w:pPr>
              <w:pStyle w:val="Akapitzlist"/>
              <w:widowControl w:val="0"/>
              <w:tabs>
                <w:tab w:val="left" w:pos="-720"/>
              </w:tabs>
              <w:suppressAutoHyphens/>
              <w:snapToGrid w:val="0"/>
              <w:spacing w:line="276" w:lineRule="auto"/>
              <w:ind w:left="0"/>
              <w:rPr>
                <w:rFonts w:ascii="Times New Roman" w:eastAsia="Times New Roman" w:hAnsi="Times New Roman" w:cs="Times New Roman"/>
                <w:sz w:val="20"/>
                <w:szCs w:val="20"/>
                <w:lang w:eastAsia="pl-PL"/>
              </w:rPr>
            </w:pPr>
            <w:r w:rsidRPr="00575DD9">
              <w:rPr>
                <w:rFonts w:ascii="Times New Roman" w:eastAsia="Times New Roman" w:hAnsi="Times New Roman" w:cs="Times New Roman"/>
                <w:sz w:val="20"/>
                <w:szCs w:val="20"/>
                <w:lang w:eastAsia="pl-PL"/>
              </w:rPr>
              <w:t>ul. Na zapleczu 20</w:t>
            </w:r>
          </w:p>
          <w:p w14:paraId="57C2A659" w14:textId="77777777" w:rsidR="00B25E69" w:rsidRPr="00575DD9" w:rsidRDefault="00B25E69" w:rsidP="002B3EE5">
            <w:pPr>
              <w:pStyle w:val="Akapitzlist"/>
              <w:widowControl w:val="0"/>
              <w:tabs>
                <w:tab w:val="left" w:pos="-720"/>
              </w:tabs>
              <w:suppressAutoHyphens/>
              <w:snapToGrid w:val="0"/>
              <w:spacing w:line="276" w:lineRule="auto"/>
              <w:ind w:left="0"/>
              <w:rPr>
                <w:rFonts w:ascii="Times New Roman" w:eastAsia="Times New Roman" w:hAnsi="Times New Roman" w:cs="Times New Roman"/>
                <w:sz w:val="20"/>
                <w:szCs w:val="20"/>
                <w:lang w:eastAsia="pl-PL"/>
              </w:rPr>
            </w:pPr>
            <w:r w:rsidRPr="00575DD9">
              <w:rPr>
                <w:rFonts w:ascii="Times New Roman" w:eastAsia="Times New Roman" w:hAnsi="Times New Roman" w:cs="Times New Roman"/>
                <w:sz w:val="20"/>
                <w:szCs w:val="20"/>
                <w:lang w:eastAsia="pl-PL"/>
              </w:rPr>
              <w:t>87-100 Toruń</w:t>
            </w:r>
          </w:p>
          <w:p w14:paraId="61747F5E" w14:textId="77777777" w:rsidR="00B25E69" w:rsidRPr="00575DD9" w:rsidRDefault="00B25E69" w:rsidP="002B3EE5">
            <w:pPr>
              <w:pStyle w:val="Akapitzlist"/>
              <w:widowControl w:val="0"/>
              <w:tabs>
                <w:tab w:val="left" w:pos="-720"/>
              </w:tabs>
              <w:suppressAutoHyphens/>
              <w:snapToGrid w:val="0"/>
              <w:spacing w:line="276" w:lineRule="auto"/>
              <w:ind w:left="0"/>
              <w:rPr>
                <w:rFonts w:ascii="Times New Roman" w:eastAsia="Times New Roman" w:hAnsi="Times New Roman" w:cs="Times New Roman"/>
                <w:sz w:val="20"/>
                <w:szCs w:val="20"/>
                <w:lang w:eastAsia="pl-PL"/>
              </w:rPr>
            </w:pPr>
            <w:r w:rsidRPr="00575DD9">
              <w:rPr>
                <w:rFonts w:ascii="Times New Roman" w:eastAsia="Times New Roman" w:hAnsi="Times New Roman" w:cs="Times New Roman"/>
                <w:sz w:val="20"/>
                <w:szCs w:val="20"/>
                <w:lang w:eastAsia="pl-PL"/>
              </w:rPr>
              <w:t>REGON 367032270</w:t>
            </w:r>
          </w:p>
          <w:p w14:paraId="4D472D96" w14:textId="77777777" w:rsidR="00B25E69" w:rsidRPr="00575DD9" w:rsidRDefault="00B25E69" w:rsidP="002B3EE5">
            <w:pPr>
              <w:pStyle w:val="Akapitzlist"/>
              <w:widowControl w:val="0"/>
              <w:tabs>
                <w:tab w:val="left" w:pos="-720"/>
              </w:tabs>
              <w:suppressAutoHyphens/>
              <w:snapToGrid w:val="0"/>
              <w:spacing w:line="276" w:lineRule="auto"/>
              <w:ind w:left="0"/>
              <w:rPr>
                <w:rFonts w:ascii="Times New Roman" w:eastAsia="Times New Roman" w:hAnsi="Times New Roman" w:cs="Times New Roman"/>
                <w:sz w:val="20"/>
                <w:szCs w:val="20"/>
                <w:lang w:eastAsia="pl-PL"/>
              </w:rPr>
            </w:pPr>
            <w:r w:rsidRPr="00575DD9">
              <w:rPr>
                <w:rFonts w:ascii="Times New Roman" w:eastAsia="Times New Roman" w:hAnsi="Times New Roman" w:cs="Times New Roman"/>
                <w:sz w:val="20"/>
                <w:szCs w:val="20"/>
                <w:lang w:eastAsia="pl-PL"/>
              </w:rPr>
              <w:t>NIP 8792691299</w:t>
            </w:r>
          </w:p>
        </w:tc>
        <w:tc>
          <w:tcPr>
            <w:tcW w:w="2126" w:type="dxa"/>
          </w:tcPr>
          <w:p w14:paraId="106DE3C6" w14:textId="40A0ED37" w:rsidR="00B25E69" w:rsidRPr="00575DD9" w:rsidRDefault="00B25E69" w:rsidP="002B3EE5">
            <w:pPr>
              <w:pStyle w:val="Akapitzlist"/>
              <w:widowControl w:val="0"/>
              <w:tabs>
                <w:tab w:val="left" w:pos="-720"/>
              </w:tabs>
              <w:suppressAutoHyphens/>
              <w:snapToGrid w:val="0"/>
              <w:spacing w:line="276" w:lineRule="auto"/>
              <w:ind w:left="0"/>
              <w:rPr>
                <w:rFonts w:ascii="Times New Roman" w:eastAsia="Times New Roman" w:hAnsi="Times New Roman" w:cs="Times New Roman"/>
                <w:sz w:val="20"/>
                <w:szCs w:val="20"/>
                <w:lang w:eastAsia="pl-PL"/>
              </w:rPr>
            </w:pPr>
            <w:r w:rsidRPr="00575DD9">
              <w:rPr>
                <w:rFonts w:ascii="Times New Roman" w:eastAsia="Times New Roman" w:hAnsi="Times New Roman" w:cs="Times New Roman"/>
                <w:sz w:val="20"/>
                <w:szCs w:val="20"/>
                <w:lang w:eastAsia="pl-PL"/>
              </w:rPr>
              <w:t>ul. Lubelska 35H,</w:t>
            </w:r>
          </w:p>
          <w:p w14:paraId="5F920CCB" w14:textId="77777777" w:rsidR="00B25E69" w:rsidRPr="00575DD9" w:rsidRDefault="00B25E69" w:rsidP="002B3EE5">
            <w:pPr>
              <w:pStyle w:val="Akapitzlist"/>
              <w:widowControl w:val="0"/>
              <w:tabs>
                <w:tab w:val="left" w:pos="-720"/>
              </w:tabs>
              <w:suppressAutoHyphens/>
              <w:snapToGrid w:val="0"/>
              <w:spacing w:line="276" w:lineRule="auto"/>
              <w:ind w:left="0"/>
              <w:rPr>
                <w:rFonts w:ascii="Times New Roman" w:eastAsia="Times New Roman" w:hAnsi="Times New Roman" w:cs="Times New Roman"/>
                <w:sz w:val="20"/>
                <w:szCs w:val="20"/>
                <w:lang w:eastAsia="pl-PL"/>
              </w:rPr>
            </w:pPr>
            <w:r w:rsidRPr="00575DD9">
              <w:rPr>
                <w:rFonts w:ascii="Times New Roman" w:eastAsia="Times New Roman" w:hAnsi="Times New Roman" w:cs="Times New Roman"/>
                <w:sz w:val="20"/>
                <w:szCs w:val="20"/>
                <w:lang w:eastAsia="pl-PL"/>
              </w:rPr>
              <w:t>10-408 Olsztyn,</w:t>
            </w:r>
          </w:p>
          <w:p w14:paraId="6DFEF363" w14:textId="1441E957" w:rsidR="00B25E69" w:rsidRPr="00575DD9" w:rsidRDefault="00B25E69" w:rsidP="002B3EE5">
            <w:pPr>
              <w:pStyle w:val="Akapitzlist"/>
              <w:widowControl w:val="0"/>
              <w:tabs>
                <w:tab w:val="left" w:pos="-720"/>
              </w:tabs>
              <w:suppressAutoHyphens/>
              <w:snapToGrid w:val="0"/>
              <w:spacing w:line="276" w:lineRule="auto"/>
              <w:ind w:left="0"/>
              <w:rPr>
                <w:rFonts w:ascii="Times New Roman" w:eastAsia="Times New Roman" w:hAnsi="Times New Roman" w:cs="Times New Roman"/>
                <w:sz w:val="20"/>
                <w:szCs w:val="20"/>
                <w:lang w:eastAsia="pl-PL"/>
              </w:rPr>
            </w:pPr>
            <w:r w:rsidRPr="00575DD9">
              <w:rPr>
                <w:rFonts w:ascii="Times New Roman" w:eastAsia="Times New Roman" w:hAnsi="Times New Roman" w:cs="Times New Roman"/>
                <w:sz w:val="20"/>
                <w:szCs w:val="20"/>
                <w:lang w:eastAsia="pl-PL"/>
              </w:rPr>
              <w:t xml:space="preserve">działka o numerze ewidencyjnym 11/9 (obręb 87) </w:t>
            </w:r>
          </w:p>
        </w:tc>
      </w:tr>
    </w:tbl>
    <w:p w14:paraId="12E512A0" w14:textId="6ACD1DCF" w:rsidR="000F58E4" w:rsidRPr="00575DD9" w:rsidRDefault="000F58E4" w:rsidP="000F58E4">
      <w:pPr>
        <w:tabs>
          <w:tab w:val="left" w:pos="708"/>
        </w:tabs>
        <w:suppressAutoHyphens/>
        <w:autoSpaceDN w:val="0"/>
        <w:spacing w:after="0" w:line="240" w:lineRule="auto"/>
        <w:jc w:val="both"/>
        <w:rPr>
          <w:rFonts w:ascii="Times New Roman" w:eastAsia="Times New Roman" w:hAnsi="Times New Roman" w:cs="Times New Roman"/>
          <w:kern w:val="3"/>
          <w:sz w:val="16"/>
          <w:szCs w:val="16"/>
          <w:lang w:eastAsia="zh-CN"/>
        </w:rPr>
      </w:pPr>
      <w:r w:rsidRPr="00575DD9">
        <w:rPr>
          <w:rFonts w:ascii="Times New Roman" w:eastAsia="Times New Roman" w:hAnsi="Times New Roman" w:cs="Times New Roman"/>
          <w:b/>
          <w:kern w:val="3"/>
          <w:sz w:val="20"/>
          <w:szCs w:val="20"/>
          <w:vertAlign w:val="superscript"/>
          <w:lang w:eastAsia="zh-CN"/>
        </w:rPr>
        <w:t>1</w:t>
      </w:r>
      <w:r w:rsidRPr="00575DD9">
        <w:rPr>
          <w:rFonts w:ascii="Times New Roman" w:eastAsia="Times New Roman" w:hAnsi="Times New Roman" w:cs="Times New Roman"/>
          <w:sz w:val="16"/>
          <w:szCs w:val="16"/>
          <w:lang w:eastAsia="pl-PL"/>
        </w:rPr>
        <w:t>wg</w:t>
      </w:r>
      <w:r w:rsidRPr="00575DD9">
        <w:rPr>
          <w:rFonts w:ascii="Times New Roman" w:eastAsia="Times New Roman" w:hAnsi="Times New Roman" w:cs="Times New Roman"/>
          <w:sz w:val="18"/>
          <w:szCs w:val="18"/>
          <w:lang w:eastAsia="pl-PL"/>
        </w:rPr>
        <w:t xml:space="preserve"> </w:t>
      </w:r>
      <w:r w:rsidRPr="00575DD9">
        <w:rPr>
          <w:rFonts w:ascii="Times New Roman" w:eastAsia="Times New Roman" w:hAnsi="Times New Roman" w:cs="Times New Roman"/>
          <w:sz w:val="16"/>
          <w:szCs w:val="16"/>
          <w:lang w:eastAsia="pl-PL"/>
        </w:rPr>
        <w:t xml:space="preserve">załącznika do rozporządzenia Ministra Środowiska z dnia 27 sierpnia 2014 r. w sprawie rodzajów instalacji mogących powodować znaczne zanieczyszczenie poszczególnych elementów przyrodniczych albo środowiska jako całości (Dz. U. </w:t>
      </w:r>
      <w:r w:rsidRPr="00575DD9">
        <w:rPr>
          <w:rFonts w:ascii="Times New Roman" w:eastAsia="Times New Roman" w:hAnsi="Times New Roman" w:cs="Times New Roman"/>
          <w:sz w:val="16"/>
          <w:szCs w:val="16"/>
          <w:lang w:eastAsia="pl-PL"/>
        </w:rPr>
        <w:br/>
        <w:t>z 2014 r., poz. 1169)</w:t>
      </w:r>
      <w:r w:rsidRPr="00575DD9">
        <w:rPr>
          <w:rFonts w:ascii="Times New Roman" w:eastAsia="Times New Roman" w:hAnsi="Times New Roman" w:cs="Times New Roman"/>
          <w:kern w:val="3"/>
          <w:sz w:val="16"/>
          <w:szCs w:val="16"/>
          <w:lang w:eastAsia="zh-CN"/>
        </w:rPr>
        <w:t>.</w:t>
      </w:r>
    </w:p>
    <w:p w14:paraId="5AE7F4CD" w14:textId="79083054" w:rsidR="002B3EE5" w:rsidRPr="00575DD9" w:rsidRDefault="002B3EE5" w:rsidP="00A55DD9">
      <w:pPr>
        <w:widowControl w:val="0"/>
        <w:tabs>
          <w:tab w:val="left" w:pos="-720"/>
        </w:tabs>
        <w:suppressAutoHyphens/>
        <w:snapToGrid w:val="0"/>
        <w:spacing w:after="0" w:line="276" w:lineRule="auto"/>
        <w:jc w:val="both"/>
        <w:rPr>
          <w:rFonts w:ascii="Times New Roman" w:eastAsia="Times New Roman" w:hAnsi="Times New Roman" w:cs="Times New Roman"/>
          <w:b/>
          <w:bCs/>
          <w:sz w:val="24"/>
          <w:szCs w:val="24"/>
          <w:vertAlign w:val="superscript"/>
          <w:lang w:eastAsia="pl-PL"/>
        </w:rPr>
      </w:pPr>
    </w:p>
    <w:p w14:paraId="091B3CD7" w14:textId="21EEB863" w:rsidR="00455F93" w:rsidRPr="00575DD9" w:rsidRDefault="002B3EE5" w:rsidP="001E22E3">
      <w:pPr>
        <w:pStyle w:val="Akapitzlist"/>
        <w:widowControl w:val="0"/>
        <w:numPr>
          <w:ilvl w:val="1"/>
          <w:numId w:val="2"/>
        </w:numPr>
        <w:tabs>
          <w:tab w:val="left" w:pos="-720"/>
        </w:tabs>
        <w:suppressAutoHyphens/>
        <w:snapToGrid w:val="0"/>
        <w:spacing w:after="120" w:line="276" w:lineRule="auto"/>
        <w:ind w:left="788" w:hanging="431"/>
        <w:contextualSpacing w:val="0"/>
        <w:jc w:val="both"/>
        <w:rPr>
          <w:rFonts w:ascii="Times New Roman" w:eastAsia="Times New Roman" w:hAnsi="Times New Roman" w:cs="Times New Roman"/>
          <w:b/>
          <w:bCs/>
          <w:sz w:val="24"/>
          <w:szCs w:val="24"/>
          <w:lang w:eastAsia="pl-PL"/>
        </w:rPr>
      </w:pPr>
      <w:r w:rsidRPr="00575DD9">
        <w:rPr>
          <w:rFonts w:ascii="Times New Roman" w:eastAsia="Times New Roman" w:hAnsi="Times New Roman" w:cs="Times New Roman"/>
          <w:b/>
          <w:bCs/>
          <w:sz w:val="24"/>
          <w:szCs w:val="24"/>
          <w:lang w:eastAsia="pl-PL"/>
        </w:rPr>
        <w:t xml:space="preserve"> Opis instalacji</w:t>
      </w:r>
    </w:p>
    <w:p w14:paraId="532B89B3" w14:textId="02D75E20" w:rsidR="00455F93" w:rsidRPr="00575DD9" w:rsidRDefault="003B6773" w:rsidP="001E22E3">
      <w:pPr>
        <w:pStyle w:val="Akapitzlist"/>
        <w:widowControl w:val="0"/>
        <w:numPr>
          <w:ilvl w:val="0"/>
          <w:numId w:val="6"/>
        </w:numPr>
        <w:tabs>
          <w:tab w:val="left" w:pos="-720"/>
        </w:tabs>
        <w:suppressAutoHyphens/>
        <w:snapToGrid w:val="0"/>
        <w:spacing w:after="120" w:line="276" w:lineRule="auto"/>
        <w:ind w:left="1151" w:hanging="357"/>
        <w:contextualSpacing w:val="0"/>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kern w:val="3"/>
          <w:sz w:val="24"/>
          <w:szCs w:val="24"/>
          <w:lang w:eastAsia="zh-CN"/>
        </w:rPr>
        <w:t>Instalację wymagającą pozwolenia zintegrowanego stanowi instalacja służąca</w:t>
      </w:r>
      <w:r w:rsidR="00455F93" w:rsidRPr="00575DD9">
        <w:rPr>
          <w:rFonts w:ascii="Times New Roman" w:eastAsia="Times New Roman" w:hAnsi="Times New Roman" w:cs="Times New Roman"/>
          <w:sz w:val="24"/>
          <w:szCs w:val="24"/>
          <w:lang w:eastAsia="pl-PL"/>
        </w:rPr>
        <w:t xml:space="preserve"> do</w:t>
      </w:r>
      <w:r w:rsidR="004648C0" w:rsidRPr="00575DD9">
        <w:rPr>
          <w:rFonts w:ascii="Times New Roman" w:eastAsia="Times New Roman" w:hAnsi="Times New Roman" w:cs="Times New Roman"/>
          <w:sz w:val="24"/>
          <w:szCs w:val="24"/>
          <w:lang w:eastAsia="pl-PL"/>
        </w:rPr>
        <w:t xml:space="preserve"> </w:t>
      </w:r>
      <w:r w:rsidR="00455F93" w:rsidRPr="00575DD9">
        <w:rPr>
          <w:rFonts w:ascii="Times New Roman" w:eastAsia="Times New Roman" w:hAnsi="Times New Roman" w:cs="Times New Roman"/>
          <w:sz w:val="24"/>
          <w:szCs w:val="24"/>
          <w:lang w:eastAsia="pl-PL"/>
        </w:rPr>
        <w:lastRenderedPageBreak/>
        <w:t>magazynowania</w:t>
      </w:r>
      <w:r w:rsidR="004648C0" w:rsidRPr="00575DD9">
        <w:rPr>
          <w:rFonts w:ascii="Times New Roman" w:eastAsia="Times New Roman" w:hAnsi="Times New Roman" w:cs="Times New Roman"/>
          <w:sz w:val="24"/>
          <w:szCs w:val="24"/>
          <w:lang w:eastAsia="pl-PL"/>
        </w:rPr>
        <w:t xml:space="preserve"> </w:t>
      </w:r>
      <w:r w:rsidR="00455F93" w:rsidRPr="00575DD9">
        <w:rPr>
          <w:rFonts w:ascii="Times New Roman" w:eastAsia="Times New Roman" w:hAnsi="Times New Roman" w:cs="Times New Roman"/>
          <w:sz w:val="24"/>
          <w:szCs w:val="24"/>
          <w:lang w:eastAsia="pl-PL"/>
        </w:rPr>
        <w:t>odpadów niebezpiecznych i innych niż</w:t>
      </w:r>
      <w:r w:rsidR="00F21334" w:rsidRPr="00575DD9">
        <w:rPr>
          <w:rFonts w:ascii="Times New Roman" w:eastAsia="Times New Roman" w:hAnsi="Times New Roman" w:cs="Times New Roman"/>
          <w:sz w:val="24"/>
          <w:szCs w:val="24"/>
          <w:lang w:eastAsia="pl-PL"/>
        </w:rPr>
        <w:t xml:space="preserve"> niebezpieczne o całkowitej pojemności ponad 50 ton zlokalizowana na dz. </w:t>
      </w:r>
      <w:r w:rsidR="000B7704" w:rsidRPr="00575DD9">
        <w:rPr>
          <w:rFonts w:ascii="Times New Roman" w:eastAsia="Times New Roman" w:hAnsi="Times New Roman" w:cs="Times New Roman"/>
          <w:sz w:val="24"/>
          <w:szCs w:val="24"/>
          <w:lang w:eastAsia="pl-PL"/>
        </w:rPr>
        <w:t xml:space="preserve">o </w:t>
      </w:r>
      <w:r w:rsidR="00F21334" w:rsidRPr="00575DD9">
        <w:rPr>
          <w:rFonts w:ascii="Times New Roman" w:eastAsia="Times New Roman" w:hAnsi="Times New Roman" w:cs="Times New Roman"/>
          <w:sz w:val="24"/>
          <w:szCs w:val="24"/>
          <w:lang w:eastAsia="pl-PL"/>
        </w:rPr>
        <w:t>nr ewid. 11/9 obręb 87 w Olsztynie przy ul.</w:t>
      </w:r>
      <w:r w:rsidR="00C16D6C" w:rsidRPr="00575DD9">
        <w:rPr>
          <w:rFonts w:ascii="Times New Roman" w:eastAsia="Times New Roman" w:hAnsi="Times New Roman" w:cs="Times New Roman"/>
          <w:sz w:val="24"/>
          <w:szCs w:val="24"/>
          <w:lang w:eastAsia="pl-PL"/>
        </w:rPr>
        <w:t> </w:t>
      </w:r>
      <w:r w:rsidR="00F21334" w:rsidRPr="00575DD9">
        <w:rPr>
          <w:rFonts w:ascii="Times New Roman" w:eastAsia="Times New Roman" w:hAnsi="Times New Roman" w:cs="Times New Roman"/>
          <w:sz w:val="24"/>
          <w:szCs w:val="24"/>
          <w:lang w:eastAsia="pl-PL"/>
        </w:rPr>
        <w:t>Lubelskiej 35H. Planowana działalność polegać będzie na selektywnym zbieraniu odpadów pochodzących bezpośrednio od ich wytwórców, bądź od podmiotów uprawnionych do gospodarowania odpadami. Odpady zbierane będą od podmiotów specjalistycznymi autocysternami oraz samochodami skrzyniowymi z uwzględnieniem przepisów ADR</w:t>
      </w:r>
      <w:r w:rsidR="00C93AA2" w:rsidRPr="00575DD9">
        <w:rPr>
          <w:rFonts w:ascii="Times New Roman" w:eastAsia="Times New Roman" w:hAnsi="Times New Roman" w:cs="Times New Roman"/>
          <w:sz w:val="24"/>
          <w:szCs w:val="24"/>
          <w:lang w:eastAsia="pl-PL"/>
        </w:rPr>
        <w:t xml:space="preserve"> lub mogą być dostarczane bezpośrednio przez wytwórców odpadów lub innych posiadaczy</w:t>
      </w:r>
      <w:r w:rsidR="00F21334" w:rsidRPr="00575DD9">
        <w:rPr>
          <w:rFonts w:ascii="Times New Roman" w:eastAsia="Times New Roman" w:hAnsi="Times New Roman" w:cs="Times New Roman"/>
          <w:sz w:val="24"/>
          <w:szCs w:val="24"/>
          <w:lang w:eastAsia="pl-PL"/>
        </w:rPr>
        <w:t xml:space="preserve">. </w:t>
      </w:r>
      <w:r w:rsidR="00510ECC" w:rsidRPr="00575DD9">
        <w:rPr>
          <w:rFonts w:ascii="Times New Roman" w:eastAsia="Times New Roman" w:hAnsi="Times New Roman" w:cs="Times New Roman"/>
          <w:sz w:val="24"/>
          <w:szCs w:val="24"/>
          <w:lang w:eastAsia="pl-PL"/>
        </w:rPr>
        <w:t xml:space="preserve">Następnie </w:t>
      </w:r>
      <w:r w:rsidR="00470D1F" w:rsidRPr="00575DD9">
        <w:rPr>
          <w:rFonts w:ascii="Times New Roman" w:eastAsia="Times New Roman" w:hAnsi="Times New Roman" w:cs="Times New Roman"/>
          <w:sz w:val="24"/>
          <w:szCs w:val="24"/>
          <w:lang w:eastAsia="pl-PL"/>
        </w:rPr>
        <w:t xml:space="preserve">odpady będą przekazywane </w:t>
      </w:r>
      <w:bookmarkStart w:id="1" w:name="_Hlk160615319"/>
      <w:r w:rsidR="00470D1F" w:rsidRPr="00575DD9">
        <w:rPr>
          <w:rFonts w:ascii="Times New Roman" w:eastAsia="Times New Roman" w:hAnsi="Times New Roman" w:cs="Times New Roman"/>
          <w:sz w:val="24"/>
          <w:szCs w:val="24"/>
          <w:lang w:eastAsia="pl-PL"/>
        </w:rPr>
        <w:t>uprawnionym podmiotom posiadającym stosowne decyzje</w:t>
      </w:r>
      <w:bookmarkEnd w:id="1"/>
      <w:r w:rsidR="00470D1F" w:rsidRPr="00575DD9">
        <w:rPr>
          <w:rFonts w:ascii="Times New Roman" w:eastAsia="Times New Roman" w:hAnsi="Times New Roman" w:cs="Times New Roman"/>
          <w:sz w:val="24"/>
          <w:szCs w:val="24"/>
          <w:lang w:eastAsia="pl-PL"/>
        </w:rPr>
        <w:t xml:space="preserve">. </w:t>
      </w:r>
      <w:r w:rsidR="008654F0" w:rsidRPr="00575DD9">
        <w:rPr>
          <w:rFonts w:ascii="Times New Roman" w:eastAsia="Times New Roman" w:hAnsi="Times New Roman" w:cs="Times New Roman"/>
          <w:sz w:val="24"/>
          <w:szCs w:val="24"/>
          <w:lang w:eastAsia="pl-PL"/>
        </w:rPr>
        <w:t xml:space="preserve"> </w:t>
      </w:r>
      <w:r w:rsidR="0091465C" w:rsidRPr="00575DD9">
        <w:rPr>
          <w:rFonts w:ascii="Times New Roman" w:eastAsia="Times New Roman" w:hAnsi="Times New Roman" w:cs="Times New Roman"/>
          <w:sz w:val="24"/>
          <w:szCs w:val="24"/>
          <w:lang w:eastAsia="pl-PL"/>
        </w:rPr>
        <w:t>Odpady charakteryzujące się tymi samymi właściwościami oraz takimi samymi cechami ujmowane będą w dany strumień odpadów</w:t>
      </w:r>
      <w:r w:rsidR="008654F0" w:rsidRPr="00575DD9">
        <w:rPr>
          <w:rFonts w:ascii="Times New Roman" w:eastAsia="Times New Roman" w:hAnsi="Times New Roman" w:cs="Times New Roman"/>
          <w:sz w:val="24"/>
          <w:szCs w:val="24"/>
          <w:lang w:eastAsia="pl-PL"/>
        </w:rPr>
        <w:t>.</w:t>
      </w:r>
      <w:r w:rsidR="0091465C" w:rsidRPr="00575DD9">
        <w:rPr>
          <w:rFonts w:ascii="Times New Roman" w:eastAsia="Times New Roman" w:hAnsi="Times New Roman" w:cs="Times New Roman"/>
          <w:sz w:val="24"/>
          <w:szCs w:val="24"/>
          <w:lang w:eastAsia="pl-PL"/>
        </w:rPr>
        <w:t xml:space="preserve">. Odpady  magazynowane będą </w:t>
      </w:r>
      <w:r w:rsidR="008654F0" w:rsidRPr="00575DD9">
        <w:rPr>
          <w:rFonts w:ascii="Times New Roman" w:eastAsia="Times New Roman" w:hAnsi="Times New Roman" w:cs="Times New Roman"/>
          <w:sz w:val="24"/>
          <w:szCs w:val="24"/>
          <w:lang w:eastAsia="pl-PL"/>
        </w:rPr>
        <w:t xml:space="preserve">w odpowiedni sposób </w:t>
      </w:r>
      <w:r w:rsidR="0091465C" w:rsidRPr="00575DD9">
        <w:rPr>
          <w:rFonts w:ascii="Times New Roman" w:eastAsia="Times New Roman" w:hAnsi="Times New Roman" w:cs="Times New Roman"/>
          <w:sz w:val="24"/>
          <w:szCs w:val="24"/>
          <w:lang w:eastAsia="pl-PL"/>
        </w:rPr>
        <w:t xml:space="preserve">w zależności od kategorii, stanu skupienia i gabarytów. </w:t>
      </w:r>
    </w:p>
    <w:p w14:paraId="137C6221" w14:textId="1D199F6C" w:rsidR="00747985" w:rsidRPr="00575DD9" w:rsidRDefault="00747985" w:rsidP="001E22E3">
      <w:pPr>
        <w:pStyle w:val="Akapitzlist"/>
        <w:widowControl w:val="0"/>
        <w:numPr>
          <w:ilvl w:val="0"/>
          <w:numId w:val="6"/>
        </w:numPr>
        <w:tabs>
          <w:tab w:val="left" w:pos="-720"/>
        </w:tabs>
        <w:suppressAutoHyphens/>
        <w:snapToGrid w:val="0"/>
        <w:spacing w:after="120" w:line="276" w:lineRule="auto"/>
        <w:ind w:left="1151" w:hanging="357"/>
        <w:contextualSpacing w:val="0"/>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Instalacja pracować będzie w systemie zmianowym 260 dni w roku.</w:t>
      </w:r>
    </w:p>
    <w:p w14:paraId="282EC0BA" w14:textId="24229801" w:rsidR="00455F93" w:rsidRPr="00575DD9" w:rsidRDefault="003B6773" w:rsidP="001E22E3">
      <w:pPr>
        <w:pStyle w:val="Akapitzlist"/>
        <w:widowControl w:val="0"/>
        <w:numPr>
          <w:ilvl w:val="0"/>
          <w:numId w:val="6"/>
        </w:numPr>
        <w:tabs>
          <w:tab w:val="left" w:pos="-720"/>
        </w:tabs>
        <w:suppressAutoHyphens/>
        <w:snapToGrid w:val="0"/>
        <w:spacing w:after="240" w:line="276" w:lineRule="auto"/>
        <w:ind w:left="1151" w:hanging="357"/>
        <w:contextualSpacing w:val="0"/>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Przedmiotowa instalacja prowadzona będzie przez Waster Sp. z o.o.</w:t>
      </w:r>
      <w:r w:rsidR="008720CE" w:rsidRPr="00575DD9">
        <w:rPr>
          <w:rFonts w:ascii="Times New Roman" w:eastAsia="Times New Roman" w:hAnsi="Times New Roman" w:cs="Times New Roman"/>
          <w:sz w:val="24"/>
          <w:szCs w:val="24"/>
          <w:lang w:eastAsia="pl-PL"/>
        </w:rPr>
        <w:t xml:space="preserve"> z</w:t>
      </w:r>
      <w:r w:rsidR="004466EB" w:rsidRPr="00575DD9">
        <w:rPr>
          <w:rFonts w:ascii="Times New Roman" w:eastAsia="Times New Roman" w:hAnsi="Times New Roman" w:cs="Times New Roman"/>
          <w:sz w:val="24"/>
          <w:szCs w:val="24"/>
          <w:lang w:eastAsia="pl-PL"/>
        </w:rPr>
        <w:t> </w:t>
      </w:r>
      <w:r w:rsidR="008720CE" w:rsidRPr="00575DD9">
        <w:rPr>
          <w:rFonts w:ascii="Times New Roman" w:eastAsia="Times New Roman" w:hAnsi="Times New Roman" w:cs="Times New Roman"/>
          <w:sz w:val="24"/>
          <w:szCs w:val="24"/>
          <w:lang w:eastAsia="pl-PL"/>
        </w:rPr>
        <w:t>siedzibą przy</w:t>
      </w:r>
      <w:r w:rsidRPr="00575DD9">
        <w:rPr>
          <w:rFonts w:ascii="Times New Roman" w:eastAsia="Times New Roman" w:hAnsi="Times New Roman" w:cs="Times New Roman"/>
          <w:sz w:val="24"/>
          <w:szCs w:val="24"/>
          <w:lang w:eastAsia="pl-PL"/>
        </w:rPr>
        <w:t xml:space="preserve"> </w:t>
      </w:r>
      <w:r w:rsidR="008720CE" w:rsidRPr="00575DD9">
        <w:rPr>
          <w:rFonts w:ascii="Times New Roman" w:eastAsia="Times New Roman" w:hAnsi="Times New Roman" w:cs="Times New Roman"/>
          <w:sz w:val="24"/>
          <w:szCs w:val="24"/>
          <w:lang w:eastAsia="pl-PL"/>
        </w:rPr>
        <w:t xml:space="preserve">ul. </w:t>
      </w:r>
      <w:r w:rsidRPr="00575DD9">
        <w:rPr>
          <w:rFonts w:ascii="Times New Roman" w:eastAsia="Times New Roman" w:hAnsi="Times New Roman" w:cs="Times New Roman"/>
          <w:sz w:val="24"/>
          <w:szCs w:val="24"/>
          <w:lang w:eastAsia="pl-PL"/>
        </w:rPr>
        <w:t xml:space="preserve">Na Zapleczu 20, 87-100 Toruń. Spółka jest właścicielem instalacji oraz dysponuje prawem do wieczystego użytkowania gruntu, na którym </w:t>
      </w:r>
      <w:r w:rsidR="00AE38BA" w:rsidRPr="00575DD9">
        <w:rPr>
          <w:rFonts w:ascii="Times New Roman" w:eastAsia="Times New Roman" w:hAnsi="Times New Roman" w:cs="Times New Roman"/>
          <w:sz w:val="24"/>
          <w:szCs w:val="24"/>
          <w:lang w:eastAsia="pl-PL"/>
        </w:rPr>
        <w:t xml:space="preserve">jest ona </w:t>
      </w:r>
      <w:r w:rsidRPr="00575DD9">
        <w:rPr>
          <w:rFonts w:ascii="Times New Roman" w:eastAsia="Times New Roman" w:hAnsi="Times New Roman" w:cs="Times New Roman"/>
          <w:sz w:val="24"/>
          <w:szCs w:val="24"/>
          <w:lang w:eastAsia="pl-PL"/>
        </w:rPr>
        <w:t>zlokalizowan</w:t>
      </w:r>
      <w:r w:rsidR="00AE38BA" w:rsidRPr="00575DD9">
        <w:rPr>
          <w:rFonts w:ascii="Times New Roman" w:eastAsia="Times New Roman" w:hAnsi="Times New Roman" w:cs="Times New Roman"/>
          <w:sz w:val="24"/>
          <w:szCs w:val="24"/>
          <w:lang w:eastAsia="pl-PL"/>
        </w:rPr>
        <w:t>a</w:t>
      </w:r>
      <w:r w:rsidRPr="00575DD9">
        <w:rPr>
          <w:rFonts w:ascii="Times New Roman" w:eastAsia="Times New Roman" w:hAnsi="Times New Roman" w:cs="Times New Roman"/>
          <w:sz w:val="24"/>
          <w:szCs w:val="24"/>
          <w:lang w:eastAsia="pl-PL"/>
        </w:rPr>
        <w:t xml:space="preserve">. </w:t>
      </w:r>
    </w:p>
    <w:p w14:paraId="11BACD87" w14:textId="0417BC2B" w:rsidR="00CC0830" w:rsidRPr="00575DD9" w:rsidRDefault="006B273D" w:rsidP="001E22E3">
      <w:pPr>
        <w:pStyle w:val="Akapitzlist"/>
        <w:widowControl w:val="0"/>
        <w:numPr>
          <w:ilvl w:val="1"/>
          <w:numId w:val="2"/>
        </w:numPr>
        <w:tabs>
          <w:tab w:val="left" w:pos="-720"/>
        </w:tabs>
        <w:suppressAutoHyphens/>
        <w:snapToGrid w:val="0"/>
        <w:spacing w:after="120" w:line="276" w:lineRule="auto"/>
        <w:ind w:left="788" w:hanging="431"/>
        <w:contextualSpacing w:val="0"/>
        <w:jc w:val="both"/>
        <w:rPr>
          <w:rFonts w:ascii="Times New Roman" w:eastAsia="Times New Roman" w:hAnsi="Times New Roman" w:cs="Times New Roman"/>
          <w:b/>
          <w:bCs/>
          <w:sz w:val="24"/>
          <w:szCs w:val="24"/>
          <w:lang w:eastAsia="pl-PL"/>
        </w:rPr>
      </w:pPr>
      <w:r w:rsidRPr="00575DD9">
        <w:rPr>
          <w:rFonts w:ascii="Times New Roman" w:eastAsia="Times New Roman" w:hAnsi="Times New Roman" w:cs="Times New Roman"/>
          <w:b/>
          <w:bCs/>
          <w:sz w:val="24"/>
          <w:szCs w:val="24"/>
          <w:lang w:eastAsia="pl-PL"/>
        </w:rPr>
        <w:t xml:space="preserve"> Charakterystyka instalacji, zastosowanych urządzeń i technologii</w:t>
      </w:r>
    </w:p>
    <w:p w14:paraId="5E5C7336" w14:textId="756C33CC" w:rsidR="005F5E39" w:rsidRPr="00575DD9" w:rsidRDefault="005F5E39" w:rsidP="001E22E3">
      <w:pPr>
        <w:pStyle w:val="Akapitzlist"/>
        <w:widowControl w:val="0"/>
        <w:numPr>
          <w:ilvl w:val="0"/>
          <w:numId w:val="5"/>
        </w:numPr>
        <w:tabs>
          <w:tab w:val="left" w:pos="-720"/>
        </w:tabs>
        <w:suppressAutoHyphens/>
        <w:snapToGrid w:val="0"/>
        <w:spacing w:after="120" w:line="276" w:lineRule="auto"/>
        <w:ind w:left="1151" w:hanging="357"/>
        <w:contextualSpacing w:val="0"/>
        <w:jc w:val="both"/>
        <w:rPr>
          <w:rFonts w:ascii="Times New Roman" w:eastAsia="Times New Roman" w:hAnsi="Times New Roman" w:cs="Times New Roman"/>
          <w:b/>
          <w:bCs/>
          <w:sz w:val="24"/>
          <w:szCs w:val="24"/>
          <w:lang w:eastAsia="pl-PL"/>
        </w:rPr>
      </w:pPr>
      <w:r w:rsidRPr="00575DD9">
        <w:rPr>
          <w:rFonts w:ascii="Times New Roman" w:hAnsi="Times New Roman" w:cs="Times New Roman"/>
          <w:sz w:val="24"/>
          <w:szCs w:val="24"/>
        </w:rPr>
        <w:t xml:space="preserve">Budynek z częścią magazynową i socjalno-biurową ogrzewany jest </w:t>
      </w:r>
      <w:r w:rsidR="00CC0830" w:rsidRPr="00575DD9">
        <w:rPr>
          <w:rFonts w:ascii="Times New Roman" w:hAnsi="Times New Roman" w:cs="Times New Roman"/>
          <w:sz w:val="24"/>
          <w:szCs w:val="24"/>
        </w:rPr>
        <w:br/>
      </w:r>
      <w:r w:rsidRPr="00575DD9">
        <w:rPr>
          <w:rFonts w:ascii="Times New Roman" w:hAnsi="Times New Roman" w:cs="Times New Roman"/>
          <w:sz w:val="24"/>
          <w:szCs w:val="24"/>
        </w:rPr>
        <w:t>z wykorzystaniem dostaw ciepła z Miejskiego Przedsiębiorstwa Energetyki Cieplnej Sp. z o.o. w Olsztynie.</w:t>
      </w:r>
    </w:p>
    <w:p w14:paraId="530C0B4D" w14:textId="1E8ECB06" w:rsidR="00CC0830" w:rsidRPr="00575DD9" w:rsidRDefault="00CC0830" w:rsidP="001E22E3">
      <w:pPr>
        <w:pStyle w:val="Akapitzlist"/>
        <w:widowControl w:val="0"/>
        <w:numPr>
          <w:ilvl w:val="0"/>
          <w:numId w:val="5"/>
        </w:numPr>
        <w:tabs>
          <w:tab w:val="left" w:pos="-720"/>
        </w:tabs>
        <w:suppressAutoHyphens/>
        <w:snapToGrid w:val="0"/>
        <w:spacing w:after="120" w:line="276" w:lineRule="auto"/>
        <w:ind w:left="1151" w:hanging="357"/>
        <w:contextualSpacing w:val="0"/>
        <w:jc w:val="both"/>
        <w:rPr>
          <w:rFonts w:ascii="Times New Roman" w:eastAsia="Times New Roman" w:hAnsi="Times New Roman" w:cs="Times New Roman"/>
          <w:b/>
          <w:bCs/>
          <w:sz w:val="24"/>
          <w:szCs w:val="24"/>
          <w:lang w:eastAsia="pl-PL"/>
        </w:rPr>
      </w:pPr>
      <w:r w:rsidRPr="00575DD9">
        <w:rPr>
          <w:rFonts w:ascii="Times New Roman" w:hAnsi="Times New Roman" w:cs="Times New Roman"/>
          <w:sz w:val="24"/>
          <w:szCs w:val="24"/>
        </w:rPr>
        <w:t>Do powietrza wprowadzane będą głównie zanieczyszczenia pyłowe lub gazowe pochodzące jedynie ze źródeł emisji niezorganizowanej taki</w:t>
      </w:r>
      <w:r w:rsidR="00474DF1" w:rsidRPr="00575DD9">
        <w:rPr>
          <w:rFonts w:ascii="Times New Roman" w:hAnsi="Times New Roman" w:cs="Times New Roman"/>
          <w:sz w:val="24"/>
          <w:szCs w:val="24"/>
        </w:rPr>
        <w:t>ch</w:t>
      </w:r>
      <w:r w:rsidRPr="00575DD9">
        <w:rPr>
          <w:rFonts w:ascii="Times New Roman" w:hAnsi="Times New Roman" w:cs="Times New Roman"/>
          <w:sz w:val="24"/>
          <w:szCs w:val="24"/>
        </w:rPr>
        <w:t xml:space="preserve"> jak ruch pojazdów ciężarowych oraz wózka widłowego.</w:t>
      </w:r>
    </w:p>
    <w:p w14:paraId="1F4D3056" w14:textId="64E08923" w:rsidR="00CC0830" w:rsidRPr="00575DD9" w:rsidRDefault="00CC0830" w:rsidP="001E22E3">
      <w:pPr>
        <w:pStyle w:val="Akapitzlist"/>
        <w:widowControl w:val="0"/>
        <w:numPr>
          <w:ilvl w:val="0"/>
          <w:numId w:val="5"/>
        </w:numPr>
        <w:tabs>
          <w:tab w:val="left" w:pos="-720"/>
        </w:tabs>
        <w:suppressAutoHyphens/>
        <w:snapToGrid w:val="0"/>
        <w:spacing w:after="120" w:line="276" w:lineRule="auto"/>
        <w:ind w:left="1151" w:hanging="357"/>
        <w:contextualSpacing w:val="0"/>
        <w:jc w:val="both"/>
        <w:rPr>
          <w:rFonts w:ascii="Times New Roman" w:eastAsia="Times New Roman" w:hAnsi="Times New Roman" w:cs="Times New Roman"/>
          <w:b/>
          <w:bCs/>
          <w:sz w:val="24"/>
          <w:szCs w:val="24"/>
          <w:lang w:eastAsia="pl-PL"/>
        </w:rPr>
      </w:pPr>
      <w:r w:rsidRPr="00575DD9">
        <w:rPr>
          <w:rFonts w:ascii="Times New Roman" w:hAnsi="Times New Roman" w:cs="Times New Roman"/>
          <w:sz w:val="24"/>
          <w:szCs w:val="24"/>
        </w:rPr>
        <w:t xml:space="preserve">Woda będzie </w:t>
      </w:r>
      <w:r w:rsidR="00ED16C0" w:rsidRPr="00575DD9">
        <w:rPr>
          <w:rFonts w:ascii="Times New Roman" w:hAnsi="Times New Roman" w:cs="Times New Roman"/>
          <w:sz w:val="24"/>
          <w:szCs w:val="24"/>
        </w:rPr>
        <w:t xml:space="preserve">pobierana z wodociągu miejskiego, a </w:t>
      </w:r>
      <w:r w:rsidRPr="00575DD9">
        <w:rPr>
          <w:rFonts w:ascii="Times New Roman" w:hAnsi="Times New Roman" w:cs="Times New Roman"/>
          <w:sz w:val="24"/>
          <w:szCs w:val="24"/>
        </w:rPr>
        <w:t xml:space="preserve">zużywana </w:t>
      </w:r>
      <w:r w:rsidR="00ED16C0" w:rsidRPr="00575DD9">
        <w:rPr>
          <w:rFonts w:ascii="Times New Roman" w:hAnsi="Times New Roman" w:cs="Times New Roman"/>
          <w:sz w:val="24"/>
          <w:szCs w:val="24"/>
        </w:rPr>
        <w:t xml:space="preserve">będzie wyłącznie </w:t>
      </w:r>
      <w:r w:rsidRPr="00575DD9">
        <w:rPr>
          <w:rFonts w:ascii="Times New Roman" w:hAnsi="Times New Roman" w:cs="Times New Roman"/>
          <w:sz w:val="24"/>
          <w:szCs w:val="24"/>
        </w:rPr>
        <w:t>do celów socjalno-bytowych. W wyniku prowadzenia działalności nie będą powstawały ścieki przemysłowe.</w:t>
      </w:r>
    </w:p>
    <w:p w14:paraId="7085C8E0" w14:textId="42A0FEE6" w:rsidR="00CC0830" w:rsidRPr="00575DD9" w:rsidRDefault="00CC0830" w:rsidP="001E22E3">
      <w:pPr>
        <w:pStyle w:val="Akapitzlist"/>
        <w:widowControl w:val="0"/>
        <w:numPr>
          <w:ilvl w:val="0"/>
          <w:numId w:val="5"/>
        </w:numPr>
        <w:tabs>
          <w:tab w:val="left" w:pos="-720"/>
        </w:tabs>
        <w:suppressAutoHyphens/>
        <w:snapToGrid w:val="0"/>
        <w:spacing w:after="120" w:line="276" w:lineRule="auto"/>
        <w:ind w:left="1151" w:hanging="357"/>
        <w:contextualSpacing w:val="0"/>
        <w:jc w:val="both"/>
        <w:rPr>
          <w:rFonts w:ascii="Times New Roman" w:eastAsia="Times New Roman" w:hAnsi="Times New Roman" w:cs="Times New Roman"/>
          <w:b/>
          <w:bCs/>
          <w:sz w:val="24"/>
          <w:szCs w:val="24"/>
          <w:lang w:eastAsia="pl-PL"/>
        </w:rPr>
      </w:pPr>
      <w:r w:rsidRPr="00575DD9">
        <w:rPr>
          <w:rFonts w:ascii="Times New Roman" w:hAnsi="Times New Roman" w:cs="Times New Roman"/>
          <w:sz w:val="24"/>
          <w:szCs w:val="24"/>
        </w:rPr>
        <w:t xml:space="preserve">W wyniku pracy instalacji będzie emitowany hałas do środowiska. Głównymi źródłami hałasu </w:t>
      </w:r>
      <w:r w:rsidR="00606A8A" w:rsidRPr="00575DD9">
        <w:rPr>
          <w:rFonts w:ascii="Times New Roman" w:hAnsi="Times New Roman" w:cs="Times New Roman"/>
          <w:sz w:val="24"/>
          <w:szCs w:val="24"/>
        </w:rPr>
        <w:t>będzie</w:t>
      </w:r>
      <w:r w:rsidR="00ED16C0" w:rsidRPr="00575DD9">
        <w:rPr>
          <w:rFonts w:ascii="Times New Roman" w:hAnsi="Times New Roman" w:cs="Times New Roman"/>
          <w:sz w:val="24"/>
          <w:szCs w:val="24"/>
        </w:rPr>
        <w:t xml:space="preserve"> ruch pojazdów ciężarowych oraz wózków widłowych.</w:t>
      </w:r>
    </w:p>
    <w:p w14:paraId="639AAF66" w14:textId="79528438" w:rsidR="003B11CF" w:rsidRPr="00575DD9" w:rsidRDefault="00A12C20" w:rsidP="001E22E3">
      <w:pPr>
        <w:pStyle w:val="Akapitzlist"/>
        <w:widowControl w:val="0"/>
        <w:numPr>
          <w:ilvl w:val="0"/>
          <w:numId w:val="5"/>
        </w:numPr>
        <w:tabs>
          <w:tab w:val="left" w:pos="-720"/>
        </w:tabs>
        <w:suppressAutoHyphens/>
        <w:snapToGrid w:val="0"/>
        <w:spacing w:after="0" w:line="276" w:lineRule="auto"/>
        <w:jc w:val="both"/>
        <w:rPr>
          <w:rFonts w:ascii="Times New Roman" w:eastAsia="Times New Roman" w:hAnsi="Times New Roman" w:cs="Times New Roman"/>
          <w:b/>
          <w:bCs/>
          <w:sz w:val="28"/>
          <w:szCs w:val="28"/>
          <w:lang w:eastAsia="pl-PL"/>
        </w:rPr>
      </w:pPr>
      <w:r w:rsidRPr="00575DD9">
        <w:rPr>
          <w:rFonts w:ascii="Times New Roman" w:hAnsi="Times New Roman" w:cs="Times New Roman"/>
          <w:color w:val="000000"/>
          <w:sz w:val="24"/>
          <w:szCs w:val="24"/>
        </w:rPr>
        <w:t xml:space="preserve">Eksploatacja instalacji będzie związana z wykorzystywaniem następujących rodzajów energii: </w:t>
      </w:r>
    </w:p>
    <w:p w14:paraId="1A229113" w14:textId="74BD2F8B" w:rsidR="003B11CF" w:rsidRPr="00575DD9" w:rsidRDefault="003B11CF" w:rsidP="00A55DD9">
      <w:pPr>
        <w:autoSpaceDE w:val="0"/>
        <w:autoSpaceDN w:val="0"/>
        <w:adjustRightInd w:val="0"/>
        <w:spacing w:after="0" w:line="276" w:lineRule="auto"/>
        <w:ind w:left="1416" w:firstLine="285"/>
        <w:rPr>
          <w:rFonts w:ascii="Times New Roman" w:hAnsi="Times New Roman" w:cs="Times New Roman"/>
          <w:color w:val="000000"/>
          <w:sz w:val="24"/>
          <w:szCs w:val="24"/>
        </w:rPr>
      </w:pPr>
      <w:r w:rsidRPr="00575DD9">
        <w:rPr>
          <w:rFonts w:ascii="Times New Roman" w:hAnsi="Times New Roman" w:cs="Times New Roman"/>
          <w:color w:val="000000"/>
          <w:sz w:val="24"/>
          <w:szCs w:val="24"/>
        </w:rPr>
        <w:t xml:space="preserve">- </w:t>
      </w:r>
      <w:r w:rsidR="00A12C20" w:rsidRPr="00575DD9">
        <w:rPr>
          <w:rFonts w:ascii="Times New Roman" w:hAnsi="Times New Roman" w:cs="Times New Roman"/>
          <w:color w:val="000000"/>
          <w:sz w:val="24"/>
          <w:szCs w:val="24"/>
        </w:rPr>
        <w:t>energia elektryczna dla potrzeb socjalno-bytowych</w:t>
      </w:r>
      <w:r w:rsidRPr="00575DD9">
        <w:rPr>
          <w:rFonts w:ascii="Times New Roman" w:hAnsi="Times New Roman" w:cs="Times New Roman"/>
          <w:color w:val="000000"/>
          <w:sz w:val="24"/>
          <w:szCs w:val="24"/>
        </w:rPr>
        <w:t>,</w:t>
      </w:r>
    </w:p>
    <w:p w14:paraId="1B24DFA6" w14:textId="7B2C4684" w:rsidR="00C16D6C" w:rsidRPr="00575DD9" w:rsidRDefault="003B11CF" w:rsidP="00575DD9">
      <w:pPr>
        <w:autoSpaceDE w:val="0"/>
        <w:autoSpaceDN w:val="0"/>
        <w:adjustRightInd w:val="0"/>
        <w:spacing w:after="0" w:line="276" w:lineRule="auto"/>
        <w:ind w:left="1416" w:firstLine="285"/>
        <w:rPr>
          <w:rFonts w:ascii="Times New Roman" w:hAnsi="Times New Roman" w:cs="Times New Roman"/>
          <w:color w:val="000000"/>
          <w:sz w:val="24"/>
          <w:szCs w:val="24"/>
        </w:rPr>
      </w:pPr>
      <w:r w:rsidRPr="00575DD9">
        <w:rPr>
          <w:rFonts w:ascii="Times New Roman" w:hAnsi="Times New Roman" w:cs="Times New Roman"/>
          <w:color w:val="000000"/>
          <w:sz w:val="24"/>
          <w:szCs w:val="24"/>
        </w:rPr>
        <w:t xml:space="preserve">- </w:t>
      </w:r>
      <w:r w:rsidR="00A12C20" w:rsidRPr="00575DD9">
        <w:rPr>
          <w:rFonts w:ascii="Times New Roman" w:hAnsi="Times New Roman" w:cs="Times New Roman"/>
          <w:color w:val="000000"/>
          <w:sz w:val="24"/>
          <w:szCs w:val="24"/>
        </w:rPr>
        <w:t>energia cieplna dla potrzeb socjalno-bytowych</w:t>
      </w:r>
      <w:r w:rsidRPr="00575DD9">
        <w:rPr>
          <w:rFonts w:ascii="Times New Roman" w:hAnsi="Times New Roman" w:cs="Times New Roman"/>
          <w:color w:val="000000"/>
          <w:sz w:val="24"/>
          <w:szCs w:val="24"/>
        </w:rPr>
        <w:t>.</w:t>
      </w:r>
    </w:p>
    <w:p w14:paraId="39679868" w14:textId="17EB5F94" w:rsidR="000F58E4" w:rsidRPr="00575DD9" w:rsidRDefault="000F58E4" w:rsidP="000F58E4">
      <w:pPr>
        <w:suppressAutoHyphens/>
        <w:autoSpaceDE w:val="0"/>
        <w:autoSpaceDN w:val="0"/>
        <w:adjustRightInd w:val="0"/>
        <w:spacing w:after="0" w:line="240" w:lineRule="auto"/>
        <w:rPr>
          <w:rFonts w:ascii="Times New Roman" w:eastAsia="Times New Roman" w:hAnsi="Times New Roman" w:cs="Times New Roman"/>
          <w:b/>
          <w:bCs/>
          <w:kern w:val="3"/>
          <w:sz w:val="24"/>
          <w:szCs w:val="24"/>
          <w:lang w:eastAsia="zh-CN"/>
        </w:rPr>
      </w:pPr>
      <w:r w:rsidRPr="00575DD9">
        <w:rPr>
          <w:rFonts w:ascii="Times New Roman" w:eastAsia="Times New Roman" w:hAnsi="Times New Roman" w:cs="Times New Roman"/>
          <w:b/>
          <w:bCs/>
          <w:sz w:val="24"/>
          <w:szCs w:val="24"/>
          <w:lang w:eastAsia="pl-PL"/>
        </w:rPr>
        <w:t xml:space="preserve">2. </w:t>
      </w:r>
      <w:r w:rsidRPr="00575DD9">
        <w:rPr>
          <w:rFonts w:ascii="Times New Roman" w:eastAsia="Times New Roman" w:hAnsi="Times New Roman" w:cs="Times New Roman"/>
          <w:b/>
          <w:bCs/>
          <w:kern w:val="3"/>
          <w:sz w:val="24"/>
          <w:szCs w:val="24"/>
          <w:lang w:eastAsia="zh-CN"/>
        </w:rPr>
        <w:t xml:space="preserve">Rodzaj i ilość wykorzystywanej energii i paliw </w:t>
      </w:r>
    </w:p>
    <w:p w14:paraId="201FEBDA" w14:textId="03A7DAE6" w:rsidR="000F58E4" w:rsidRPr="00575DD9" w:rsidRDefault="000F58E4" w:rsidP="000F58E4">
      <w:pPr>
        <w:suppressAutoHyphens/>
        <w:autoSpaceDE w:val="0"/>
        <w:autoSpaceDN w:val="0"/>
        <w:adjustRightInd w:val="0"/>
        <w:spacing w:after="0" w:line="240" w:lineRule="auto"/>
        <w:rPr>
          <w:rFonts w:ascii="Times New Roman" w:eastAsia="Times New Roman" w:hAnsi="Times New Roman" w:cs="Times New Roman"/>
          <w:b/>
          <w:bCs/>
          <w:kern w:val="3"/>
          <w:sz w:val="24"/>
          <w:szCs w:val="24"/>
          <w:lang w:eastAsia="zh-CN"/>
        </w:rPr>
      </w:pPr>
    </w:p>
    <w:tbl>
      <w:tblPr>
        <w:tblStyle w:val="Tabela-Siatka"/>
        <w:tblW w:w="0" w:type="auto"/>
        <w:tblInd w:w="108" w:type="dxa"/>
        <w:tblLook w:val="04A0" w:firstRow="1" w:lastRow="0" w:firstColumn="1" w:lastColumn="0" w:noHBand="0" w:noVBand="1"/>
      </w:tblPr>
      <w:tblGrid>
        <w:gridCol w:w="4470"/>
        <w:gridCol w:w="1691"/>
        <w:gridCol w:w="2793"/>
      </w:tblGrid>
      <w:tr w:rsidR="000F58E4" w:rsidRPr="00575DD9" w14:paraId="51A2CAC0" w14:textId="77777777" w:rsidTr="00C12D0E">
        <w:trPr>
          <w:trHeight w:val="565"/>
        </w:trPr>
        <w:tc>
          <w:tcPr>
            <w:tcW w:w="4470" w:type="dxa"/>
            <w:shd w:val="clear" w:color="auto" w:fill="D9D9D9" w:themeFill="background1" w:themeFillShade="D9"/>
            <w:vAlign w:val="center"/>
          </w:tcPr>
          <w:p w14:paraId="6A29C647" w14:textId="35B92F4A" w:rsidR="000F58E4" w:rsidRPr="00575DD9" w:rsidRDefault="00C7564E" w:rsidP="00C12D0E">
            <w:pPr>
              <w:widowControl w:val="0"/>
              <w:jc w:val="center"/>
              <w:rPr>
                <w:rFonts w:ascii="Times New Roman" w:hAnsi="Times New Roman" w:cs="Times New Roman"/>
                <w:b/>
                <w:color w:val="000000" w:themeColor="text1"/>
              </w:rPr>
            </w:pPr>
            <w:r w:rsidRPr="00575DD9">
              <w:rPr>
                <w:rFonts w:ascii="Times New Roman" w:hAnsi="Times New Roman" w:cs="Times New Roman"/>
                <w:b/>
                <w:color w:val="000000" w:themeColor="text1"/>
              </w:rPr>
              <w:t>Rodzaje paliw i energii</w:t>
            </w:r>
          </w:p>
        </w:tc>
        <w:tc>
          <w:tcPr>
            <w:tcW w:w="1691" w:type="dxa"/>
            <w:shd w:val="clear" w:color="auto" w:fill="D9D9D9" w:themeFill="background1" w:themeFillShade="D9"/>
            <w:vAlign w:val="center"/>
          </w:tcPr>
          <w:p w14:paraId="5FA87F09" w14:textId="77777777" w:rsidR="000F58E4" w:rsidRPr="00575DD9" w:rsidRDefault="000F58E4" w:rsidP="00C12D0E">
            <w:pPr>
              <w:widowControl w:val="0"/>
              <w:jc w:val="center"/>
              <w:rPr>
                <w:rFonts w:ascii="Times New Roman" w:hAnsi="Times New Roman" w:cs="Times New Roman"/>
                <w:b/>
                <w:color w:val="000000" w:themeColor="text1"/>
              </w:rPr>
            </w:pPr>
            <w:r w:rsidRPr="00575DD9">
              <w:rPr>
                <w:rFonts w:ascii="Times New Roman" w:hAnsi="Times New Roman" w:cs="Times New Roman"/>
                <w:b/>
                <w:color w:val="000000" w:themeColor="text1"/>
              </w:rPr>
              <w:t>Jednostka</w:t>
            </w:r>
          </w:p>
        </w:tc>
        <w:tc>
          <w:tcPr>
            <w:tcW w:w="2793" w:type="dxa"/>
            <w:shd w:val="clear" w:color="auto" w:fill="D9D9D9" w:themeFill="background1" w:themeFillShade="D9"/>
            <w:vAlign w:val="center"/>
          </w:tcPr>
          <w:p w14:paraId="5E1E7607" w14:textId="77777777" w:rsidR="000F58E4" w:rsidRPr="00575DD9" w:rsidRDefault="000F58E4" w:rsidP="00C12D0E">
            <w:pPr>
              <w:widowControl w:val="0"/>
              <w:jc w:val="center"/>
              <w:rPr>
                <w:rFonts w:ascii="Times New Roman" w:hAnsi="Times New Roman" w:cs="Times New Roman"/>
                <w:b/>
                <w:color w:val="000000" w:themeColor="text1"/>
              </w:rPr>
            </w:pPr>
            <w:r w:rsidRPr="00575DD9">
              <w:rPr>
                <w:rFonts w:ascii="Times New Roman" w:hAnsi="Times New Roman" w:cs="Times New Roman"/>
                <w:b/>
                <w:color w:val="000000" w:themeColor="text1"/>
              </w:rPr>
              <w:t>Zużycie</w:t>
            </w:r>
          </w:p>
        </w:tc>
      </w:tr>
      <w:tr w:rsidR="000F58E4" w:rsidRPr="00575DD9" w14:paraId="63E752CF" w14:textId="77777777" w:rsidTr="00C12D0E">
        <w:trPr>
          <w:trHeight w:val="642"/>
        </w:trPr>
        <w:tc>
          <w:tcPr>
            <w:tcW w:w="4470" w:type="dxa"/>
            <w:shd w:val="clear" w:color="auto" w:fill="auto"/>
            <w:vAlign w:val="center"/>
          </w:tcPr>
          <w:p w14:paraId="6D490A47" w14:textId="77777777" w:rsidR="000F58E4" w:rsidRPr="00575DD9" w:rsidRDefault="000F58E4" w:rsidP="00C12D0E">
            <w:pPr>
              <w:widowControl w:val="0"/>
              <w:jc w:val="center"/>
              <w:rPr>
                <w:rFonts w:ascii="Times New Roman" w:hAnsi="Times New Roman" w:cs="Times New Roman"/>
                <w:bCs/>
                <w:color w:val="000000" w:themeColor="text1"/>
              </w:rPr>
            </w:pPr>
            <w:r w:rsidRPr="00575DD9">
              <w:rPr>
                <w:rFonts w:ascii="Times New Roman" w:hAnsi="Times New Roman" w:cs="Times New Roman"/>
                <w:bCs/>
                <w:color w:val="000000" w:themeColor="text1"/>
              </w:rPr>
              <w:t>Olej napędowy</w:t>
            </w:r>
          </w:p>
        </w:tc>
        <w:tc>
          <w:tcPr>
            <w:tcW w:w="1691" w:type="dxa"/>
            <w:vAlign w:val="center"/>
          </w:tcPr>
          <w:p w14:paraId="261C4087" w14:textId="77777777" w:rsidR="000F58E4" w:rsidRPr="00575DD9" w:rsidRDefault="000F58E4" w:rsidP="00C12D0E">
            <w:pPr>
              <w:widowControl w:val="0"/>
              <w:jc w:val="center"/>
              <w:rPr>
                <w:rFonts w:ascii="Times New Roman" w:hAnsi="Times New Roman" w:cs="Times New Roman"/>
                <w:bCs/>
                <w:color w:val="000000" w:themeColor="text1"/>
              </w:rPr>
            </w:pPr>
            <w:r w:rsidRPr="00575DD9">
              <w:rPr>
                <w:rFonts w:ascii="Times New Roman" w:hAnsi="Times New Roman" w:cs="Times New Roman"/>
                <w:bCs/>
                <w:color w:val="000000" w:themeColor="text1"/>
              </w:rPr>
              <w:t>m</w:t>
            </w:r>
            <w:r w:rsidRPr="00575DD9">
              <w:rPr>
                <w:rFonts w:ascii="Times New Roman" w:hAnsi="Times New Roman" w:cs="Times New Roman"/>
                <w:bCs/>
                <w:color w:val="000000" w:themeColor="text1"/>
                <w:vertAlign w:val="superscript"/>
              </w:rPr>
              <w:t>3</w:t>
            </w:r>
            <w:r w:rsidRPr="00575DD9">
              <w:rPr>
                <w:rFonts w:ascii="Times New Roman" w:hAnsi="Times New Roman" w:cs="Times New Roman"/>
                <w:bCs/>
                <w:color w:val="000000" w:themeColor="text1"/>
              </w:rPr>
              <w:t>/rok</w:t>
            </w:r>
          </w:p>
        </w:tc>
        <w:tc>
          <w:tcPr>
            <w:tcW w:w="2793" w:type="dxa"/>
            <w:vAlign w:val="center"/>
          </w:tcPr>
          <w:p w14:paraId="24E442E7" w14:textId="77777777" w:rsidR="000F58E4" w:rsidRPr="00575DD9" w:rsidRDefault="000F58E4" w:rsidP="00C12D0E">
            <w:pPr>
              <w:widowControl w:val="0"/>
              <w:jc w:val="center"/>
              <w:rPr>
                <w:rFonts w:ascii="Times New Roman" w:hAnsi="Times New Roman" w:cs="Times New Roman"/>
                <w:bCs/>
                <w:color w:val="000000" w:themeColor="text1"/>
              </w:rPr>
            </w:pPr>
            <w:r w:rsidRPr="00575DD9">
              <w:rPr>
                <w:rFonts w:ascii="Times New Roman" w:hAnsi="Times New Roman" w:cs="Times New Roman"/>
                <w:bCs/>
                <w:color w:val="000000" w:themeColor="text1"/>
              </w:rPr>
              <w:t>15</w:t>
            </w:r>
          </w:p>
        </w:tc>
      </w:tr>
      <w:tr w:rsidR="000F58E4" w:rsidRPr="00575DD9" w14:paraId="66D1C8AF" w14:textId="77777777" w:rsidTr="00C12D0E">
        <w:trPr>
          <w:trHeight w:val="572"/>
        </w:trPr>
        <w:tc>
          <w:tcPr>
            <w:tcW w:w="4470" w:type="dxa"/>
            <w:shd w:val="clear" w:color="auto" w:fill="auto"/>
            <w:vAlign w:val="center"/>
          </w:tcPr>
          <w:p w14:paraId="3C60C68F" w14:textId="77777777" w:rsidR="000F58E4" w:rsidRPr="00575DD9" w:rsidRDefault="000F58E4" w:rsidP="00C12D0E">
            <w:pPr>
              <w:widowControl w:val="0"/>
              <w:jc w:val="center"/>
              <w:rPr>
                <w:rFonts w:ascii="Times New Roman" w:hAnsi="Times New Roman" w:cs="Times New Roman"/>
                <w:bCs/>
                <w:color w:val="000000" w:themeColor="text1"/>
              </w:rPr>
            </w:pPr>
            <w:r w:rsidRPr="00575DD9">
              <w:rPr>
                <w:rFonts w:ascii="Times New Roman" w:hAnsi="Times New Roman" w:cs="Times New Roman"/>
                <w:bCs/>
                <w:color w:val="000000" w:themeColor="text1"/>
              </w:rPr>
              <w:lastRenderedPageBreak/>
              <w:t>Gaz propan-butan</w:t>
            </w:r>
          </w:p>
        </w:tc>
        <w:tc>
          <w:tcPr>
            <w:tcW w:w="1691" w:type="dxa"/>
            <w:vAlign w:val="center"/>
          </w:tcPr>
          <w:p w14:paraId="67AE4359" w14:textId="77777777" w:rsidR="000F58E4" w:rsidRPr="00575DD9" w:rsidRDefault="000F58E4" w:rsidP="00C12D0E">
            <w:pPr>
              <w:widowControl w:val="0"/>
              <w:jc w:val="center"/>
              <w:rPr>
                <w:rFonts w:ascii="Times New Roman" w:hAnsi="Times New Roman" w:cs="Times New Roman"/>
                <w:bCs/>
                <w:color w:val="000000" w:themeColor="text1"/>
              </w:rPr>
            </w:pPr>
            <w:r w:rsidRPr="00575DD9">
              <w:rPr>
                <w:rFonts w:ascii="Times New Roman" w:hAnsi="Times New Roman" w:cs="Times New Roman"/>
                <w:bCs/>
                <w:color w:val="000000" w:themeColor="text1"/>
              </w:rPr>
              <w:t>Mg/rok</w:t>
            </w:r>
          </w:p>
        </w:tc>
        <w:tc>
          <w:tcPr>
            <w:tcW w:w="2793" w:type="dxa"/>
            <w:vAlign w:val="center"/>
          </w:tcPr>
          <w:p w14:paraId="235AA0A6" w14:textId="77777777" w:rsidR="000F58E4" w:rsidRPr="00575DD9" w:rsidRDefault="000F58E4" w:rsidP="00C12D0E">
            <w:pPr>
              <w:widowControl w:val="0"/>
              <w:jc w:val="center"/>
              <w:rPr>
                <w:rFonts w:ascii="Times New Roman" w:hAnsi="Times New Roman" w:cs="Times New Roman"/>
                <w:bCs/>
                <w:color w:val="000000" w:themeColor="text1"/>
              </w:rPr>
            </w:pPr>
            <w:r w:rsidRPr="00575DD9">
              <w:rPr>
                <w:rFonts w:ascii="Times New Roman" w:hAnsi="Times New Roman" w:cs="Times New Roman"/>
                <w:bCs/>
                <w:color w:val="000000" w:themeColor="text1"/>
              </w:rPr>
              <w:t>0,66</w:t>
            </w:r>
          </w:p>
        </w:tc>
      </w:tr>
      <w:tr w:rsidR="000F58E4" w:rsidRPr="00575DD9" w14:paraId="472844EE" w14:textId="77777777" w:rsidTr="00C12D0E">
        <w:trPr>
          <w:trHeight w:val="548"/>
        </w:trPr>
        <w:tc>
          <w:tcPr>
            <w:tcW w:w="4470" w:type="dxa"/>
            <w:shd w:val="clear" w:color="auto" w:fill="auto"/>
            <w:vAlign w:val="center"/>
          </w:tcPr>
          <w:p w14:paraId="190CCD40" w14:textId="77777777" w:rsidR="000F58E4" w:rsidRPr="00575DD9" w:rsidRDefault="000F58E4" w:rsidP="00C12D0E">
            <w:pPr>
              <w:widowControl w:val="0"/>
              <w:jc w:val="center"/>
              <w:rPr>
                <w:rFonts w:ascii="Times New Roman" w:hAnsi="Times New Roman" w:cs="Times New Roman"/>
                <w:bCs/>
                <w:color w:val="000000" w:themeColor="text1"/>
              </w:rPr>
            </w:pPr>
            <w:r w:rsidRPr="00575DD9">
              <w:rPr>
                <w:rFonts w:ascii="Times New Roman" w:hAnsi="Times New Roman" w:cs="Times New Roman"/>
                <w:bCs/>
                <w:color w:val="000000" w:themeColor="text1"/>
              </w:rPr>
              <w:t>Energia elektryczna</w:t>
            </w:r>
          </w:p>
        </w:tc>
        <w:tc>
          <w:tcPr>
            <w:tcW w:w="1691" w:type="dxa"/>
            <w:vAlign w:val="center"/>
          </w:tcPr>
          <w:p w14:paraId="1B2AC467" w14:textId="77777777" w:rsidR="000F58E4" w:rsidRPr="00575DD9" w:rsidRDefault="000F58E4" w:rsidP="00C12D0E">
            <w:pPr>
              <w:widowControl w:val="0"/>
              <w:jc w:val="center"/>
              <w:rPr>
                <w:rFonts w:ascii="Times New Roman" w:hAnsi="Times New Roman" w:cs="Times New Roman"/>
                <w:bCs/>
                <w:color w:val="000000" w:themeColor="text1"/>
              </w:rPr>
            </w:pPr>
            <w:r w:rsidRPr="00575DD9">
              <w:rPr>
                <w:rFonts w:ascii="Times New Roman" w:hAnsi="Times New Roman" w:cs="Times New Roman"/>
                <w:bCs/>
                <w:color w:val="000000" w:themeColor="text1"/>
              </w:rPr>
              <w:t>kWh/rok</w:t>
            </w:r>
          </w:p>
        </w:tc>
        <w:tc>
          <w:tcPr>
            <w:tcW w:w="2793" w:type="dxa"/>
            <w:vAlign w:val="center"/>
          </w:tcPr>
          <w:p w14:paraId="52BD6714" w14:textId="77777777" w:rsidR="000F58E4" w:rsidRPr="00575DD9" w:rsidRDefault="000F58E4" w:rsidP="00C12D0E">
            <w:pPr>
              <w:widowControl w:val="0"/>
              <w:jc w:val="center"/>
              <w:rPr>
                <w:rFonts w:ascii="Times New Roman" w:hAnsi="Times New Roman" w:cs="Times New Roman"/>
                <w:bCs/>
                <w:color w:val="000000" w:themeColor="text1"/>
              </w:rPr>
            </w:pPr>
            <w:r w:rsidRPr="00575DD9">
              <w:rPr>
                <w:rFonts w:ascii="Times New Roman" w:hAnsi="Times New Roman" w:cs="Times New Roman"/>
                <w:bCs/>
                <w:color w:val="000000" w:themeColor="text1"/>
              </w:rPr>
              <w:t>16 800</w:t>
            </w:r>
          </w:p>
        </w:tc>
      </w:tr>
    </w:tbl>
    <w:p w14:paraId="59854EB8" w14:textId="77777777" w:rsidR="000F58E4" w:rsidRPr="00575DD9" w:rsidRDefault="000F58E4" w:rsidP="00981E9B">
      <w:pPr>
        <w:suppressAutoHyphens/>
        <w:autoSpaceDE w:val="0"/>
        <w:autoSpaceDN w:val="0"/>
        <w:adjustRightInd w:val="0"/>
        <w:spacing w:after="0" w:line="240" w:lineRule="auto"/>
        <w:rPr>
          <w:rFonts w:ascii="Times New Roman" w:eastAsia="Times New Roman" w:hAnsi="Times New Roman" w:cs="Times New Roman"/>
          <w:b/>
          <w:bCs/>
          <w:kern w:val="3"/>
          <w:sz w:val="24"/>
          <w:szCs w:val="24"/>
          <w:lang w:eastAsia="zh-CN"/>
        </w:rPr>
      </w:pPr>
    </w:p>
    <w:p w14:paraId="37D497FB" w14:textId="03F807FD" w:rsidR="008942CD" w:rsidRPr="00575DD9" w:rsidRDefault="008942CD" w:rsidP="00356246">
      <w:pPr>
        <w:pStyle w:val="Akapitzlist"/>
        <w:widowControl w:val="0"/>
        <w:tabs>
          <w:tab w:val="left" w:pos="-720"/>
        </w:tabs>
        <w:suppressAutoHyphens/>
        <w:snapToGrid w:val="0"/>
        <w:spacing w:after="0" w:line="276" w:lineRule="auto"/>
        <w:ind w:left="1069"/>
        <w:jc w:val="both"/>
        <w:rPr>
          <w:rFonts w:ascii="Times New Roman" w:eastAsia="Times New Roman" w:hAnsi="Times New Roman" w:cs="Times New Roman"/>
          <w:b/>
          <w:bCs/>
          <w:sz w:val="24"/>
          <w:szCs w:val="24"/>
          <w:lang w:eastAsia="pl-PL"/>
        </w:rPr>
      </w:pPr>
    </w:p>
    <w:p w14:paraId="10877038" w14:textId="0D6C927B" w:rsidR="007D3396" w:rsidRPr="00575DD9" w:rsidRDefault="00D03C52" w:rsidP="00981E9B">
      <w:pPr>
        <w:pStyle w:val="Akapitzlist"/>
        <w:widowControl w:val="0"/>
        <w:numPr>
          <w:ilvl w:val="0"/>
          <w:numId w:val="1"/>
        </w:numPr>
        <w:tabs>
          <w:tab w:val="left" w:pos="-720"/>
        </w:tabs>
        <w:suppressAutoHyphens/>
        <w:snapToGrid w:val="0"/>
        <w:spacing w:after="120" w:line="276" w:lineRule="auto"/>
        <w:ind w:left="284" w:hanging="284"/>
        <w:contextualSpacing w:val="0"/>
        <w:jc w:val="both"/>
        <w:rPr>
          <w:rFonts w:ascii="Times New Roman" w:eastAsia="Times New Roman" w:hAnsi="Times New Roman" w:cs="Times New Roman"/>
          <w:b/>
          <w:bCs/>
          <w:sz w:val="24"/>
          <w:szCs w:val="24"/>
          <w:lang w:eastAsia="pl-PL"/>
        </w:rPr>
      </w:pPr>
      <w:r w:rsidRPr="00575DD9">
        <w:rPr>
          <w:rFonts w:ascii="Times New Roman" w:eastAsia="Times New Roman" w:hAnsi="Times New Roman" w:cs="Times New Roman"/>
          <w:b/>
          <w:bCs/>
          <w:sz w:val="24"/>
          <w:szCs w:val="24"/>
          <w:lang w:eastAsia="pl-PL"/>
        </w:rPr>
        <w:t>WARUNKI WPROWADZANIA SUBSTANCJI LUB ENERGII DO ŚRODOWISKA</w:t>
      </w:r>
    </w:p>
    <w:p w14:paraId="61933853" w14:textId="0E029003" w:rsidR="007D3396" w:rsidRPr="00575DD9" w:rsidRDefault="007D3396" w:rsidP="00C1454C">
      <w:pPr>
        <w:tabs>
          <w:tab w:val="left" w:pos="567"/>
        </w:tabs>
        <w:spacing w:after="120" w:line="240" w:lineRule="auto"/>
        <w:ind w:left="425" w:hanging="425"/>
        <w:rPr>
          <w:rFonts w:ascii="Times New Roman" w:eastAsia="Times New Roman" w:hAnsi="Times New Roman" w:cs="Times New Roman"/>
          <w:b/>
          <w:sz w:val="24"/>
          <w:szCs w:val="24"/>
          <w:lang w:eastAsia="pl-PL"/>
        </w:rPr>
      </w:pPr>
      <w:r w:rsidRPr="00575DD9">
        <w:rPr>
          <w:rFonts w:ascii="Times New Roman" w:eastAsia="Times New Roman" w:hAnsi="Times New Roman" w:cs="Times New Roman"/>
          <w:b/>
          <w:sz w:val="24"/>
          <w:szCs w:val="24"/>
          <w:lang w:eastAsia="pl-PL"/>
        </w:rPr>
        <w:t xml:space="preserve">1. </w:t>
      </w:r>
      <w:r w:rsidRPr="00575DD9">
        <w:rPr>
          <w:rFonts w:ascii="Times New Roman" w:eastAsia="Times New Roman" w:hAnsi="Times New Roman" w:cs="Times New Roman"/>
          <w:b/>
          <w:sz w:val="24"/>
          <w:szCs w:val="24"/>
          <w:lang w:eastAsia="pl-PL"/>
        </w:rPr>
        <w:tab/>
      </w:r>
      <w:r w:rsidRPr="00575DD9">
        <w:rPr>
          <w:rFonts w:ascii="Times New Roman" w:eastAsia="Times New Roman" w:hAnsi="Times New Roman" w:cs="Times New Roman"/>
          <w:b/>
          <w:sz w:val="24"/>
          <w:szCs w:val="24"/>
          <w:lang w:eastAsia="pl-PL"/>
        </w:rPr>
        <w:tab/>
        <w:t>Wprowadzanie gazów i pyłów do powietrza</w:t>
      </w:r>
      <w:r w:rsidR="00B2265A" w:rsidRPr="00575DD9">
        <w:rPr>
          <w:rFonts w:ascii="Times New Roman" w:eastAsia="Times New Roman" w:hAnsi="Times New Roman" w:cs="Times New Roman"/>
          <w:b/>
          <w:sz w:val="24"/>
          <w:szCs w:val="24"/>
          <w:lang w:eastAsia="pl-PL"/>
        </w:rPr>
        <w:t>:</w:t>
      </w:r>
    </w:p>
    <w:p w14:paraId="67E4AC08" w14:textId="35BB378A" w:rsidR="007D3396" w:rsidRPr="00575DD9" w:rsidRDefault="001A390A" w:rsidP="001E22E3">
      <w:pPr>
        <w:numPr>
          <w:ilvl w:val="1"/>
          <w:numId w:val="11"/>
        </w:numPr>
        <w:tabs>
          <w:tab w:val="left" w:pos="142"/>
          <w:tab w:val="left" w:pos="567"/>
          <w:tab w:val="left" w:pos="708"/>
        </w:tabs>
        <w:spacing w:after="120" w:line="276" w:lineRule="auto"/>
        <w:jc w:val="both"/>
        <w:rPr>
          <w:rFonts w:ascii="Times New Roman" w:eastAsia="Times New Roman" w:hAnsi="Times New Roman" w:cs="Times New Roman"/>
          <w:b/>
          <w:sz w:val="24"/>
          <w:szCs w:val="24"/>
          <w:lang w:eastAsia="pl-PL"/>
        </w:rPr>
      </w:pPr>
      <w:r w:rsidRPr="00575DD9">
        <w:rPr>
          <w:rFonts w:ascii="Times New Roman" w:eastAsia="Times New Roman" w:hAnsi="Times New Roman" w:cs="Times New Roman"/>
          <w:b/>
          <w:sz w:val="24"/>
          <w:szCs w:val="24"/>
          <w:lang w:eastAsia="pl-PL"/>
        </w:rPr>
        <w:t>Emisja zorganizowana</w:t>
      </w:r>
      <w:r w:rsidR="00B2265A" w:rsidRPr="00575DD9">
        <w:rPr>
          <w:rFonts w:ascii="Times New Roman" w:eastAsia="Times New Roman" w:hAnsi="Times New Roman" w:cs="Times New Roman"/>
          <w:b/>
          <w:sz w:val="24"/>
          <w:szCs w:val="24"/>
          <w:lang w:eastAsia="pl-PL"/>
        </w:rPr>
        <w:t>.</w:t>
      </w:r>
    </w:p>
    <w:p w14:paraId="3F4DB0A7" w14:textId="16840EA2" w:rsidR="007D3396" w:rsidRPr="00575DD9" w:rsidRDefault="007D3396" w:rsidP="00C1454C">
      <w:pPr>
        <w:autoSpaceDE w:val="0"/>
        <w:autoSpaceDN w:val="0"/>
        <w:adjustRightInd w:val="0"/>
        <w:spacing w:after="240" w:line="240" w:lineRule="auto"/>
        <w:rPr>
          <w:rFonts w:ascii="Times New Roman" w:eastAsia="TimesNewRoman" w:hAnsi="Times New Roman" w:cs="Times New Roman"/>
          <w:sz w:val="24"/>
          <w:szCs w:val="24"/>
          <w:lang w:eastAsia="pl-PL"/>
        </w:rPr>
      </w:pPr>
      <w:r w:rsidRPr="00575DD9">
        <w:rPr>
          <w:rFonts w:ascii="Times New Roman" w:eastAsia="Times New Roman" w:hAnsi="Times New Roman" w:cs="Times New Roman"/>
          <w:sz w:val="24"/>
          <w:szCs w:val="24"/>
          <w:lang w:eastAsia="pl-PL"/>
        </w:rPr>
        <w:t xml:space="preserve">Przedmiotowa instalacja nie jest źródłem emisji </w:t>
      </w:r>
      <w:r w:rsidRPr="00575DD9">
        <w:rPr>
          <w:rFonts w:ascii="Times New Roman" w:eastAsia="TimesNewRoman" w:hAnsi="Times New Roman" w:cs="Times New Roman"/>
          <w:sz w:val="24"/>
          <w:szCs w:val="24"/>
          <w:lang w:eastAsia="pl-PL"/>
        </w:rPr>
        <w:t>zorganizowanej.</w:t>
      </w:r>
    </w:p>
    <w:p w14:paraId="227ED0BC" w14:textId="6A4E80DF" w:rsidR="007D3396" w:rsidRPr="00575DD9" w:rsidRDefault="007D3396" w:rsidP="001E22E3">
      <w:pPr>
        <w:numPr>
          <w:ilvl w:val="1"/>
          <w:numId w:val="11"/>
        </w:numPr>
        <w:tabs>
          <w:tab w:val="left" w:pos="567"/>
          <w:tab w:val="left" w:pos="708"/>
        </w:tabs>
        <w:autoSpaceDE w:val="0"/>
        <w:autoSpaceDN w:val="0"/>
        <w:adjustRightInd w:val="0"/>
        <w:spacing w:before="120" w:after="120" w:line="240" w:lineRule="auto"/>
        <w:rPr>
          <w:rFonts w:ascii="Times New Roman" w:eastAsia="Times New Roman" w:hAnsi="Times New Roman" w:cs="Times New Roman"/>
          <w:b/>
          <w:color w:val="000000"/>
          <w:sz w:val="24"/>
          <w:szCs w:val="24"/>
          <w:lang w:eastAsia="pl-PL"/>
        </w:rPr>
      </w:pPr>
      <w:r w:rsidRPr="00575DD9">
        <w:rPr>
          <w:rFonts w:ascii="Times New Roman" w:eastAsia="Times New Roman" w:hAnsi="Times New Roman" w:cs="Times New Roman"/>
          <w:b/>
          <w:color w:val="000000"/>
          <w:sz w:val="24"/>
          <w:szCs w:val="24"/>
          <w:lang w:eastAsia="pl-PL"/>
        </w:rPr>
        <w:t>Emisja niezorganizowana</w:t>
      </w:r>
      <w:r w:rsidR="00B2265A" w:rsidRPr="00575DD9">
        <w:rPr>
          <w:rFonts w:ascii="Times New Roman" w:eastAsia="Times New Roman" w:hAnsi="Times New Roman" w:cs="Times New Roman"/>
          <w:b/>
          <w:color w:val="000000"/>
          <w:sz w:val="24"/>
          <w:szCs w:val="24"/>
          <w:lang w:eastAsia="pl-PL"/>
        </w:rPr>
        <w:t>.</w:t>
      </w:r>
    </w:p>
    <w:p w14:paraId="761A7C82" w14:textId="1AD863C5" w:rsidR="007D3396" w:rsidRPr="00575DD9" w:rsidRDefault="007D3396" w:rsidP="00A55DD9">
      <w:pPr>
        <w:spacing w:after="0" w:line="276" w:lineRule="auto"/>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 xml:space="preserve">Źródłem emisji niezorganizowanej zanieczyszczeń do powietrza </w:t>
      </w:r>
      <w:r w:rsidR="00B00291" w:rsidRPr="00575DD9">
        <w:rPr>
          <w:rFonts w:ascii="Times New Roman" w:eastAsia="Times New Roman" w:hAnsi="Times New Roman" w:cs="Times New Roman"/>
          <w:sz w:val="24"/>
          <w:szCs w:val="24"/>
          <w:lang w:eastAsia="pl-PL"/>
        </w:rPr>
        <w:t>będzie</w:t>
      </w:r>
      <w:r w:rsidRPr="00575DD9">
        <w:rPr>
          <w:rFonts w:ascii="Times New Roman" w:eastAsia="Times New Roman" w:hAnsi="Times New Roman" w:cs="Times New Roman"/>
          <w:sz w:val="24"/>
          <w:szCs w:val="24"/>
          <w:lang w:eastAsia="pl-PL"/>
        </w:rPr>
        <w:t>:</w:t>
      </w:r>
    </w:p>
    <w:p w14:paraId="71277A9D" w14:textId="77777777" w:rsidR="007D3396" w:rsidRPr="00575DD9" w:rsidRDefault="007D3396" w:rsidP="001E22E3">
      <w:pPr>
        <w:numPr>
          <w:ilvl w:val="0"/>
          <w:numId w:val="9"/>
        </w:numPr>
        <w:tabs>
          <w:tab w:val="left" w:pos="708"/>
        </w:tabs>
        <w:spacing w:after="0" w:line="276" w:lineRule="auto"/>
        <w:contextualSpacing/>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praca wózka widłowego;</w:t>
      </w:r>
    </w:p>
    <w:p w14:paraId="64E35D03" w14:textId="75B5E6BC" w:rsidR="007D3396" w:rsidRPr="00575DD9" w:rsidRDefault="007D3396" w:rsidP="001E22E3">
      <w:pPr>
        <w:numPr>
          <w:ilvl w:val="0"/>
          <w:numId w:val="9"/>
        </w:numPr>
        <w:tabs>
          <w:tab w:val="left" w:pos="708"/>
        </w:tabs>
        <w:spacing w:after="0" w:line="276" w:lineRule="auto"/>
        <w:contextualSpacing/>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ruch pojazdów ciężarowych.</w:t>
      </w:r>
    </w:p>
    <w:p w14:paraId="5EADAF4B" w14:textId="45467C77" w:rsidR="007D3396" w:rsidRPr="00575DD9" w:rsidRDefault="007D3396" w:rsidP="00C1454C">
      <w:pPr>
        <w:spacing w:after="240" w:line="276" w:lineRule="auto"/>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Dla emisji gazów lub pyłów wprowadzanych do powietrza z instalacji w sposób niezorganizowany nie jest ustalana dopuszczalna wielkość emisji.</w:t>
      </w:r>
    </w:p>
    <w:p w14:paraId="482ABD0B" w14:textId="135B6EED" w:rsidR="007D3396" w:rsidRPr="00575DD9" w:rsidRDefault="007D3396" w:rsidP="001E22E3">
      <w:pPr>
        <w:numPr>
          <w:ilvl w:val="0"/>
          <w:numId w:val="7"/>
        </w:numPr>
        <w:tabs>
          <w:tab w:val="left" w:pos="708"/>
        </w:tabs>
        <w:spacing w:after="120" w:line="240" w:lineRule="auto"/>
        <w:ind w:left="425" w:hanging="425"/>
        <w:jc w:val="both"/>
        <w:rPr>
          <w:rFonts w:ascii="Times New Roman" w:eastAsia="Times New Roman" w:hAnsi="Times New Roman" w:cs="Times New Roman"/>
          <w:b/>
          <w:color w:val="000000"/>
          <w:sz w:val="24"/>
          <w:szCs w:val="24"/>
          <w:lang w:eastAsia="pl-PL"/>
        </w:rPr>
      </w:pPr>
      <w:r w:rsidRPr="00575DD9">
        <w:rPr>
          <w:rFonts w:ascii="Times New Roman" w:eastAsia="Times New Roman" w:hAnsi="Times New Roman" w:cs="Times New Roman"/>
          <w:b/>
          <w:color w:val="000000"/>
          <w:sz w:val="24"/>
          <w:szCs w:val="24"/>
          <w:lang w:eastAsia="pl-PL"/>
        </w:rPr>
        <w:t>Emisja hałasu do środowiska</w:t>
      </w:r>
      <w:r w:rsidR="00B2265A" w:rsidRPr="00575DD9">
        <w:rPr>
          <w:rFonts w:ascii="Times New Roman" w:eastAsia="Times New Roman" w:hAnsi="Times New Roman" w:cs="Times New Roman"/>
          <w:b/>
          <w:color w:val="000000"/>
          <w:sz w:val="24"/>
          <w:szCs w:val="24"/>
          <w:lang w:eastAsia="pl-PL"/>
        </w:rPr>
        <w:t>:</w:t>
      </w:r>
    </w:p>
    <w:p w14:paraId="2AA32A69" w14:textId="60B2DFC0" w:rsidR="007D3396" w:rsidRPr="00575DD9" w:rsidRDefault="007D3396" w:rsidP="001E22E3">
      <w:pPr>
        <w:numPr>
          <w:ilvl w:val="1"/>
          <w:numId w:val="7"/>
        </w:numPr>
        <w:tabs>
          <w:tab w:val="left" w:pos="708"/>
        </w:tabs>
        <w:spacing w:after="120" w:line="276" w:lineRule="auto"/>
        <w:ind w:left="567" w:hanging="567"/>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b/>
          <w:sz w:val="24"/>
          <w:szCs w:val="24"/>
          <w:lang w:eastAsia="pl-PL"/>
        </w:rPr>
        <w:t>Dopuszczalny poziom emisji hałasu do środowiska z instalacji</w:t>
      </w:r>
      <w:r w:rsidR="00B2265A" w:rsidRPr="00575DD9">
        <w:rPr>
          <w:rFonts w:ascii="Times New Roman" w:eastAsia="Times New Roman" w:hAnsi="Times New Roman" w:cs="Times New Roman"/>
          <w:b/>
          <w:sz w:val="24"/>
          <w:szCs w:val="24"/>
          <w:lang w:eastAsia="pl-PL"/>
        </w:rPr>
        <w:t>:</w:t>
      </w:r>
    </w:p>
    <w:p w14:paraId="509EC8B3" w14:textId="77777777" w:rsidR="007D3396" w:rsidRPr="00575DD9" w:rsidRDefault="007D3396" w:rsidP="00A55DD9">
      <w:pPr>
        <w:tabs>
          <w:tab w:val="left" w:pos="708"/>
        </w:tabs>
        <w:spacing w:after="120" w:line="276" w:lineRule="auto"/>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Określam dopuszczalny poziom hałasu przenikającego w związku z eksploatacją instalacji do środowiska, w rozumieniu:</w:t>
      </w:r>
    </w:p>
    <w:p w14:paraId="76864A99" w14:textId="77777777" w:rsidR="007D3396" w:rsidRPr="00575DD9" w:rsidRDefault="007D3396" w:rsidP="001E22E3">
      <w:pPr>
        <w:numPr>
          <w:ilvl w:val="0"/>
          <w:numId w:val="8"/>
        </w:numPr>
        <w:tabs>
          <w:tab w:val="left" w:pos="708"/>
          <w:tab w:val="left" w:pos="3668"/>
        </w:tabs>
        <w:spacing w:after="0" w:line="276" w:lineRule="auto"/>
        <w:contextualSpacing/>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 xml:space="preserve">terenów zabudowy </w:t>
      </w:r>
      <w:r w:rsidRPr="00575DD9">
        <w:rPr>
          <w:rFonts w:ascii="Times New Roman" w:eastAsia="Times New Roman" w:hAnsi="Times New Roman" w:cs="Times New Roman"/>
          <w:sz w:val="24"/>
          <w:szCs w:val="24"/>
          <w:lang w:val="x-none" w:eastAsia="x-none"/>
        </w:rPr>
        <w:t>mieszkaniowej</w:t>
      </w:r>
      <w:r w:rsidRPr="00575DD9">
        <w:rPr>
          <w:rFonts w:ascii="Times New Roman" w:eastAsia="Times New Roman" w:hAnsi="Times New Roman" w:cs="Times New Roman"/>
          <w:sz w:val="24"/>
          <w:szCs w:val="24"/>
          <w:lang w:eastAsia="x-none"/>
        </w:rPr>
        <w:t xml:space="preserve"> wielorodzinnej i zamieszkania zbiorowego, </w:t>
      </w:r>
      <w:r w:rsidRPr="00575DD9">
        <w:rPr>
          <w:rFonts w:ascii="Times New Roman" w:eastAsia="Times New Roman" w:hAnsi="Times New Roman" w:cs="Times New Roman"/>
          <w:sz w:val="24"/>
          <w:szCs w:val="24"/>
          <w:lang w:eastAsia="pl-PL"/>
        </w:rPr>
        <w:t>wyrażony równoważnym poziomem dźwięku A, w wysokości:</w:t>
      </w:r>
    </w:p>
    <w:p w14:paraId="18E8CC0A" w14:textId="77777777" w:rsidR="007D3396" w:rsidRPr="00575DD9" w:rsidRDefault="007D3396" w:rsidP="001E22E3">
      <w:pPr>
        <w:numPr>
          <w:ilvl w:val="0"/>
          <w:numId w:val="10"/>
        </w:numPr>
        <w:tabs>
          <w:tab w:val="left" w:pos="708"/>
        </w:tabs>
        <w:autoSpaceDE w:val="0"/>
        <w:autoSpaceDN w:val="0"/>
        <w:adjustRightInd w:val="0"/>
        <w:spacing w:after="53" w:line="276" w:lineRule="auto"/>
        <w:ind w:left="1134" w:hanging="283"/>
        <w:rPr>
          <w:rFonts w:ascii="Times New Roman" w:hAnsi="Times New Roman" w:cs="Times New Roman"/>
          <w:color w:val="000000"/>
          <w:sz w:val="24"/>
          <w:szCs w:val="24"/>
        </w:rPr>
      </w:pPr>
      <w:r w:rsidRPr="00575DD9">
        <w:rPr>
          <w:rFonts w:ascii="Times New Roman" w:hAnsi="Times New Roman" w:cs="Times New Roman"/>
          <w:color w:val="000000"/>
          <w:sz w:val="24"/>
          <w:szCs w:val="24"/>
        </w:rPr>
        <w:t xml:space="preserve">LAeq D – 55 dB (A) w porze dnia, w godz. 6.00 ÷ 22.00; </w:t>
      </w:r>
    </w:p>
    <w:p w14:paraId="30404807" w14:textId="0A5FA9A8" w:rsidR="007D3396" w:rsidRPr="00575DD9" w:rsidRDefault="007D3396" w:rsidP="001E22E3">
      <w:pPr>
        <w:numPr>
          <w:ilvl w:val="0"/>
          <w:numId w:val="10"/>
        </w:numPr>
        <w:tabs>
          <w:tab w:val="left" w:pos="708"/>
        </w:tabs>
        <w:autoSpaceDE w:val="0"/>
        <w:autoSpaceDN w:val="0"/>
        <w:adjustRightInd w:val="0"/>
        <w:spacing w:after="240" w:line="276" w:lineRule="auto"/>
        <w:ind w:left="1135" w:hanging="284"/>
        <w:rPr>
          <w:rFonts w:ascii="Times New Roman" w:hAnsi="Times New Roman" w:cs="Times New Roman"/>
          <w:color w:val="000000"/>
          <w:sz w:val="24"/>
          <w:szCs w:val="24"/>
        </w:rPr>
      </w:pPr>
      <w:r w:rsidRPr="00575DD9">
        <w:rPr>
          <w:rFonts w:ascii="Times New Roman" w:hAnsi="Times New Roman" w:cs="Times New Roman"/>
          <w:color w:val="000000"/>
          <w:sz w:val="24"/>
          <w:szCs w:val="24"/>
        </w:rPr>
        <w:t xml:space="preserve">LAeq N – 45 dB (A) w porze nocy, w godz. 22.00 ÷ 6.00. </w:t>
      </w:r>
    </w:p>
    <w:p w14:paraId="0F82108D" w14:textId="02841F7B" w:rsidR="007D3396" w:rsidRPr="00575DD9" w:rsidRDefault="007D3396" w:rsidP="00C1454C">
      <w:pPr>
        <w:tabs>
          <w:tab w:val="left" w:pos="708"/>
        </w:tabs>
        <w:spacing w:after="120"/>
        <w:rPr>
          <w:rFonts w:ascii="Times New Roman" w:eastAsia="Times New Roman" w:hAnsi="Times New Roman" w:cs="Times New Roman"/>
          <w:b/>
          <w:sz w:val="24"/>
          <w:szCs w:val="24"/>
          <w:lang w:eastAsia="pl-PL"/>
        </w:rPr>
      </w:pPr>
      <w:r w:rsidRPr="00575DD9">
        <w:rPr>
          <w:rFonts w:ascii="Times New Roman" w:eastAsia="Times New Roman" w:hAnsi="Times New Roman" w:cs="Times New Roman"/>
          <w:b/>
          <w:sz w:val="24"/>
          <w:szCs w:val="24"/>
          <w:lang w:eastAsia="pl-PL"/>
        </w:rPr>
        <w:t>2.2. Parametry źródeł emisji hałasu do środowiska</w:t>
      </w:r>
    </w:p>
    <w:p w14:paraId="0BC1B423" w14:textId="77777777" w:rsidR="007D3396" w:rsidRPr="00575DD9" w:rsidRDefault="007D3396" w:rsidP="007D3396">
      <w:pPr>
        <w:tabs>
          <w:tab w:val="left" w:pos="708"/>
        </w:tabs>
        <w:spacing w:after="0" w:line="240" w:lineRule="auto"/>
        <w:rPr>
          <w:rFonts w:ascii="Times New Roman" w:eastAsia="Times New Roman" w:hAnsi="Times New Roman" w:cs="Times New Roman"/>
          <w:b/>
          <w:lang w:eastAsia="pl-PL"/>
        </w:rPr>
      </w:pPr>
      <w:bookmarkStart w:id="2" w:name="_Hlk159243726"/>
      <w:r w:rsidRPr="00575DD9">
        <w:rPr>
          <w:rFonts w:ascii="Times New Roman" w:eastAsia="Times New Roman" w:hAnsi="Times New Roman" w:cs="Times New Roman"/>
          <w:b/>
          <w:lang w:eastAsia="pl-PL"/>
        </w:rPr>
        <w:t>Tabela Nr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4373"/>
        <w:gridCol w:w="607"/>
        <w:gridCol w:w="1593"/>
        <w:gridCol w:w="1548"/>
      </w:tblGrid>
      <w:tr w:rsidR="007D3396" w:rsidRPr="00575DD9" w14:paraId="673F2D8B" w14:textId="77777777" w:rsidTr="007D3396">
        <w:trPr>
          <w:cantSplit/>
          <w:trHeight w:val="360"/>
          <w:jc w:val="center"/>
        </w:trPr>
        <w:tc>
          <w:tcPr>
            <w:tcW w:w="519" w:type="pct"/>
            <w:vMerge w:val="restart"/>
            <w:vAlign w:val="center"/>
          </w:tcPr>
          <w:bookmarkEnd w:id="2"/>
          <w:p w14:paraId="21285E0F" w14:textId="77777777" w:rsidR="007D3396" w:rsidRPr="00575DD9" w:rsidRDefault="007D3396" w:rsidP="007D3396">
            <w:pPr>
              <w:widowControl w:val="0"/>
              <w:spacing w:after="0" w:line="252" w:lineRule="auto"/>
              <w:jc w:val="center"/>
              <w:rPr>
                <w:rFonts w:ascii="Times New Roman" w:eastAsia="Times New Roman" w:hAnsi="Times New Roman" w:cs="Times New Roman"/>
                <w:b/>
                <w:sz w:val="20"/>
                <w:szCs w:val="20"/>
                <w:lang w:eastAsia="pl-PL"/>
              </w:rPr>
            </w:pPr>
            <w:r w:rsidRPr="00575DD9">
              <w:rPr>
                <w:rFonts w:ascii="Times New Roman" w:eastAsia="Times New Roman" w:hAnsi="Times New Roman" w:cs="Times New Roman"/>
                <w:b/>
                <w:sz w:val="20"/>
                <w:szCs w:val="20"/>
                <w:lang w:eastAsia="pl-PL"/>
              </w:rPr>
              <w:t>Symbol</w:t>
            </w:r>
          </w:p>
        </w:tc>
        <w:tc>
          <w:tcPr>
            <w:tcW w:w="2413" w:type="pct"/>
            <w:vMerge w:val="restart"/>
            <w:vAlign w:val="center"/>
          </w:tcPr>
          <w:p w14:paraId="24AD39E5" w14:textId="77777777" w:rsidR="007D3396" w:rsidRPr="00575DD9" w:rsidRDefault="007D3396" w:rsidP="007D3396">
            <w:pPr>
              <w:widowControl w:val="0"/>
              <w:spacing w:after="0" w:line="252" w:lineRule="auto"/>
              <w:jc w:val="center"/>
              <w:rPr>
                <w:rFonts w:ascii="Times New Roman" w:eastAsia="Times New Roman" w:hAnsi="Times New Roman" w:cs="Times New Roman"/>
                <w:b/>
                <w:sz w:val="20"/>
                <w:szCs w:val="20"/>
                <w:lang w:eastAsia="pl-PL"/>
              </w:rPr>
            </w:pPr>
            <w:r w:rsidRPr="00575DD9">
              <w:rPr>
                <w:rFonts w:ascii="Times New Roman" w:eastAsia="Times New Roman" w:hAnsi="Times New Roman" w:cs="Times New Roman"/>
                <w:b/>
                <w:sz w:val="20"/>
                <w:szCs w:val="20"/>
                <w:lang w:eastAsia="pl-PL"/>
              </w:rPr>
              <w:t>Rodzaj źródła hałasu</w:t>
            </w:r>
          </w:p>
        </w:tc>
        <w:tc>
          <w:tcPr>
            <w:tcW w:w="335" w:type="pct"/>
            <w:vMerge w:val="restart"/>
            <w:vAlign w:val="center"/>
          </w:tcPr>
          <w:p w14:paraId="2492D4DE" w14:textId="77777777" w:rsidR="007D3396" w:rsidRPr="00575DD9" w:rsidRDefault="007D3396" w:rsidP="007D3396">
            <w:pPr>
              <w:widowControl w:val="0"/>
              <w:spacing w:after="0" w:line="252" w:lineRule="auto"/>
              <w:jc w:val="center"/>
              <w:rPr>
                <w:rFonts w:ascii="Times New Roman" w:eastAsia="Times New Roman" w:hAnsi="Times New Roman" w:cs="Times New Roman"/>
                <w:b/>
                <w:sz w:val="20"/>
                <w:szCs w:val="20"/>
                <w:lang w:eastAsia="pl-PL"/>
              </w:rPr>
            </w:pPr>
            <w:r w:rsidRPr="00575DD9">
              <w:rPr>
                <w:rFonts w:ascii="Times New Roman" w:eastAsia="Times New Roman" w:hAnsi="Times New Roman" w:cs="Times New Roman"/>
                <w:b/>
                <w:sz w:val="20"/>
                <w:szCs w:val="20"/>
                <w:lang w:eastAsia="pl-PL"/>
              </w:rPr>
              <w:t>Szt.</w:t>
            </w:r>
          </w:p>
        </w:tc>
        <w:tc>
          <w:tcPr>
            <w:tcW w:w="1733" w:type="pct"/>
            <w:gridSpan w:val="2"/>
            <w:vAlign w:val="center"/>
          </w:tcPr>
          <w:p w14:paraId="2FFD17D9" w14:textId="77777777" w:rsidR="007D3396" w:rsidRPr="00575DD9" w:rsidRDefault="007D3396" w:rsidP="007D3396">
            <w:pPr>
              <w:spacing w:after="0" w:line="240" w:lineRule="auto"/>
              <w:jc w:val="center"/>
              <w:rPr>
                <w:rFonts w:ascii="Times New Roman" w:eastAsia="Times New Roman" w:hAnsi="Times New Roman" w:cs="Times New Roman"/>
                <w:b/>
                <w:sz w:val="20"/>
                <w:szCs w:val="20"/>
                <w:lang w:eastAsia="pl-PL"/>
              </w:rPr>
            </w:pPr>
            <w:r w:rsidRPr="00575DD9">
              <w:rPr>
                <w:rFonts w:ascii="Times New Roman" w:eastAsia="Times New Roman" w:hAnsi="Times New Roman" w:cs="Times New Roman"/>
                <w:b/>
                <w:sz w:val="20"/>
                <w:szCs w:val="20"/>
                <w:lang w:eastAsia="pl-PL"/>
              </w:rPr>
              <w:t>Czas pracy źródła</w:t>
            </w:r>
          </w:p>
          <w:p w14:paraId="1B88B973" w14:textId="77777777" w:rsidR="007D3396" w:rsidRPr="00575DD9" w:rsidRDefault="007D3396" w:rsidP="007D3396">
            <w:pPr>
              <w:widowControl w:val="0"/>
              <w:spacing w:after="0" w:line="252" w:lineRule="auto"/>
              <w:jc w:val="center"/>
              <w:rPr>
                <w:rFonts w:ascii="Times New Roman" w:eastAsia="Times New Roman" w:hAnsi="Times New Roman" w:cs="Times New Roman"/>
                <w:sz w:val="20"/>
                <w:szCs w:val="20"/>
                <w:lang w:eastAsia="pl-PL"/>
              </w:rPr>
            </w:pPr>
            <w:r w:rsidRPr="00575DD9">
              <w:rPr>
                <w:rFonts w:ascii="Times New Roman" w:eastAsia="Times New Roman" w:hAnsi="Times New Roman" w:cs="Times New Roman"/>
                <w:b/>
                <w:sz w:val="20"/>
                <w:szCs w:val="20"/>
                <w:lang w:eastAsia="pl-PL"/>
              </w:rPr>
              <w:t>w ciągu doby</w:t>
            </w:r>
          </w:p>
        </w:tc>
      </w:tr>
      <w:tr w:rsidR="007D3396" w:rsidRPr="00575DD9" w14:paraId="325BBAE2" w14:textId="77777777" w:rsidTr="007D3396">
        <w:trPr>
          <w:cantSplit/>
          <w:trHeight w:val="360"/>
          <w:jc w:val="center"/>
        </w:trPr>
        <w:tc>
          <w:tcPr>
            <w:tcW w:w="519" w:type="pct"/>
            <w:vMerge/>
            <w:vAlign w:val="center"/>
          </w:tcPr>
          <w:p w14:paraId="7DC3133F" w14:textId="77777777" w:rsidR="007D3396" w:rsidRPr="00575DD9" w:rsidRDefault="007D3396" w:rsidP="007D3396">
            <w:pPr>
              <w:spacing w:after="0" w:line="240" w:lineRule="auto"/>
              <w:jc w:val="center"/>
              <w:rPr>
                <w:rFonts w:ascii="Times New Roman" w:eastAsia="Times New Roman" w:hAnsi="Times New Roman" w:cs="Times New Roman"/>
                <w:b/>
                <w:sz w:val="20"/>
                <w:szCs w:val="20"/>
                <w:lang w:eastAsia="pl-PL"/>
              </w:rPr>
            </w:pPr>
          </w:p>
        </w:tc>
        <w:tc>
          <w:tcPr>
            <w:tcW w:w="2413" w:type="pct"/>
            <w:vMerge/>
            <w:vAlign w:val="center"/>
          </w:tcPr>
          <w:p w14:paraId="3FC64B5A" w14:textId="77777777" w:rsidR="007D3396" w:rsidRPr="00575DD9" w:rsidRDefault="007D3396" w:rsidP="007D3396">
            <w:pPr>
              <w:spacing w:after="0" w:line="240" w:lineRule="auto"/>
              <w:rPr>
                <w:rFonts w:ascii="Times New Roman" w:eastAsia="Times New Roman" w:hAnsi="Times New Roman" w:cs="Times New Roman"/>
                <w:b/>
                <w:sz w:val="20"/>
                <w:szCs w:val="20"/>
                <w:lang w:eastAsia="pl-PL"/>
              </w:rPr>
            </w:pPr>
          </w:p>
        </w:tc>
        <w:tc>
          <w:tcPr>
            <w:tcW w:w="335" w:type="pct"/>
            <w:vMerge/>
            <w:vAlign w:val="center"/>
          </w:tcPr>
          <w:p w14:paraId="35459217" w14:textId="77777777" w:rsidR="007D3396" w:rsidRPr="00575DD9" w:rsidRDefault="007D3396" w:rsidP="007D3396">
            <w:pPr>
              <w:spacing w:after="0" w:line="240" w:lineRule="auto"/>
              <w:jc w:val="center"/>
              <w:rPr>
                <w:rFonts w:ascii="Times New Roman" w:eastAsia="Times New Roman" w:hAnsi="Times New Roman" w:cs="Times New Roman"/>
                <w:b/>
                <w:sz w:val="20"/>
                <w:szCs w:val="20"/>
                <w:lang w:eastAsia="pl-PL"/>
              </w:rPr>
            </w:pPr>
          </w:p>
        </w:tc>
        <w:tc>
          <w:tcPr>
            <w:tcW w:w="879" w:type="pct"/>
            <w:vAlign w:val="center"/>
          </w:tcPr>
          <w:p w14:paraId="49024064" w14:textId="77777777" w:rsidR="007D3396" w:rsidRPr="00575DD9" w:rsidRDefault="007D3396" w:rsidP="007D3396">
            <w:pPr>
              <w:widowControl w:val="0"/>
              <w:spacing w:after="0" w:line="252" w:lineRule="auto"/>
              <w:jc w:val="center"/>
              <w:rPr>
                <w:rFonts w:ascii="Times New Roman" w:eastAsia="Times New Roman" w:hAnsi="Times New Roman" w:cs="Times New Roman"/>
                <w:b/>
                <w:sz w:val="20"/>
                <w:szCs w:val="20"/>
                <w:lang w:eastAsia="pl-PL"/>
              </w:rPr>
            </w:pPr>
            <w:r w:rsidRPr="00575DD9">
              <w:rPr>
                <w:rFonts w:ascii="Times New Roman" w:eastAsia="Times New Roman" w:hAnsi="Times New Roman" w:cs="Times New Roman"/>
                <w:b/>
                <w:sz w:val="20"/>
                <w:szCs w:val="20"/>
                <w:lang w:eastAsia="pl-PL"/>
              </w:rPr>
              <w:t>Dzień</w:t>
            </w:r>
          </w:p>
          <w:p w14:paraId="766D1377" w14:textId="77777777" w:rsidR="007D3396" w:rsidRPr="00575DD9" w:rsidRDefault="007D3396" w:rsidP="007D3396">
            <w:pPr>
              <w:widowControl w:val="0"/>
              <w:spacing w:after="0" w:line="252" w:lineRule="auto"/>
              <w:jc w:val="center"/>
              <w:rPr>
                <w:rFonts w:ascii="Times New Roman" w:eastAsia="Times New Roman" w:hAnsi="Times New Roman" w:cs="Times New Roman"/>
                <w:b/>
                <w:sz w:val="20"/>
                <w:szCs w:val="20"/>
                <w:lang w:eastAsia="pl-PL"/>
              </w:rPr>
            </w:pPr>
            <w:r w:rsidRPr="00575DD9">
              <w:rPr>
                <w:rFonts w:ascii="Times New Roman" w:eastAsia="Times New Roman" w:hAnsi="Times New Roman" w:cs="Times New Roman"/>
                <w:b/>
                <w:sz w:val="20"/>
                <w:szCs w:val="20"/>
                <w:lang w:eastAsia="pl-PL"/>
              </w:rPr>
              <w:t>6.00 – 22.00</w:t>
            </w:r>
          </w:p>
        </w:tc>
        <w:tc>
          <w:tcPr>
            <w:tcW w:w="854" w:type="pct"/>
          </w:tcPr>
          <w:p w14:paraId="5190C5F3" w14:textId="77777777" w:rsidR="007D3396" w:rsidRPr="00575DD9" w:rsidRDefault="007D3396" w:rsidP="007D3396">
            <w:pPr>
              <w:widowControl w:val="0"/>
              <w:spacing w:after="0" w:line="252" w:lineRule="auto"/>
              <w:jc w:val="center"/>
              <w:rPr>
                <w:rFonts w:ascii="Times New Roman" w:eastAsia="Times New Roman" w:hAnsi="Times New Roman" w:cs="Times New Roman"/>
                <w:b/>
                <w:sz w:val="20"/>
                <w:szCs w:val="20"/>
                <w:lang w:eastAsia="pl-PL"/>
              </w:rPr>
            </w:pPr>
            <w:r w:rsidRPr="00575DD9">
              <w:rPr>
                <w:rFonts w:ascii="Times New Roman" w:eastAsia="Times New Roman" w:hAnsi="Times New Roman" w:cs="Times New Roman"/>
                <w:b/>
                <w:sz w:val="20"/>
                <w:szCs w:val="20"/>
                <w:lang w:eastAsia="pl-PL"/>
              </w:rPr>
              <w:t>Noc</w:t>
            </w:r>
          </w:p>
          <w:p w14:paraId="3A06CFB9" w14:textId="77777777" w:rsidR="007D3396" w:rsidRPr="00575DD9" w:rsidRDefault="007D3396" w:rsidP="007D3396">
            <w:pPr>
              <w:widowControl w:val="0"/>
              <w:spacing w:after="0" w:line="252" w:lineRule="auto"/>
              <w:jc w:val="center"/>
              <w:rPr>
                <w:rFonts w:ascii="Times New Roman" w:eastAsia="Times New Roman" w:hAnsi="Times New Roman" w:cs="Times New Roman"/>
                <w:b/>
                <w:sz w:val="20"/>
                <w:szCs w:val="20"/>
                <w:lang w:eastAsia="pl-PL"/>
              </w:rPr>
            </w:pPr>
            <w:r w:rsidRPr="00575DD9">
              <w:rPr>
                <w:rFonts w:ascii="Times New Roman" w:eastAsia="Times New Roman" w:hAnsi="Times New Roman" w:cs="Times New Roman"/>
                <w:b/>
                <w:sz w:val="20"/>
                <w:szCs w:val="20"/>
                <w:lang w:eastAsia="pl-PL"/>
              </w:rPr>
              <w:t>22.00 – 6.00</w:t>
            </w:r>
          </w:p>
        </w:tc>
      </w:tr>
      <w:tr w:rsidR="007D3396" w:rsidRPr="00575DD9" w14:paraId="71124696" w14:textId="77777777" w:rsidTr="007D3396">
        <w:trPr>
          <w:cantSplit/>
          <w:trHeight w:val="388"/>
          <w:jc w:val="center"/>
        </w:trPr>
        <w:tc>
          <w:tcPr>
            <w:tcW w:w="5000" w:type="pct"/>
            <w:gridSpan w:val="5"/>
            <w:vAlign w:val="center"/>
          </w:tcPr>
          <w:p w14:paraId="041D3F4E" w14:textId="77777777" w:rsidR="007D3396" w:rsidRPr="00575DD9" w:rsidRDefault="007D3396" w:rsidP="007D3396">
            <w:pPr>
              <w:spacing w:after="0" w:line="240" w:lineRule="auto"/>
              <w:jc w:val="center"/>
              <w:rPr>
                <w:rFonts w:ascii="Times New Roman" w:eastAsia="Times New Roman" w:hAnsi="Times New Roman" w:cs="Times New Roman"/>
                <w:b/>
                <w:color w:val="FF0000"/>
                <w:sz w:val="18"/>
                <w:szCs w:val="18"/>
                <w:lang w:eastAsia="pl-PL"/>
              </w:rPr>
            </w:pPr>
            <w:r w:rsidRPr="00575DD9">
              <w:rPr>
                <w:rFonts w:ascii="Times New Roman" w:eastAsia="Times New Roman" w:hAnsi="Times New Roman" w:cs="Times New Roman"/>
                <w:b/>
                <w:sz w:val="18"/>
                <w:szCs w:val="18"/>
                <w:lang w:eastAsia="pl-PL"/>
              </w:rPr>
              <w:t>Źródła z instalacji podlegającej pod pozwolenie zintegrowane</w:t>
            </w:r>
          </w:p>
        </w:tc>
      </w:tr>
      <w:tr w:rsidR="007D3396" w:rsidRPr="00575DD9" w14:paraId="2F978977" w14:textId="77777777" w:rsidTr="004466EB">
        <w:trPr>
          <w:cantSplit/>
          <w:trHeight w:val="559"/>
          <w:jc w:val="center"/>
        </w:trPr>
        <w:tc>
          <w:tcPr>
            <w:tcW w:w="519" w:type="pct"/>
            <w:vAlign w:val="center"/>
          </w:tcPr>
          <w:p w14:paraId="652ACB9F" w14:textId="77777777" w:rsidR="007D3396" w:rsidRPr="00575DD9" w:rsidRDefault="007D3396" w:rsidP="007D3396">
            <w:pPr>
              <w:widowControl w:val="0"/>
              <w:spacing w:after="0" w:line="252" w:lineRule="auto"/>
              <w:jc w:val="center"/>
              <w:rPr>
                <w:rFonts w:ascii="Times New Roman" w:eastAsia="Times New Roman" w:hAnsi="Times New Roman" w:cs="Times New Roman"/>
                <w:sz w:val="20"/>
                <w:szCs w:val="20"/>
                <w:lang w:eastAsia="pl-PL"/>
              </w:rPr>
            </w:pPr>
            <w:r w:rsidRPr="00575DD9">
              <w:rPr>
                <w:rFonts w:ascii="Times New Roman" w:eastAsia="Times New Roman" w:hAnsi="Times New Roman" w:cs="Times New Roman"/>
                <w:sz w:val="20"/>
                <w:szCs w:val="20"/>
                <w:lang w:eastAsia="pl-PL"/>
              </w:rPr>
              <w:t>H</w:t>
            </w:r>
          </w:p>
        </w:tc>
        <w:tc>
          <w:tcPr>
            <w:tcW w:w="2413" w:type="pct"/>
            <w:vAlign w:val="center"/>
          </w:tcPr>
          <w:p w14:paraId="35D27897" w14:textId="77777777" w:rsidR="007D3396" w:rsidRPr="00575DD9" w:rsidRDefault="007D3396" w:rsidP="007D3396">
            <w:pPr>
              <w:widowControl w:val="0"/>
              <w:spacing w:after="0" w:line="252" w:lineRule="auto"/>
              <w:rPr>
                <w:rFonts w:ascii="Times New Roman" w:eastAsia="Times New Roman" w:hAnsi="Times New Roman" w:cs="Times New Roman"/>
                <w:sz w:val="18"/>
                <w:szCs w:val="18"/>
                <w:lang w:eastAsia="pl-PL"/>
              </w:rPr>
            </w:pPr>
            <w:r w:rsidRPr="00575DD9">
              <w:rPr>
                <w:rFonts w:ascii="Times New Roman" w:eastAsia="Times New Roman" w:hAnsi="Times New Roman" w:cs="Times New Roman"/>
                <w:sz w:val="20"/>
                <w:szCs w:val="20"/>
                <w:lang w:eastAsia="zh-CN"/>
              </w:rPr>
              <w:t>Hala magazynowa</w:t>
            </w:r>
          </w:p>
        </w:tc>
        <w:tc>
          <w:tcPr>
            <w:tcW w:w="335" w:type="pct"/>
            <w:vAlign w:val="center"/>
          </w:tcPr>
          <w:p w14:paraId="66690CEC" w14:textId="77777777" w:rsidR="007D3396" w:rsidRPr="00575DD9" w:rsidRDefault="007D3396" w:rsidP="007D3396">
            <w:pPr>
              <w:widowControl w:val="0"/>
              <w:spacing w:after="0" w:line="252" w:lineRule="auto"/>
              <w:jc w:val="center"/>
              <w:rPr>
                <w:rFonts w:ascii="Times New Roman" w:eastAsia="Times New Roman" w:hAnsi="Times New Roman" w:cs="Times New Roman"/>
                <w:sz w:val="18"/>
                <w:szCs w:val="18"/>
                <w:lang w:eastAsia="pl-PL"/>
              </w:rPr>
            </w:pPr>
            <w:r w:rsidRPr="00575DD9">
              <w:rPr>
                <w:rFonts w:ascii="Times New Roman" w:eastAsia="Times New Roman" w:hAnsi="Times New Roman" w:cs="Times New Roman"/>
                <w:sz w:val="18"/>
                <w:szCs w:val="18"/>
                <w:lang w:eastAsia="pl-PL"/>
              </w:rPr>
              <w:t>1</w:t>
            </w:r>
          </w:p>
        </w:tc>
        <w:tc>
          <w:tcPr>
            <w:tcW w:w="879" w:type="pct"/>
            <w:vAlign w:val="center"/>
          </w:tcPr>
          <w:p w14:paraId="6721B24B" w14:textId="77777777" w:rsidR="007D3396" w:rsidRPr="00575DD9" w:rsidRDefault="007D3396" w:rsidP="007D3396">
            <w:pPr>
              <w:widowControl w:val="0"/>
              <w:spacing w:after="0" w:line="252" w:lineRule="auto"/>
              <w:jc w:val="center"/>
              <w:rPr>
                <w:rFonts w:ascii="Times New Roman" w:eastAsia="Times New Roman" w:hAnsi="Times New Roman" w:cs="Times New Roman"/>
                <w:sz w:val="18"/>
                <w:szCs w:val="18"/>
                <w:lang w:eastAsia="pl-PL"/>
              </w:rPr>
            </w:pPr>
            <w:r w:rsidRPr="00575DD9">
              <w:rPr>
                <w:rFonts w:ascii="Times New Roman" w:eastAsia="Times New Roman" w:hAnsi="Times New Roman" w:cs="Times New Roman"/>
                <w:sz w:val="18"/>
                <w:szCs w:val="18"/>
                <w:lang w:eastAsia="pl-PL"/>
              </w:rPr>
              <w:t>8h</w:t>
            </w:r>
          </w:p>
        </w:tc>
        <w:tc>
          <w:tcPr>
            <w:tcW w:w="854" w:type="pct"/>
            <w:vAlign w:val="center"/>
          </w:tcPr>
          <w:p w14:paraId="12C1CB0E" w14:textId="77777777" w:rsidR="007D3396" w:rsidRPr="00575DD9" w:rsidRDefault="007D3396" w:rsidP="007D3396">
            <w:pPr>
              <w:spacing w:after="0" w:line="240" w:lineRule="auto"/>
              <w:jc w:val="center"/>
              <w:rPr>
                <w:rFonts w:ascii="Times New Roman" w:eastAsia="Times New Roman" w:hAnsi="Times New Roman" w:cs="Times New Roman"/>
                <w:sz w:val="18"/>
                <w:szCs w:val="18"/>
                <w:lang w:eastAsia="pl-PL"/>
              </w:rPr>
            </w:pPr>
            <w:r w:rsidRPr="00575DD9">
              <w:rPr>
                <w:rFonts w:ascii="Times New Roman" w:eastAsia="Times New Roman" w:hAnsi="Times New Roman" w:cs="Times New Roman"/>
                <w:sz w:val="18"/>
                <w:szCs w:val="18"/>
                <w:lang w:eastAsia="pl-PL"/>
              </w:rPr>
              <w:t>0h</w:t>
            </w:r>
          </w:p>
        </w:tc>
      </w:tr>
      <w:tr w:rsidR="007D3396" w:rsidRPr="00575DD9" w14:paraId="7696DBFF" w14:textId="77777777" w:rsidTr="007D3396">
        <w:trPr>
          <w:cantSplit/>
          <w:trHeight w:val="388"/>
          <w:jc w:val="center"/>
        </w:trPr>
        <w:tc>
          <w:tcPr>
            <w:tcW w:w="5000" w:type="pct"/>
            <w:gridSpan w:val="5"/>
            <w:vAlign w:val="center"/>
          </w:tcPr>
          <w:p w14:paraId="6381689B" w14:textId="77777777" w:rsidR="007D3396" w:rsidRPr="00575DD9" w:rsidRDefault="007D3396" w:rsidP="007D3396">
            <w:pPr>
              <w:spacing w:after="0" w:line="240" w:lineRule="auto"/>
              <w:jc w:val="center"/>
              <w:rPr>
                <w:rFonts w:ascii="Times New Roman" w:eastAsia="Times New Roman" w:hAnsi="Times New Roman" w:cs="Times New Roman"/>
                <w:b/>
                <w:sz w:val="18"/>
                <w:szCs w:val="18"/>
                <w:lang w:eastAsia="pl-PL"/>
              </w:rPr>
            </w:pPr>
            <w:r w:rsidRPr="00575DD9">
              <w:rPr>
                <w:rFonts w:ascii="Times New Roman" w:eastAsia="Times New Roman" w:hAnsi="Times New Roman" w:cs="Times New Roman"/>
                <w:b/>
                <w:sz w:val="18"/>
                <w:szCs w:val="18"/>
                <w:lang w:eastAsia="pl-PL"/>
              </w:rPr>
              <w:t>Obiekty towarzyszące</w:t>
            </w:r>
          </w:p>
        </w:tc>
      </w:tr>
      <w:tr w:rsidR="007D3396" w:rsidRPr="00575DD9" w14:paraId="618EBB6D" w14:textId="77777777" w:rsidTr="007D3396">
        <w:trPr>
          <w:cantSplit/>
          <w:trHeight w:val="388"/>
          <w:jc w:val="center"/>
        </w:trPr>
        <w:tc>
          <w:tcPr>
            <w:tcW w:w="519" w:type="pct"/>
            <w:vAlign w:val="center"/>
          </w:tcPr>
          <w:p w14:paraId="1482AFBD" w14:textId="77777777" w:rsidR="007D3396" w:rsidRPr="00575DD9" w:rsidRDefault="007D3396" w:rsidP="007D3396">
            <w:pPr>
              <w:widowControl w:val="0"/>
              <w:autoSpaceDE w:val="0"/>
              <w:autoSpaceDN w:val="0"/>
              <w:adjustRightInd w:val="0"/>
              <w:spacing w:before="4" w:after="4" w:line="240" w:lineRule="auto"/>
              <w:jc w:val="center"/>
              <w:rPr>
                <w:rFonts w:ascii="Times New Roman" w:eastAsia="Times New Roman" w:hAnsi="Times New Roman" w:cs="Times New Roman"/>
                <w:sz w:val="20"/>
                <w:szCs w:val="20"/>
                <w:lang w:eastAsia="pl-PL"/>
              </w:rPr>
            </w:pPr>
            <w:r w:rsidRPr="00575DD9">
              <w:rPr>
                <w:rFonts w:ascii="Times New Roman" w:eastAsia="Times New Roman" w:hAnsi="Times New Roman" w:cs="Times New Roman"/>
                <w:sz w:val="20"/>
                <w:szCs w:val="20"/>
                <w:lang w:eastAsia="pl-PL"/>
              </w:rPr>
              <w:t>WW</w:t>
            </w:r>
          </w:p>
        </w:tc>
        <w:tc>
          <w:tcPr>
            <w:tcW w:w="2413" w:type="pct"/>
            <w:vAlign w:val="center"/>
          </w:tcPr>
          <w:p w14:paraId="749CA0ED" w14:textId="77777777" w:rsidR="007D3396" w:rsidRPr="00575DD9" w:rsidRDefault="007D3396" w:rsidP="007D3396">
            <w:pPr>
              <w:widowControl w:val="0"/>
              <w:autoSpaceDE w:val="0"/>
              <w:autoSpaceDN w:val="0"/>
              <w:adjustRightInd w:val="0"/>
              <w:spacing w:before="4" w:after="4" w:line="240" w:lineRule="auto"/>
              <w:rPr>
                <w:rFonts w:ascii="Times New Roman" w:eastAsia="Times New Roman" w:hAnsi="Times New Roman" w:cs="Times New Roman"/>
                <w:sz w:val="20"/>
                <w:szCs w:val="20"/>
                <w:lang w:eastAsia="pl-PL"/>
              </w:rPr>
            </w:pPr>
            <w:r w:rsidRPr="00575DD9">
              <w:rPr>
                <w:rFonts w:ascii="Times New Roman" w:eastAsia="Times New Roman" w:hAnsi="Times New Roman" w:cs="Times New Roman"/>
                <w:spacing w:val="-4"/>
                <w:sz w:val="20"/>
                <w:szCs w:val="20"/>
                <w:lang w:eastAsia="zh-CN"/>
              </w:rPr>
              <w:t>Wózek widłowy</w:t>
            </w:r>
          </w:p>
        </w:tc>
        <w:tc>
          <w:tcPr>
            <w:tcW w:w="335" w:type="pct"/>
            <w:vAlign w:val="center"/>
          </w:tcPr>
          <w:p w14:paraId="37D697F0" w14:textId="77777777" w:rsidR="007D3396" w:rsidRPr="00575DD9" w:rsidRDefault="007D3396" w:rsidP="007D3396">
            <w:pPr>
              <w:spacing w:after="0" w:line="240" w:lineRule="auto"/>
              <w:jc w:val="center"/>
              <w:rPr>
                <w:rFonts w:ascii="Times New Roman" w:eastAsia="Times New Roman" w:hAnsi="Times New Roman" w:cs="Times New Roman"/>
                <w:sz w:val="18"/>
                <w:szCs w:val="18"/>
                <w:lang w:eastAsia="pl-PL"/>
              </w:rPr>
            </w:pPr>
            <w:r w:rsidRPr="00575DD9">
              <w:rPr>
                <w:rFonts w:ascii="Times New Roman" w:eastAsia="Times New Roman" w:hAnsi="Times New Roman" w:cs="Times New Roman"/>
                <w:sz w:val="18"/>
                <w:szCs w:val="18"/>
                <w:lang w:eastAsia="pl-PL"/>
              </w:rPr>
              <w:t>1</w:t>
            </w:r>
          </w:p>
        </w:tc>
        <w:tc>
          <w:tcPr>
            <w:tcW w:w="879" w:type="pct"/>
            <w:vAlign w:val="center"/>
          </w:tcPr>
          <w:p w14:paraId="3E8FA522" w14:textId="77777777" w:rsidR="007D3396" w:rsidRPr="00575DD9" w:rsidRDefault="007D3396" w:rsidP="007D3396">
            <w:pPr>
              <w:widowControl w:val="0"/>
              <w:spacing w:after="0" w:line="252" w:lineRule="auto"/>
              <w:jc w:val="center"/>
              <w:rPr>
                <w:rFonts w:ascii="Times New Roman" w:eastAsia="Times New Roman" w:hAnsi="Times New Roman" w:cs="Times New Roman"/>
                <w:sz w:val="18"/>
                <w:szCs w:val="18"/>
                <w:lang w:eastAsia="pl-PL"/>
              </w:rPr>
            </w:pPr>
            <w:r w:rsidRPr="00575DD9">
              <w:rPr>
                <w:rFonts w:ascii="Times New Roman" w:eastAsia="Times New Roman" w:hAnsi="Times New Roman" w:cs="Times New Roman"/>
                <w:sz w:val="18"/>
                <w:szCs w:val="18"/>
                <w:lang w:eastAsia="pl-PL"/>
              </w:rPr>
              <w:t>3h</w:t>
            </w:r>
          </w:p>
        </w:tc>
        <w:tc>
          <w:tcPr>
            <w:tcW w:w="854" w:type="pct"/>
            <w:vAlign w:val="center"/>
          </w:tcPr>
          <w:p w14:paraId="27BEE61D" w14:textId="77777777" w:rsidR="007D3396" w:rsidRPr="00575DD9" w:rsidRDefault="007D3396" w:rsidP="007D3396">
            <w:pPr>
              <w:spacing w:after="0" w:line="240" w:lineRule="auto"/>
              <w:jc w:val="center"/>
              <w:rPr>
                <w:rFonts w:ascii="Times New Roman" w:eastAsia="Times New Roman" w:hAnsi="Times New Roman" w:cs="Times New Roman"/>
                <w:sz w:val="18"/>
                <w:szCs w:val="18"/>
                <w:lang w:eastAsia="pl-PL"/>
              </w:rPr>
            </w:pPr>
            <w:r w:rsidRPr="00575DD9">
              <w:rPr>
                <w:rFonts w:ascii="Times New Roman" w:eastAsia="Times New Roman" w:hAnsi="Times New Roman" w:cs="Times New Roman"/>
                <w:sz w:val="18"/>
                <w:szCs w:val="18"/>
                <w:lang w:eastAsia="pl-PL"/>
              </w:rPr>
              <w:t>0h</w:t>
            </w:r>
          </w:p>
        </w:tc>
      </w:tr>
      <w:tr w:rsidR="007D3396" w:rsidRPr="00575DD9" w14:paraId="659B274C" w14:textId="77777777" w:rsidTr="007D3396">
        <w:trPr>
          <w:cantSplit/>
          <w:trHeight w:val="388"/>
          <w:jc w:val="center"/>
        </w:trPr>
        <w:tc>
          <w:tcPr>
            <w:tcW w:w="519" w:type="pct"/>
            <w:vAlign w:val="center"/>
          </w:tcPr>
          <w:p w14:paraId="3BB93D15" w14:textId="77777777" w:rsidR="007D3396" w:rsidRPr="00575DD9" w:rsidRDefault="007D3396" w:rsidP="007D3396">
            <w:pPr>
              <w:widowControl w:val="0"/>
              <w:autoSpaceDE w:val="0"/>
              <w:autoSpaceDN w:val="0"/>
              <w:adjustRightInd w:val="0"/>
              <w:spacing w:before="4" w:after="4" w:line="240" w:lineRule="auto"/>
              <w:jc w:val="center"/>
              <w:rPr>
                <w:rFonts w:ascii="Times New Roman" w:eastAsia="Times New Roman" w:hAnsi="Times New Roman" w:cs="Times New Roman"/>
                <w:sz w:val="20"/>
                <w:szCs w:val="20"/>
                <w:lang w:eastAsia="pl-PL"/>
              </w:rPr>
            </w:pPr>
            <w:r w:rsidRPr="00575DD9">
              <w:rPr>
                <w:rFonts w:ascii="Times New Roman" w:eastAsia="Times New Roman" w:hAnsi="Times New Roman" w:cs="Times New Roman"/>
                <w:sz w:val="20"/>
                <w:szCs w:val="20"/>
                <w:lang w:eastAsia="pl-PL"/>
              </w:rPr>
              <w:t>SC</w:t>
            </w:r>
          </w:p>
        </w:tc>
        <w:tc>
          <w:tcPr>
            <w:tcW w:w="2413" w:type="pct"/>
            <w:vAlign w:val="center"/>
          </w:tcPr>
          <w:p w14:paraId="4C692B77" w14:textId="77777777" w:rsidR="007D3396" w:rsidRPr="00575DD9" w:rsidRDefault="007D3396" w:rsidP="007D3396">
            <w:pPr>
              <w:widowControl w:val="0"/>
              <w:autoSpaceDE w:val="0"/>
              <w:autoSpaceDN w:val="0"/>
              <w:adjustRightInd w:val="0"/>
              <w:spacing w:before="4" w:after="4" w:line="240" w:lineRule="auto"/>
              <w:rPr>
                <w:rFonts w:ascii="Times New Roman" w:eastAsia="Times New Roman" w:hAnsi="Times New Roman" w:cs="Times New Roman"/>
                <w:sz w:val="20"/>
                <w:szCs w:val="20"/>
                <w:lang w:eastAsia="pl-PL"/>
              </w:rPr>
            </w:pPr>
            <w:r w:rsidRPr="00575DD9">
              <w:rPr>
                <w:rFonts w:ascii="Times New Roman" w:eastAsia="Times New Roman" w:hAnsi="Times New Roman" w:cs="Times New Roman"/>
                <w:spacing w:val="-4"/>
                <w:sz w:val="20"/>
                <w:szCs w:val="20"/>
                <w:lang w:eastAsia="zh-CN"/>
              </w:rPr>
              <w:t>Samochody ciężarowe</w:t>
            </w:r>
          </w:p>
        </w:tc>
        <w:tc>
          <w:tcPr>
            <w:tcW w:w="335" w:type="pct"/>
            <w:vAlign w:val="center"/>
          </w:tcPr>
          <w:p w14:paraId="79B55017" w14:textId="77777777" w:rsidR="007D3396" w:rsidRPr="00575DD9" w:rsidRDefault="007D3396" w:rsidP="007D3396">
            <w:pPr>
              <w:spacing w:after="0" w:line="240" w:lineRule="auto"/>
              <w:jc w:val="center"/>
              <w:rPr>
                <w:rFonts w:ascii="Times New Roman" w:eastAsia="Times New Roman" w:hAnsi="Times New Roman" w:cs="Times New Roman"/>
                <w:sz w:val="18"/>
                <w:szCs w:val="18"/>
                <w:lang w:eastAsia="pl-PL"/>
              </w:rPr>
            </w:pPr>
            <w:r w:rsidRPr="00575DD9">
              <w:rPr>
                <w:rFonts w:ascii="Times New Roman" w:eastAsia="Times New Roman" w:hAnsi="Times New Roman" w:cs="Times New Roman"/>
                <w:sz w:val="18"/>
                <w:szCs w:val="18"/>
                <w:lang w:eastAsia="pl-PL"/>
              </w:rPr>
              <w:t>4</w:t>
            </w:r>
          </w:p>
        </w:tc>
        <w:tc>
          <w:tcPr>
            <w:tcW w:w="879" w:type="pct"/>
            <w:vAlign w:val="center"/>
          </w:tcPr>
          <w:p w14:paraId="3BCE76B8" w14:textId="6708A923" w:rsidR="007D3396" w:rsidRPr="00575DD9" w:rsidRDefault="007D3396">
            <w:pPr>
              <w:widowControl w:val="0"/>
              <w:spacing w:after="0" w:line="252" w:lineRule="auto"/>
              <w:jc w:val="center"/>
              <w:rPr>
                <w:rFonts w:ascii="Times New Roman" w:eastAsia="Times New Roman" w:hAnsi="Times New Roman" w:cs="Times New Roman"/>
                <w:sz w:val="18"/>
                <w:szCs w:val="18"/>
                <w:lang w:eastAsia="pl-PL"/>
              </w:rPr>
            </w:pPr>
            <w:r w:rsidRPr="00575DD9">
              <w:rPr>
                <w:rFonts w:ascii="Times New Roman" w:eastAsia="Times New Roman" w:hAnsi="Times New Roman" w:cs="Times New Roman"/>
                <w:sz w:val="18"/>
                <w:szCs w:val="18"/>
                <w:lang w:eastAsia="pl-PL"/>
              </w:rPr>
              <w:t>ok. 0,1 h</w:t>
            </w:r>
          </w:p>
        </w:tc>
        <w:tc>
          <w:tcPr>
            <w:tcW w:w="854" w:type="pct"/>
            <w:vAlign w:val="center"/>
          </w:tcPr>
          <w:p w14:paraId="7AAD4E20" w14:textId="77777777" w:rsidR="007D3396" w:rsidRPr="00575DD9" w:rsidRDefault="007D3396" w:rsidP="007D3396">
            <w:pPr>
              <w:spacing w:after="0" w:line="240" w:lineRule="auto"/>
              <w:jc w:val="center"/>
              <w:rPr>
                <w:rFonts w:ascii="Times New Roman" w:eastAsia="Times New Roman" w:hAnsi="Times New Roman" w:cs="Times New Roman"/>
                <w:sz w:val="18"/>
                <w:szCs w:val="18"/>
                <w:lang w:eastAsia="pl-PL"/>
              </w:rPr>
            </w:pPr>
            <w:r w:rsidRPr="00575DD9">
              <w:rPr>
                <w:rFonts w:ascii="Times New Roman" w:eastAsia="Times New Roman" w:hAnsi="Times New Roman" w:cs="Times New Roman"/>
                <w:sz w:val="18"/>
                <w:szCs w:val="18"/>
                <w:lang w:eastAsia="pl-PL"/>
              </w:rPr>
              <w:t>0h</w:t>
            </w:r>
          </w:p>
        </w:tc>
      </w:tr>
    </w:tbl>
    <w:p w14:paraId="7E4A3C5B" w14:textId="6C9A303C" w:rsidR="00552556" w:rsidRDefault="00552556" w:rsidP="00552556">
      <w:pPr>
        <w:pStyle w:val="Akapitzlist"/>
        <w:tabs>
          <w:tab w:val="left" w:pos="426"/>
          <w:tab w:val="left" w:pos="708"/>
        </w:tabs>
        <w:suppressAutoHyphens/>
        <w:autoSpaceDN w:val="0"/>
        <w:spacing w:after="120" w:line="276" w:lineRule="auto"/>
        <w:ind w:left="390"/>
        <w:jc w:val="both"/>
        <w:rPr>
          <w:rFonts w:ascii="Times New Roman" w:hAnsi="Times New Roman" w:cs="Times New Roman"/>
          <w:b/>
          <w:sz w:val="24"/>
          <w:szCs w:val="24"/>
          <w:lang w:eastAsia="pl-PL"/>
        </w:rPr>
      </w:pPr>
    </w:p>
    <w:p w14:paraId="7239586B" w14:textId="1D01ECFF" w:rsidR="00575DD9" w:rsidRDefault="00575DD9" w:rsidP="00552556">
      <w:pPr>
        <w:pStyle w:val="Akapitzlist"/>
        <w:tabs>
          <w:tab w:val="left" w:pos="426"/>
          <w:tab w:val="left" w:pos="708"/>
        </w:tabs>
        <w:suppressAutoHyphens/>
        <w:autoSpaceDN w:val="0"/>
        <w:spacing w:after="120" w:line="276" w:lineRule="auto"/>
        <w:ind w:left="390"/>
        <w:jc w:val="both"/>
        <w:rPr>
          <w:rFonts w:ascii="Times New Roman" w:hAnsi="Times New Roman" w:cs="Times New Roman"/>
          <w:b/>
          <w:sz w:val="24"/>
          <w:szCs w:val="24"/>
          <w:lang w:eastAsia="pl-PL"/>
        </w:rPr>
      </w:pPr>
    </w:p>
    <w:p w14:paraId="24366D44" w14:textId="521F8F42" w:rsidR="00575DD9" w:rsidRDefault="00575DD9" w:rsidP="00575DD9">
      <w:pPr>
        <w:pStyle w:val="Akapitzlist"/>
        <w:tabs>
          <w:tab w:val="left" w:pos="426"/>
          <w:tab w:val="left" w:pos="708"/>
        </w:tabs>
        <w:suppressAutoHyphens/>
        <w:autoSpaceDN w:val="0"/>
        <w:spacing w:after="120" w:line="276" w:lineRule="auto"/>
        <w:ind w:left="390"/>
        <w:jc w:val="both"/>
        <w:rPr>
          <w:rFonts w:ascii="Times New Roman" w:hAnsi="Times New Roman" w:cs="Times New Roman"/>
          <w:b/>
          <w:sz w:val="24"/>
          <w:szCs w:val="24"/>
          <w:lang w:eastAsia="pl-PL"/>
        </w:rPr>
      </w:pPr>
    </w:p>
    <w:p w14:paraId="1FC7C5A6" w14:textId="77777777" w:rsidR="00575DD9" w:rsidRPr="00575DD9" w:rsidRDefault="00575DD9" w:rsidP="00575DD9">
      <w:pPr>
        <w:pStyle w:val="Akapitzlist"/>
        <w:tabs>
          <w:tab w:val="left" w:pos="426"/>
          <w:tab w:val="left" w:pos="708"/>
        </w:tabs>
        <w:suppressAutoHyphens/>
        <w:autoSpaceDN w:val="0"/>
        <w:spacing w:after="120" w:line="276" w:lineRule="auto"/>
        <w:ind w:left="390"/>
        <w:jc w:val="both"/>
        <w:rPr>
          <w:rFonts w:ascii="Times New Roman" w:hAnsi="Times New Roman" w:cs="Times New Roman"/>
          <w:b/>
          <w:sz w:val="24"/>
          <w:szCs w:val="24"/>
          <w:lang w:eastAsia="pl-PL"/>
        </w:rPr>
      </w:pPr>
    </w:p>
    <w:p w14:paraId="46721AD5" w14:textId="7C316C1C" w:rsidR="00552556" w:rsidRPr="00575DD9" w:rsidRDefault="00552556" w:rsidP="001E22E3">
      <w:pPr>
        <w:pStyle w:val="Akapitzlist"/>
        <w:numPr>
          <w:ilvl w:val="0"/>
          <w:numId w:val="7"/>
        </w:numPr>
        <w:tabs>
          <w:tab w:val="left" w:pos="284"/>
          <w:tab w:val="left" w:pos="708"/>
        </w:tabs>
        <w:suppressAutoHyphens/>
        <w:autoSpaceDN w:val="0"/>
        <w:spacing w:after="120" w:line="276" w:lineRule="auto"/>
        <w:jc w:val="both"/>
        <w:rPr>
          <w:rFonts w:ascii="Times New Roman" w:hAnsi="Times New Roman" w:cs="Times New Roman"/>
          <w:b/>
          <w:sz w:val="24"/>
          <w:szCs w:val="24"/>
          <w:lang w:eastAsia="pl-PL"/>
        </w:rPr>
      </w:pPr>
      <w:r w:rsidRPr="00575DD9">
        <w:rPr>
          <w:rFonts w:ascii="Times New Roman" w:hAnsi="Times New Roman" w:cs="Times New Roman"/>
          <w:b/>
          <w:sz w:val="24"/>
          <w:szCs w:val="24"/>
          <w:lang w:eastAsia="pl-PL"/>
        </w:rPr>
        <w:lastRenderedPageBreak/>
        <w:t>Wytwarzanie odpadów i sposoby postępowania z odpadami</w:t>
      </w:r>
    </w:p>
    <w:p w14:paraId="51AF2478" w14:textId="4716E157" w:rsidR="001D20BB" w:rsidRPr="00575DD9" w:rsidRDefault="00552556" w:rsidP="001D20BB">
      <w:pPr>
        <w:spacing w:before="240" w:after="120" w:line="276" w:lineRule="auto"/>
        <w:ind w:firstLine="567"/>
        <w:jc w:val="both"/>
        <w:rPr>
          <w:rFonts w:ascii="Times New Roman" w:eastAsia="Times New Roman" w:hAnsi="Times New Roman" w:cs="Times New Roman"/>
          <w:bCs/>
          <w:color w:val="000000"/>
          <w:sz w:val="24"/>
          <w:szCs w:val="24"/>
          <w:lang w:eastAsia="pl-PL"/>
        </w:rPr>
      </w:pPr>
      <w:r w:rsidRPr="00575DD9">
        <w:rPr>
          <w:rFonts w:ascii="Times New Roman" w:eastAsia="Times New Roman" w:hAnsi="Times New Roman" w:cs="Times New Roman"/>
          <w:bCs/>
          <w:color w:val="000000"/>
          <w:sz w:val="24"/>
          <w:szCs w:val="24"/>
          <w:lang w:eastAsia="pl-PL"/>
        </w:rPr>
        <w:t>Na terenie instalacji nie będą powstawały odpady związane z funkcjonowaniem instalacji. Konserwacje i naprawy pojazdów i urządzeń będą dokonywane w serwisach zewnętrznych.</w:t>
      </w:r>
    </w:p>
    <w:p w14:paraId="56092247" w14:textId="1D357DC7" w:rsidR="00F406B9" w:rsidRPr="00575DD9" w:rsidRDefault="00F406B9" w:rsidP="001D20BB">
      <w:pPr>
        <w:tabs>
          <w:tab w:val="left" w:pos="708"/>
        </w:tabs>
        <w:suppressAutoHyphens/>
        <w:autoSpaceDN w:val="0"/>
        <w:spacing w:after="120" w:line="276" w:lineRule="auto"/>
        <w:jc w:val="both"/>
        <w:rPr>
          <w:rFonts w:ascii="Times New Roman" w:eastAsia="Times New Roman" w:hAnsi="Times New Roman" w:cs="Times New Roman"/>
          <w:b/>
          <w:color w:val="000000"/>
          <w:kern w:val="3"/>
          <w:sz w:val="24"/>
          <w:szCs w:val="24"/>
          <w:lang w:eastAsia="zh-CN"/>
        </w:rPr>
      </w:pPr>
      <w:r w:rsidRPr="00575DD9">
        <w:rPr>
          <w:rFonts w:ascii="Times New Roman" w:eastAsia="Times New Roman" w:hAnsi="Times New Roman" w:cs="Times New Roman"/>
          <w:b/>
          <w:kern w:val="3"/>
          <w:sz w:val="24"/>
          <w:szCs w:val="24"/>
          <w:lang w:eastAsia="zh-CN"/>
        </w:rPr>
        <w:t xml:space="preserve">4. </w:t>
      </w:r>
      <w:r w:rsidRPr="00575DD9">
        <w:rPr>
          <w:rFonts w:ascii="Times New Roman" w:eastAsia="Times New Roman" w:hAnsi="Times New Roman" w:cs="Times New Roman"/>
          <w:b/>
          <w:color w:val="000000"/>
          <w:kern w:val="3"/>
          <w:sz w:val="24"/>
          <w:szCs w:val="24"/>
          <w:lang w:eastAsia="zh-CN"/>
        </w:rPr>
        <w:t>Pobór wody i odprowadzanie ścieków</w:t>
      </w:r>
    </w:p>
    <w:p w14:paraId="3774D695" w14:textId="7A159C8D" w:rsidR="00F406B9" w:rsidRPr="00575DD9" w:rsidRDefault="00F406B9" w:rsidP="00F406B9">
      <w:pPr>
        <w:suppressAutoHyphens/>
        <w:autoSpaceDN w:val="0"/>
        <w:spacing w:after="120" w:line="240" w:lineRule="auto"/>
        <w:rPr>
          <w:rFonts w:ascii="Times New Roman" w:eastAsia="Times New Roman" w:hAnsi="Times New Roman" w:cs="Times New Roman"/>
          <w:b/>
          <w:color w:val="000000"/>
          <w:sz w:val="24"/>
          <w:szCs w:val="24"/>
          <w:lang w:eastAsia="ar-SA"/>
        </w:rPr>
      </w:pPr>
      <w:r w:rsidRPr="00575DD9">
        <w:rPr>
          <w:rFonts w:ascii="Times New Roman" w:eastAsia="Times New Roman" w:hAnsi="Times New Roman" w:cs="Times New Roman"/>
          <w:b/>
          <w:color w:val="000000"/>
          <w:sz w:val="24"/>
          <w:szCs w:val="24"/>
          <w:lang w:eastAsia="ar-SA"/>
        </w:rPr>
        <w:t>4.1. Zaopatrzenie w wodę</w:t>
      </w:r>
    </w:p>
    <w:p w14:paraId="1858F556" w14:textId="77777777" w:rsidR="00F406B9" w:rsidRPr="00575DD9" w:rsidRDefault="00F406B9" w:rsidP="00F406B9">
      <w:pPr>
        <w:spacing w:after="240" w:line="276" w:lineRule="auto"/>
        <w:ind w:firstLine="708"/>
        <w:jc w:val="both"/>
        <w:rPr>
          <w:rFonts w:ascii="Times New Roman" w:eastAsia="Calibri" w:hAnsi="Times New Roman" w:cs="Times New Roman"/>
          <w:color w:val="000000"/>
          <w:sz w:val="24"/>
          <w:szCs w:val="24"/>
        </w:rPr>
      </w:pPr>
      <w:r w:rsidRPr="00575DD9">
        <w:rPr>
          <w:rFonts w:ascii="Times New Roman" w:eastAsia="Calibri" w:hAnsi="Times New Roman" w:cs="Times New Roman"/>
          <w:color w:val="000000"/>
          <w:sz w:val="24"/>
          <w:szCs w:val="24"/>
        </w:rPr>
        <w:t>Woda będzie dostarczana z wodociągu gminnego, a jej pobór będzie opomiarowany. Woda będzie wykorzystywana na cele socjalno-bytowe pracowników zakładu.</w:t>
      </w:r>
    </w:p>
    <w:p w14:paraId="27C8AA9A" w14:textId="3B4D37C1" w:rsidR="00F406B9" w:rsidRPr="00575DD9" w:rsidRDefault="00F406B9" w:rsidP="00F406B9">
      <w:pPr>
        <w:widowControl w:val="0"/>
        <w:suppressAutoHyphens/>
        <w:autoSpaceDN w:val="0"/>
        <w:spacing w:after="120" w:line="240" w:lineRule="auto"/>
        <w:jc w:val="both"/>
        <w:rPr>
          <w:rFonts w:ascii="Times New Roman" w:eastAsia="SimSun" w:hAnsi="Times New Roman" w:cs="Times New Roman"/>
          <w:b/>
          <w:color w:val="000000"/>
          <w:sz w:val="24"/>
          <w:szCs w:val="24"/>
          <w:lang w:eastAsia="ar-SA" w:bidi="hi-IN"/>
        </w:rPr>
      </w:pPr>
      <w:r w:rsidRPr="00575DD9">
        <w:rPr>
          <w:rFonts w:ascii="Times New Roman" w:eastAsia="Times New Roman" w:hAnsi="Times New Roman" w:cs="Times New Roman"/>
          <w:b/>
          <w:color w:val="000000"/>
          <w:sz w:val="24"/>
          <w:szCs w:val="24"/>
          <w:lang w:eastAsia="ar-SA"/>
        </w:rPr>
        <w:t xml:space="preserve">4.2. </w:t>
      </w:r>
      <w:r w:rsidRPr="00575DD9">
        <w:rPr>
          <w:rFonts w:ascii="Times New Roman" w:eastAsia="SimSun" w:hAnsi="Times New Roman" w:cs="Times New Roman"/>
          <w:b/>
          <w:color w:val="000000"/>
          <w:sz w:val="24"/>
          <w:szCs w:val="24"/>
          <w:lang w:eastAsia="ar-SA" w:bidi="hi-IN"/>
        </w:rPr>
        <w:t>Odprowadzanie ścieków</w:t>
      </w:r>
    </w:p>
    <w:p w14:paraId="58459EED" w14:textId="77777777" w:rsidR="00F406B9" w:rsidRPr="00575DD9" w:rsidRDefault="00F406B9" w:rsidP="00F406B9">
      <w:pPr>
        <w:spacing w:after="240" w:line="276" w:lineRule="auto"/>
        <w:ind w:firstLine="708"/>
        <w:jc w:val="both"/>
        <w:rPr>
          <w:rFonts w:ascii="Times New Roman" w:hAnsi="Times New Roman" w:cs="Times New Roman"/>
          <w:sz w:val="24"/>
          <w:szCs w:val="24"/>
        </w:rPr>
      </w:pPr>
      <w:r w:rsidRPr="00575DD9">
        <w:rPr>
          <w:rFonts w:ascii="Times New Roman" w:hAnsi="Times New Roman" w:cs="Times New Roman"/>
          <w:sz w:val="24"/>
          <w:szCs w:val="24"/>
        </w:rPr>
        <w:t>W zakładzie powstawać będą jedynie ścieki bytowe, które odprowadzane będą do sieci kanalizacji sanitarnej na podstawie odpowiedniej umowy.</w:t>
      </w:r>
    </w:p>
    <w:p w14:paraId="01EEC0CB" w14:textId="47BA3818" w:rsidR="00F406B9" w:rsidRPr="00575DD9" w:rsidRDefault="00F406B9" w:rsidP="00F406B9">
      <w:pPr>
        <w:spacing w:after="120" w:line="276" w:lineRule="auto"/>
        <w:jc w:val="both"/>
        <w:rPr>
          <w:rFonts w:ascii="Times New Roman" w:hAnsi="Times New Roman" w:cs="Times New Roman"/>
          <w:b/>
          <w:bCs/>
          <w:sz w:val="24"/>
          <w:szCs w:val="24"/>
        </w:rPr>
      </w:pPr>
      <w:r w:rsidRPr="00575DD9">
        <w:rPr>
          <w:rFonts w:ascii="Times New Roman" w:hAnsi="Times New Roman" w:cs="Times New Roman"/>
          <w:b/>
          <w:bCs/>
          <w:sz w:val="24"/>
          <w:szCs w:val="24"/>
        </w:rPr>
        <w:t>4.3. Wody opadowe i roztopowe</w:t>
      </w:r>
    </w:p>
    <w:p w14:paraId="1229AF6C" w14:textId="643B82E5" w:rsidR="003460DC" w:rsidRPr="00575DD9" w:rsidRDefault="00F406B9" w:rsidP="003460DC">
      <w:pPr>
        <w:spacing w:after="240" w:line="276" w:lineRule="auto"/>
        <w:ind w:firstLine="708"/>
        <w:jc w:val="both"/>
        <w:rPr>
          <w:rFonts w:ascii="Times New Roman" w:hAnsi="Times New Roman" w:cs="Times New Roman"/>
          <w:sz w:val="24"/>
          <w:szCs w:val="24"/>
        </w:rPr>
      </w:pPr>
      <w:r w:rsidRPr="00575DD9">
        <w:rPr>
          <w:rFonts w:ascii="Times New Roman" w:hAnsi="Times New Roman" w:cs="Times New Roman"/>
          <w:sz w:val="24"/>
          <w:szCs w:val="24"/>
        </w:rPr>
        <w:t>Wody opadowe i roztopowe odprowadzane będą do kanalizacji miejskiej.</w:t>
      </w:r>
    </w:p>
    <w:p w14:paraId="60390DDB" w14:textId="23606210" w:rsidR="00F406B9" w:rsidRPr="00575DD9" w:rsidRDefault="00F406B9" w:rsidP="00F406B9">
      <w:pPr>
        <w:pStyle w:val="Akapitzlist"/>
        <w:numPr>
          <w:ilvl w:val="0"/>
          <w:numId w:val="1"/>
        </w:numPr>
        <w:spacing w:before="240" w:after="120" w:line="240" w:lineRule="auto"/>
        <w:ind w:left="426" w:hanging="437"/>
        <w:jc w:val="both"/>
        <w:rPr>
          <w:rFonts w:ascii="Times New Roman" w:eastAsia="Times New Roman" w:hAnsi="Times New Roman" w:cs="Times New Roman"/>
          <w:b/>
          <w:color w:val="000000"/>
          <w:sz w:val="24"/>
          <w:szCs w:val="24"/>
          <w:lang w:eastAsia="pl-PL"/>
        </w:rPr>
      </w:pPr>
      <w:r w:rsidRPr="00575DD9">
        <w:rPr>
          <w:rFonts w:ascii="Times New Roman" w:eastAsia="Times New Roman" w:hAnsi="Times New Roman" w:cs="Times New Roman"/>
          <w:b/>
          <w:color w:val="000000"/>
          <w:sz w:val="24"/>
          <w:szCs w:val="24"/>
          <w:lang w:eastAsia="pl-PL"/>
        </w:rPr>
        <w:t>ZEZWOLIĆ NA PROWADZENIE DZIAŁALNOŚCI POLEGAJĄCEJ NA ZBIERANIU ODPADÓW</w:t>
      </w:r>
    </w:p>
    <w:p w14:paraId="4364A671" w14:textId="77777777" w:rsidR="00D2677E" w:rsidRPr="00575DD9" w:rsidRDefault="00D2677E" w:rsidP="00D2677E">
      <w:pPr>
        <w:pStyle w:val="Akapitzlist"/>
        <w:spacing w:before="240" w:after="120" w:line="240" w:lineRule="auto"/>
        <w:ind w:left="284"/>
        <w:jc w:val="both"/>
        <w:rPr>
          <w:rFonts w:ascii="Times New Roman" w:eastAsia="Times New Roman" w:hAnsi="Times New Roman" w:cs="Times New Roman"/>
          <w:b/>
          <w:color w:val="000000"/>
          <w:sz w:val="24"/>
          <w:szCs w:val="24"/>
          <w:lang w:eastAsia="pl-PL"/>
        </w:rPr>
      </w:pPr>
    </w:p>
    <w:p w14:paraId="5EA394B9" w14:textId="4753935B" w:rsidR="00EA1D23" w:rsidRPr="00575DD9" w:rsidRDefault="00EA1D23" w:rsidP="001E22E3">
      <w:pPr>
        <w:pStyle w:val="Akapitzlist"/>
        <w:numPr>
          <w:ilvl w:val="0"/>
          <w:numId w:val="26"/>
        </w:numPr>
        <w:spacing w:after="120" w:line="240" w:lineRule="auto"/>
        <w:ind w:left="284" w:hanging="284"/>
        <w:jc w:val="both"/>
        <w:rPr>
          <w:rFonts w:ascii="Times New Roman" w:eastAsia="Times New Roman" w:hAnsi="Times New Roman" w:cs="Times New Roman"/>
          <w:b/>
          <w:color w:val="000000"/>
          <w:lang w:eastAsia="pl-PL"/>
        </w:rPr>
      </w:pPr>
      <w:r w:rsidRPr="00575DD9">
        <w:rPr>
          <w:rFonts w:ascii="Times New Roman" w:eastAsia="Times New Roman" w:hAnsi="Times New Roman" w:cs="Times New Roman"/>
          <w:b/>
          <w:bCs/>
          <w:color w:val="000000"/>
          <w:sz w:val="24"/>
          <w:szCs w:val="24"/>
          <w:lang w:eastAsia="pl-PL"/>
        </w:rPr>
        <w:t>Numer identyfikacji podatkowej (NIP) oraz numer REGON posiadacza</w:t>
      </w:r>
      <w:r w:rsidR="00E11FFD" w:rsidRPr="00575DD9">
        <w:rPr>
          <w:rFonts w:ascii="Times New Roman" w:eastAsia="Times New Roman" w:hAnsi="Times New Roman" w:cs="Times New Roman"/>
          <w:b/>
          <w:bCs/>
          <w:color w:val="000000"/>
          <w:sz w:val="24"/>
          <w:szCs w:val="24"/>
          <w:lang w:eastAsia="pl-PL"/>
        </w:rPr>
        <w:t xml:space="preserve"> </w:t>
      </w:r>
      <w:r w:rsidRPr="00575DD9">
        <w:rPr>
          <w:rFonts w:ascii="Times New Roman" w:eastAsia="Times New Roman" w:hAnsi="Times New Roman" w:cs="Times New Roman"/>
          <w:b/>
          <w:bCs/>
          <w:color w:val="000000"/>
          <w:sz w:val="24"/>
          <w:szCs w:val="24"/>
          <w:lang w:eastAsia="pl-PL"/>
        </w:rPr>
        <w:t>odpadów</w:t>
      </w:r>
    </w:p>
    <w:p w14:paraId="33A3346B" w14:textId="61FA3B1C" w:rsidR="007D3396" w:rsidRPr="00575DD9" w:rsidRDefault="00EA1D23" w:rsidP="003460DC">
      <w:pPr>
        <w:spacing w:after="240" w:line="276" w:lineRule="auto"/>
        <w:ind w:firstLine="567"/>
        <w:jc w:val="both"/>
        <w:rPr>
          <w:rFonts w:ascii="Times New Roman" w:eastAsia="Calibri" w:hAnsi="Times New Roman" w:cs="Times New Roman"/>
          <w:bCs/>
          <w:color w:val="000000"/>
          <w:sz w:val="24"/>
          <w:szCs w:val="24"/>
        </w:rPr>
      </w:pPr>
      <w:r w:rsidRPr="00575DD9">
        <w:rPr>
          <w:rFonts w:ascii="Times New Roman" w:eastAsia="Times New Roman" w:hAnsi="Times New Roman" w:cs="Times New Roman"/>
          <w:color w:val="000000"/>
          <w:sz w:val="24"/>
          <w:szCs w:val="24"/>
          <w:lang w:eastAsia="pl-PL"/>
        </w:rPr>
        <w:t xml:space="preserve">Posiadaczem odpadów jest Waster </w:t>
      </w:r>
      <w:r w:rsidRPr="00575DD9">
        <w:rPr>
          <w:rFonts w:ascii="Times New Roman" w:eastAsia="Times New Roman" w:hAnsi="Times New Roman" w:cs="Times New Roman"/>
          <w:color w:val="000000"/>
          <w:kern w:val="3"/>
          <w:sz w:val="24"/>
          <w:szCs w:val="24"/>
          <w:lang w:eastAsia="zh-CN"/>
        </w:rPr>
        <w:t>Sp. z o.o.,</w:t>
      </w:r>
      <w:r w:rsidRPr="00575DD9">
        <w:rPr>
          <w:rFonts w:ascii="Times New Roman" w:eastAsia="Calibri" w:hAnsi="Times New Roman" w:cs="Times New Roman"/>
          <w:bCs/>
          <w:color w:val="000000"/>
          <w:sz w:val="24"/>
          <w:szCs w:val="24"/>
        </w:rPr>
        <w:t xml:space="preserve"> </w:t>
      </w:r>
      <w:r w:rsidR="00667229" w:rsidRPr="00575DD9">
        <w:rPr>
          <w:rFonts w:ascii="Times New Roman" w:eastAsia="Calibri" w:hAnsi="Times New Roman" w:cs="Times New Roman"/>
          <w:bCs/>
          <w:color w:val="000000"/>
          <w:sz w:val="24"/>
          <w:szCs w:val="24"/>
        </w:rPr>
        <w:t xml:space="preserve">u. </w:t>
      </w:r>
      <w:r w:rsidRPr="00575DD9">
        <w:rPr>
          <w:rFonts w:ascii="Times New Roman" w:eastAsia="Calibri" w:hAnsi="Times New Roman" w:cs="Times New Roman"/>
          <w:bCs/>
          <w:color w:val="000000"/>
          <w:sz w:val="24"/>
          <w:szCs w:val="24"/>
        </w:rPr>
        <w:t xml:space="preserve">Na Zapleczu 20, 87-100 Toruń </w:t>
      </w:r>
      <w:r w:rsidR="00E11FFD" w:rsidRPr="00575DD9">
        <w:rPr>
          <w:rFonts w:ascii="Times New Roman" w:eastAsia="Calibri" w:hAnsi="Times New Roman" w:cs="Times New Roman"/>
          <w:bCs/>
          <w:color w:val="000000"/>
          <w:sz w:val="24"/>
          <w:szCs w:val="24"/>
        </w:rPr>
        <w:br/>
      </w:r>
      <w:r w:rsidRPr="00575DD9">
        <w:rPr>
          <w:rFonts w:ascii="Times New Roman" w:eastAsia="Calibri" w:hAnsi="Times New Roman" w:cs="Times New Roman"/>
          <w:bCs/>
          <w:color w:val="000000"/>
          <w:sz w:val="24"/>
          <w:szCs w:val="24"/>
        </w:rPr>
        <w:t xml:space="preserve">o numerze identyfikacji podatkowej </w:t>
      </w:r>
      <w:r w:rsidRPr="00575DD9">
        <w:rPr>
          <w:rFonts w:ascii="Times New Roman" w:eastAsia="Times New Roman" w:hAnsi="Times New Roman" w:cs="Times New Roman"/>
          <w:bCs/>
          <w:color w:val="000000"/>
          <w:sz w:val="24"/>
          <w:szCs w:val="24"/>
          <w:lang w:eastAsia="pl-PL"/>
        </w:rPr>
        <w:t xml:space="preserve">(NIP): </w:t>
      </w:r>
      <w:r w:rsidRPr="00575DD9">
        <w:rPr>
          <w:rFonts w:ascii="Times New Roman" w:eastAsia="Calibri" w:hAnsi="Times New Roman" w:cs="Times New Roman"/>
          <w:bCs/>
          <w:color w:val="000000"/>
          <w:sz w:val="24"/>
          <w:szCs w:val="24"/>
        </w:rPr>
        <w:t>879-26912-99 oraz numerze REGON: 367032270.</w:t>
      </w:r>
    </w:p>
    <w:p w14:paraId="516ADCC9" w14:textId="50E8A03A" w:rsidR="00E11FFD" w:rsidRPr="00575DD9" w:rsidRDefault="00E11FFD" w:rsidP="00C1454C">
      <w:pPr>
        <w:spacing w:after="120" w:line="276" w:lineRule="auto"/>
        <w:jc w:val="both"/>
        <w:rPr>
          <w:rFonts w:ascii="Times New Roman" w:eastAsia="Times New Roman" w:hAnsi="Times New Roman" w:cs="Times New Roman"/>
          <w:b/>
          <w:sz w:val="24"/>
          <w:szCs w:val="24"/>
          <w:lang w:eastAsia="pl-PL"/>
        </w:rPr>
      </w:pPr>
      <w:r w:rsidRPr="00575DD9">
        <w:rPr>
          <w:rFonts w:ascii="Times New Roman" w:eastAsia="Times New Roman" w:hAnsi="Times New Roman" w:cs="Times New Roman"/>
          <w:b/>
          <w:sz w:val="24"/>
          <w:szCs w:val="24"/>
          <w:lang w:eastAsia="pl-PL"/>
        </w:rPr>
        <w:t>2. Rodzaje odpadów przewidywanych do zbierania.</w:t>
      </w:r>
    </w:p>
    <w:p w14:paraId="3F710455" w14:textId="76754AAF" w:rsidR="002A5CE6" w:rsidRPr="00575DD9" w:rsidRDefault="002A5CE6" w:rsidP="002A5CE6">
      <w:pPr>
        <w:tabs>
          <w:tab w:val="left" w:pos="708"/>
        </w:tabs>
        <w:spacing w:after="0" w:line="240" w:lineRule="auto"/>
        <w:rPr>
          <w:rFonts w:ascii="Times New Roman" w:eastAsia="Times New Roman" w:hAnsi="Times New Roman" w:cs="Times New Roman"/>
          <w:b/>
          <w:lang w:eastAsia="pl-PL"/>
        </w:rPr>
      </w:pPr>
      <w:r w:rsidRPr="00575DD9">
        <w:rPr>
          <w:rFonts w:ascii="Times New Roman" w:eastAsia="Times New Roman" w:hAnsi="Times New Roman" w:cs="Times New Roman"/>
          <w:b/>
          <w:lang w:eastAsia="pl-PL"/>
        </w:rPr>
        <w:t>Tabela Nr 2</w:t>
      </w:r>
    </w:p>
    <w:tbl>
      <w:tblPr>
        <w:tblW w:w="0" w:type="auto"/>
        <w:jc w:val="center"/>
        <w:tblLayout w:type="fixed"/>
        <w:tblLook w:val="04A0" w:firstRow="1" w:lastRow="0" w:firstColumn="1" w:lastColumn="0" w:noHBand="0" w:noVBand="1"/>
      </w:tblPr>
      <w:tblGrid>
        <w:gridCol w:w="863"/>
        <w:gridCol w:w="2076"/>
        <w:gridCol w:w="6270"/>
      </w:tblGrid>
      <w:tr w:rsidR="001426C0" w:rsidRPr="00575DD9" w14:paraId="328D2EB0" w14:textId="77777777" w:rsidTr="00E11FFD">
        <w:trPr>
          <w:trHeight w:val="567"/>
          <w:jc w:val="center"/>
        </w:trPr>
        <w:tc>
          <w:tcPr>
            <w:tcW w:w="863" w:type="dxa"/>
            <w:tcBorders>
              <w:top w:val="single" w:sz="4" w:space="0" w:color="000000"/>
              <w:left w:val="single" w:sz="4" w:space="0" w:color="000000"/>
              <w:bottom w:val="single" w:sz="4" w:space="0" w:color="000000"/>
              <w:right w:val="nil"/>
            </w:tcBorders>
            <w:shd w:val="clear" w:color="auto" w:fill="BFBFBF"/>
            <w:vAlign w:val="center"/>
            <w:hideMark/>
          </w:tcPr>
          <w:p w14:paraId="7FC658D0" w14:textId="77777777" w:rsidR="00E11FFD" w:rsidRPr="00575DD9" w:rsidRDefault="00E11FFD" w:rsidP="00E11FFD">
            <w:pPr>
              <w:suppressAutoHyphens/>
              <w:autoSpaceDE w:val="0"/>
              <w:spacing w:after="0" w:line="240" w:lineRule="auto"/>
              <w:contextualSpacing/>
              <w:jc w:val="center"/>
              <w:rPr>
                <w:rFonts w:ascii="Times New Roman" w:eastAsia="Times New Roman" w:hAnsi="Times New Roman" w:cs="Times New Roman"/>
                <w:lang w:eastAsia="zh-CN"/>
              </w:rPr>
            </w:pPr>
            <w:bookmarkStart w:id="3" w:name="_Hlk40273681"/>
            <w:r w:rsidRPr="00575DD9">
              <w:rPr>
                <w:rFonts w:ascii="Times New Roman" w:eastAsia="Times New Roman" w:hAnsi="Times New Roman" w:cs="Times New Roman"/>
                <w:b/>
                <w:lang w:eastAsia="zh-CN"/>
              </w:rPr>
              <w:t>Lp.</w:t>
            </w:r>
          </w:p>
        </w:tc>
        <w:tc>
          <w:tcPr>
            <w:tcW w:w="2076" w:type="dxa"/>
            <w:tcBorders>
              <w:top w:val="single" w:sz="4" w:space="0" w:color="000000"/>
              <w:left w:val="single" w:sz="4" w:space="0" w:color="000000"/>
              <w:bottom w:val="single" w:sz="4" w:space="0" w:color="000000"/>
              <w:right w:val="nil"/>
            </w:tcBorders>
            <w:shd w:val="clear" w:color="auto" w:fill="BFBFBF"/>
            <w:vAlign w:val="center"/>
            <w:hideMark/>
          </w:tcPr>
          <w:p w14:paraId="774A30CD" w14:textId="77777777" w:rsidR="00E11FFD" w:rsidRPr="00575DD9" w:rsidRDefault="00E11FFD" w:rsidP="00E11FFD">
            <w:pPr>
              <w:suppressAutoHyphens/>
              <w:autoSpaceDE w:val="0"/>
              <w:spacing w:after="0" w:line="240" w:lineRule="auto"/>
              <w:contextualSpacing/>
              <w:jc w:val="center"/>
              <w:rPr>
                <w:rFonts w:ascii="Times New Roman" w:eastAsia="Times New Roman" w:hAnsi="Times New Roman" w:cs="Times New Roman"/>
                <w:lang w:eastAsia="zh-CN"/>
              </w:rPr>
            </w:pPr>
            <w:r w:rsidRPr="00575DD9">
              <w:rPr>
                <w:rFonts w:ascii="Times New Roman" w:eastAsia="Times New Roman" w:hAnsi="Times New Roman" w:cs="Times New Roman"/>
                <w:b/>
                <w:lang w:eastAsia="zh-CN"/>
              </w:rPr>
              <w:t>Kod odpadu</w:t>
            </w:r>
          </w:p>
        </w:tc>
        <w:tc>
          <w:tcPr>
            <w:tcW w:w="627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43F1172" w14:textId="77777777" w:rsidR="00E11FFD" w:rsidRPr="00575DD9" w:rsidRDefault="00E11FFD" w:rsidP="00E11FFD">
            <w:pPr>
              <w:suppressAutoHyphens/>
              <w:autoSpaceDE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Rodzaj odpadu</w:t>
            </w:r>
          </w:p>
        </w:tc>
      </w:tr>
      <w:tr w:rsidR="001426C0" w:rsidRPr="00575DD9" w14:paraId="05A759E3" w14:textId="77777777" w:rsidTr="00E11FFD">
        <w:trPr>
          <w:trHeight w:val="567"/>
          <w:jc w:val="center"/>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6D44DB8B" w14:textId="77777777" w:rsidR="00E11FFD" w:rsidRPr="00575DD9" w:rsidRDefault="00E11FFD" w:rsidP="00E11FFD">
            <w:pPr>
              <w:suppressAutoHyphens/>
              <w:autoSpaceDE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pl-PL"/>
              </w:rPr>
              <w:t>ODPADY NIEBEZPIECZNE</w:t>
            </w:r>
          </w:p>
        </w:tc>
      </w:tr>
      <w:tr w:rsidR="001426C0" w:rsidRPr="00575DD9" w14:paraId="4AAB91E2"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00300CA5"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4E61CBBD"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07 01 04*</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D1FB8A"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rozpuszczalniki organiczne, roztwory z przemywania i ciecze macierzyste</w:t>
            </w:r>
          </w:p>
        </w:tc>
      </w:tr>
      <w:tr w:rsidR="001426C0" w:rsidRPr="00575DD9" w14:paraId="0FC26F55"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33086025"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635D4B7F"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07 02 04*</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264219"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rozpuszczalniki organiczne, roztwory z przemywania i ciecze macierzyste</w:t>
            </w:r>
          </w:p>
        </w:tc>
      </w:tr>
      <w:tr w:rsidR="001426C0" w:rsidRPr="00575DD9" w14:paraId="6E5B992B"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3135D6D6"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797FAA1A"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07 02 08*</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ADA9E6"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pozostałości podestylacyjne i poreakcyjne</w:t>
            </w:r>
          </w:p>
        </w:tc>
      </w:tr>
      <w:tr w:rsidR="001426C0" w:rsidRPr="00575DD9" w14:paraId="7DAEC03E"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4B1004CD"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409501D1"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07 02 14*</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73847F"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z dodatków zawierające substancje niebezpieczne (np. plastyfikatory, stabilizatory)</w:t>
            </w:r>
          </w:p>
        </w:tc>
      </w:tr>
      <w:tr w:rsidR="001426C0" w:rsidRPr="00575DD9" w14:paraId="3E349CCB"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34120EFF"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33D62BDF"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07 03 04*</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5DDEAE"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rozpuszczalniki organiczne, roztwory z przemywania i ciecze macierzyste</w:t>
            </w:r>
          </w:p>
        </w:tc>
      </w:tr>
      <w:tr w:rsidR="001426C0" w:rsidRPr="00575DD9" w14:paraId="0E37F56F"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036FDA96"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752160DD"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07 04 04*</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8DFD37"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rozpuszczalniki organiczne, roztwory z przemywania i ciecze macierzyste</w:t>
            </w:r>
          </w:p>
        </w:tc>
      </w:tr>
      <w:tr w:rsidR="001426C0" w:rsidRPr="00575DD9" w14:paraId="0821980F"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13CF5D9F"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15475C61"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07 06 04*</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AFB0E1"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rozpuszczalniki organiczne, roztwory z przemywania i ciecze macierzyste</w:t>
            </w:r>
          </w:p>
        </w:tc>
      </w:tr>
      <w:tr w:rsidR="001426C0" w:rsidRPr="00575DD9" w14:paraId="631A576D"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BD335B8"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lastRenderedPageBreak/>
              <w:t>8.</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40C08526"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07 07 03*</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CA36"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Rozpuszczalniki chlorowcoorganiczne, roztwory z przemywania i ciecze macierzyste</w:t>
            </w:r>
          </w:p>
        </w:tc>
      </w:tr>
      <w:tr w:rsidR="001426C0" w:rsidRPr="00575DD9" w14:paraId="20D31ADA"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0498DA53"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9.</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76FC60F0"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07 07 04*</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1FDFA2"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rozpuszczalniki organiczne, roztwory z przemywania i ciecze macierzyste</w:t>
            </w:r>
          </w:p>
        </w:tc>
      </w:tr>
      <w:tr w:rsidR="001426C0" w:rsidRPr="00575DD9" w14:paraId="388D63A9"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5DB9DE3B"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10.</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3E8F70C0"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01 11*</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E53E22"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farb i lakierów zawierających rozpuszczalniki organiczne lub inne substancje niebezpieczne</w:t>
            </w:r>
          </w:p>
        </w:tc>
      </w:tr>
      <w:tr w:rsidR="001426C0" w:rsidRPr="00575DD9" w14:paraId="55A8A299"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233524E9"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11.</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48D5C24E"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01 13*</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8C0500"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Szlamy z usuwania farb i lakierów zawierające rozpuszczalniki organiczne lub inne substancje niebezpieczne</w:t>
            </w:r>
          </w:p>
        </w:tc>
      </w:tr>
      <w:tr w:rsidR="001426C0" w:rsidRPr="00575DD9" w14:paraId="0107BEA4"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41729A01"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12.</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648AEAB5"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01 15*</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5B137F"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Szlamy wodne zawierające farby i lakiery zawierające rozpuszczalniki organiczne lub inne substancje niebezpieczne</w:t>
            </w:r>
          </w:p>
        </w:tc>
      </w:tr>
      <w:tr w:rsidR="001426C0" w:rsidRPr="00575DD9" w14:paraId="14D11BFE"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21294257"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13</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46E2D641"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01 17*</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424802"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z usuwania farb i lakierów zawierające rozpuszczalniki organiczne lub inne substancje niebezpieczne</w:t>
            </w:r>
          </w:p>
        </w:tc>
      </w:tr>
      <w:tr w:rsidR="001426C0" w:rsidRPr="00575DD9" w14:paraId="0E59EC02"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352B99A5"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14.</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64B21586"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01 19*</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F09391"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Zawiesiny wodne farb lub lakierów zawierające rozpuszczalniki organiczne lub inne substancje niebezpieczne</w:t>
            </w:r>
          </w:p>
        </w:tc>
      </w:tr>
      <w:tr w:rsidR="001426C0" w:rsidRPr="00575DD9" w14:paraId="426E9C15"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2ABFC366"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15.</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19B7DC26"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01 21*</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856B35"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Zmywacz farb lub lakierów</w:t>
            </w:r>
          </w:p>
        </w:tc>
      </w:tr>
      <w:tr w:rsidR="001426C0" w:rsidRPr="00575DD9" w14:paraId="1A9F824B"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2866A494"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16.</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04C4782B"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03 12*</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42B828"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farb drukarskich zawierające substancje niebezpieczne</w:t>
            </w:r>
          </w:p>
        </w:tc>
      </w:tr>
      <w:tr w:rsidR="001426C0" w:rsidRPr="00575DD9" w14:paraId="6CE589B2"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74562DB8"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17.</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2924D613"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03 17*</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35680E"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Odpadowy toner drukarski zawierający substancje niebezpieczne</w:t>
            </w:r>
          </w:p>
        </w:tc>
      </w:tr>
      <w:tr w:rsidR="001426C0" w:rsidRPr="00575DD9" w14:paraId="6DB4F5A5"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3CE05CBD"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18.</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065287DE"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04 09*</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3314E2"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Odpadowe kleje i szczeliwa zawierające rozpuszczalniki organiczne lub inne substancje niebezpieczne</w:t>
            </w:r>
          </w:p>
        </w:tc>
      </w:tr>
      <w:tr w:rsidR="001426C0" w:rsidRPr="00575DD9" w14:paraId="40DA1E3D"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5240A916"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19.</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15A38B6F"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09 01 02*</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28DE04"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Wodne roztwory wywoływaczy do płyt offsetowych</w:t>
            </w:r>
          </w:p>
        </w:tc>
      </w:tr>
      <w:tr w:rsidR="001426C0" w:rsidRPr="00575DD9" w14:paraId="5EE7A848"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0AC6DB63"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20.</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09DB148C"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11 01 05*</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AFFF73"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Kwasy trawiące</w:t>
            </w:r>
          </w:p>
        </w:tc>
      </w:tr>
      <w:tr w:rsidR="001426C0" w:rsidRPr="00575DD9" w14:paraId="6495131E"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782FB343"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21.</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58FCFAC3"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11 01 07*</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2CFA8E"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hAnsi="Times New Roman" w:cs="Times New Roman"/>
              </w:rPr>
              <w:t>Alkalia trawiące</w:t>
            </w:r>
          </w:p>
        </w:tc>
      </w:tr>
      <w:tr w:rsidR="001426C0" w:rsidRPr="00575DD9" w14:paraId="025C632E"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460B57B7"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22.</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3C30DDF3"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11 01 08*</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BF7E48"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Osady i szlamy z fosforanowania</w:t>
            </w:r>
          </w:p>
        </w:tc>
      </w:tr>
      <w:tr w:rsidR="001426C0" w:rsidRPr="00575DD9" w14:paraId="0C125A9A"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2D559914"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23.</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47DE650A"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11 01 09*</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D71A22"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Szlamy i osady pofiltracyjne zawierające substancje niebezpieczne</w:t>
            </w:r>
          </w:p>
        </w:tc>
      </w:tr>
      <w:tr w:rsidR="001426C0" w:rsidRPr="00575DD9" w14:paraId="47DC2278"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372A8E07"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24.</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76977257"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11 01 11*</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0A5E9B"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Wody popłuczne zawierające substancje niebezpieczne</w:t>
            </w:r>
          </w:p>
        </w:tc>
      </w:tr>
      <w:tr w:rsidR="001426C0" w:rsidRPr="00575DD9" w14:paraId="1FBB391F"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63233E57"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25.</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5A1B8D42"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11 01 13*</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070E44"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z odtłuszczania zawierające substancje niebezpieczne</w:t>
            </w:r>
          </w:p>
        </w:tc>
      </w:tr>
      <w:tr w:rsidR="001426C0" w:rsidRPr="00575DD9" w14:paraId="3277CE27"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6C8B1BD2"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26.</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2FB74505"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06*</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DFA2DD"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Odpadowe oleje mineralne z obróbki metali zawierające chlorowce (z wyłączeniem emulsji i roztworów)</w:t>
            </w:r>
          </w:p>
        </w:tc>
      </w:tr>
      <w:tr w:rsidR="001426C0" w:rsidRPr="00575DD9" w14:paraId="7E652456"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392C8E27"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27.</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7D563BCA"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07*</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40BB7A"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Odpadowe oleje mineralne z obróbki metali niezawierające chlorowców (z wyłączeniem emulsji i roztworów)</w:t>
            </w:r>
          </w:p>
        </w:tc>
      </w:tr>
      <w:tr w:rsidR="001426C0" w:rsidRPr="00575DD9" w14:paraId="1EC8E8BB"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0930028A"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28.</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11DE0F06"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08*</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F31713"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Odpadowe emulsje i roztwory olejowe z obróbki metali zawierające chlorowce</w:t>
            </w:r>
          </w:p>
        </w:tc>
      </w:tr>
      <w:tr w:rsidR="001426C0" w:rsidRPr="00575DD9" w14:paraId="43606088"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1C950396"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29.</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1BB74712"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09*</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2E2C25"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Odpadowe emulsje i roztwory z obróbki metali niezawierające chlorowców</w:t>
            </w:r>
          </w:p>
        </w:tc>
      </w:tr>
      <w:tr w:rsidR="001426C0" w:rsidRPr="00575DD9" w14:paraId="33DF48CA"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63641A1F"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30.</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124AF380"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12*</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6C3FFA"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Zużyte woski i tłuszcze</w:t>
            </w:r>
          </w:p>
        </w:tc>
      </w:tr>
      <w:tr w:rsidR="001426C0" w:rsidRPr="00575DD9" w14:paraId="3623B8BA"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17F84799"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31.</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2ADF86BC"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14*</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409F14"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Szlamy z obróbki metali zawierające substancje niebezpieczne</w:t>
            </w:r>
          </w:p>
        </w:tc>
      </w:tr>
      <w:tr w:rsidR="001426C0" w:rsidRPr="00575DD9" w14:paraId="2416FCB3"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13729815"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lastRenderedPageBreak/>
              <w:t>32.</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2E410F4F"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16*</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F50D96"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poszlifierskie zawierające substancje niebezpieczne</w:t>
            </w:r>
          </w:p>
        </w:tc>
      </w:tr>
      <w:tr w:rsidR="001426C0" w:rsidRPr="00575DD9" w14:paraId="6B28A02C"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20E92443"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33.</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2B20F1E3"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18*</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EC593F"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Szlamy z obróbki metali zawierające oleje (np. szlamy ze szlifowania, gładzenia i pokrywania)</w:t>
            </w:r>
          </w:p>
        </w:tc>
      </w:tr>
      <w:tr w:rsidR="001426C0" w:rsidRPr="00575DD9" w14:paraId="60C797C3"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1095B378"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34.</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5A12C341"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19*</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D98B74"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Oleje z obróbki metali łatwo ulegające biodegradacji</w:t>
            </w:r>
          </w:p>
        </w:tc>
      </w:tr>
      <w:tr w:rsidR="001426C0" w:rsidRPr="00575DD9" w14:paraId="39338B30"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6415FDA3"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35.</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3AB04256"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20*</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EDBB35"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Zużyte materiały szlifierskie zawierające substancje niebezpieczne</w:t>
            </w:r>
          </w:p>
        </w:tc>
      </w:tr>
      <w:tr w:rsidR="001426C0" w:rsidRPr="00575DD9" w14:paraId="7D203F4C"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096F8D5A"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36.</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178E722A"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03 01*</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BE7F23"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Wodne ciecze myjące</w:t>
            </w:r>
          </w:p>
        </w:tc>
      </w:tr>
      <w:tr w:rsidR="001426C0" w:rsidRPr="00575DD9" w14:paraId="13C52015"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592941CA"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37.</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1ECDD3E7"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01 01*</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46FF83"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Oleje hydrauliczne zawierające PCB</w:t>
            </w:r>
          </w:p>
        </w:tc>
      </w:tr>
      <w:tr w:rsidR="001426C0" w:rsidRPr="00575DD9" w14:paraId="7A12EA9E"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0C6C70CB"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38.</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372FC0D6"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01 05*</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5A836"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Emulsje olejowe niezawierające związków chlorowcoorganicznych</w:t>
            </w:r>
          </w:p>
        </w:tc>
      </w:tr>
      <w:tr w:rsidR="001426C0" w:rsidRPr="00575DD9" w14:paraId="2CE97728"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42BFA8C8"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39.</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4DBAE463"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01 10*</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D87ABE"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Mineralne oleje hydrauliczne niezawierające związków chlorowcoorganicznych</w:t>
            </w:r>
          </w:p>
        </w:tc>
      </w:tr>
      <w:tr w:rsidR="001426C0" w:rsidRPr="00575DD9" w14:paraId="4347A309"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138D12D9"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40.</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2618D617"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01 11*</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DA003B"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Syntetyczne oleje hydrauliczne</w:t>
            </w:r>
          </w:p>
        </w:tc>
      </w:tr>
      <w:tr w:rsidR="001426C0" w:rsidRPr="00575DD9" w14:paraId="568F5ABC"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2E4674AD"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41.</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5FF6D39B"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01 12*</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20DB72"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Oleje hydrauliczne łatwo ulegające biodegradacji</w:t>
            </w:r>
          </w:p>
        </w:tc>
      </w:tr>
      <w:tr w:rsidR="001426C0" w:rsidRPr="00575DD9" w14:paraId="4217C3DC"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5498D296"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42.</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05D39ABD"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01 13*</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E3FAC3"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oleje hydrauliczne</w:t>
            </w:r>
          </w:p>
        </w:tc>
      </w:tr>
      <w:tr w:rsidR="001426C0" w:rsidRPr="00575DD9" w14:paraId="18678723"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24C1B188"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43.</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35C46362"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02 04*</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256A30"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Mineralne oleje silnikowe, przekładniowe i smarowe zawierające związki chlorowcoorganiczne</w:t>
            </w:r>
          </w:p>
        </w:tc>
      </w:tr>
      <w:tr w:rsidR="001426C0" w:rsidRPr="00575DD9" w14:paraId="0B913A8F"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56B7F912"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44.</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6ADAF995"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02 05*</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A5C55C"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Mineralne oleje silnikowe, przekładniowe i smarowe niezawierające związków chlorowcoorganicznych</w:t>
            </w:r>
          </w:p>
        </w:tc>
      </w:tr>
      <w:tr w:rsidR="001426C0" w:rsidRPr="00575DD9" w14:paraId="1FD9E999"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5D803539"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45.</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1A86AB2B"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02 06*</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6153D5"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Syntetyczne oleje silnikowe, przekładniowe i smarowe</w:t>
            </w:r>
          </w:p>
        </w:tc>
      </w:tr>
      <w:tr w:rsidR="001426C0" w:rsidRPr="00575DD9" w14:paraId="4A4B3E94"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05E3568C"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46.</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7D7BE2AA"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02 07*</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B3A19A"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Oleje silnikowe, przekładniowe i smarowe łatwo ulegające biodegradacji</w:t>
            </w:r>
          </w:p>
        </w:tc>
      </w:tr>
      <w:tr w:rsidR="001426C0" w:rsidRPr="00575DD9" w14:paraId="6ECD0016"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43AC7EFE"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47.</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4B90BE33"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02 08*</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DD81E6"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oleje silnikowe, przekładniowe i smarowe</w:t>
            </w:r>
          </w:p>
        </w:tc>
      </w:tr>
      <w:tr w:rsidR="001426C0" w:rsidRPr="00575DD9" w14:paraId="1A59E81E"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49893A49"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48.</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308DEABF"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03 06*</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736E43"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Mineralne oleje i ciecze stosowane jako elektroizolatory oraz nośniki ciepła zawierające związki chlorowcoorganiczne inne niż wymienione w 13 03 01</w:t>
            </w:r>
          </w:p>
        </w:tc>
      </w:tr>
      <w:tr w:rsidR="001426C0" w:rsidRPr="00575DD9" w14:paraId="48146AE3"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062A9055"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49.</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29EFC0A8"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03 07*</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B436"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Mineralne oleje i ciecze stosowane jako elektroizolatory oraz nośniki ciepła niezawierające związków chlorowcoorganicznych</w:t>
            </w:r>
          </w:p>
        </w:tc>
      </w:tr>
      <w:tr w:rsidR="001426C0" w:rsidRPr="00575DD9" w14:paraId="736D11F3"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52555643"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50.</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2EDB3357"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03 08*</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4D52C5"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Syntetyczne oleje i ciecze stosowane jako elektroizolatory oraz nośniki ciepła inne niż wymienione w 13 03 01</w:t>
            </w:r>
          </w:p>
        </w:tc>
      </w:tr>
      <w:tr w:rsidR="001426C0" w:rsidRPr="00575DD9" w14:paraId="3CBB0C00"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3A5694EF"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51.</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269C5FD4"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03 10*</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151B09"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oleje i ciecze stosowane jako elektroizolatory oraz nośniki ciepła</w:t>
            </w:r>
          </w:p>
        </w:tc>
      </w:tr>
      <w:tr w:rsidR="001426C0" w:rsidRPr="00575DD9" w14:paraId="4F4C3822"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6EC82CC5"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52.</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106A7A6E"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04 01*</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E780FC"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Oleje zęzowe ze statków żeglugi śródlądowej</w:t>
            </w:r>
          </w:p>
        </w:tc>
      </w:tr>
      <w:tr w:rsidR="001426C0" w:rsidRPr="00575DD9" w14:paraId="61777854"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3A126278"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53.</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6E586192"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04 03*</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A3FEEC"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Oleje zęzowe ze statków morskich</w:t>
            </w:r>
          </w:p>
        </w:tc>
      </w:tr>
      <w:tr w:rsidR="001426C0" w:rsidRPr="00575DD9" w14:paraId="3A4D1508"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3F500B21"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54.</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7CC7B7F1"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05 01*</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E89948"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stałe z piaskowników i z odwadniania olejów w separatorach</w:t>
            </w:r>
          </w:p>
        </w:tc>
      </w:tr>
      <w:tr w:rsidR="001426C0" w:rsidRPr="00575DD9" w14:paraId="651A9EC3"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3A2C9E63"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lastRenderedPageBreak/>
              <w:t>55.</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5CC50492"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05 02*</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4D2F42"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Szlamy z odwadniania olejów w separatorach</w:t>
            </w:r>
          </w:p>
        </w:tc>
      </w:tr>
      <w:tr w:rsidR="001426C0" w:rsidRPr="00575DD9" w14:paraId="442AE5D6"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494989FD"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56.</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253F7F03"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05 03*</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F8503D"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Szlamy z kolektorów</w:t>
            </w:r>
          </w:p>
        </w:tc>
      </w:tr>
      <w:tr w:rsidR="001426C0" w:rsidRPr="00575DD9" w14:paraId="7959CEEA"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3CC02CFE"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57.</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338AD57B"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05 06*</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2C94EA"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Olej z odwadniania olejów w separatorach</w:t>
            </w:r>
          </w:p>
        </w:tc>
      </w:tr>
      <w:tr w:rsidR="001426C0" w:rsidRPr="00575DD9" w14:paraId="6E0028E1"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0563D53B"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58.</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61F7F367"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05 07*</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418E63"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Zaolejona woda z odwadniania olejów w separatorach</w:t>
            </w:r>
          </w:p>
        </w:tc>
      </w:tr>
      <w:tr w:rsidR="001426C0" w:rsidRPr="00575DD9" w14:paraId="31ADDC74"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172D336F"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59.</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3C1AD635"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05 08*</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988186"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Mieszanina odpadów z piaskowników i z odwadniania olejów w separatorach</w:t>
            </w:r>
          </w:p>
        </w:tc>
      </w:tr>
      <w:tr w:rsidR="001426C0" w:rsidRPr="00575DD9" w14:paraId="24846AF4"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75EF21D5"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60.</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71F1E475"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07 01*</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D654E9"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Olej opałowy i olej napędowy</w:t>
            </w:r>
          </w:p>
        </w:tc>
      </w:tr>
      <w:tr w:rsidR="001426C0" w:rsidRPr="00575DD9" w14:paraId="00005DAD"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0707D33C"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61.</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523F47F0"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07 02*</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B7A34B"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Benzyna</w:t>
            </w:r>
          </w:p>
        </w:tc>
      </w:tr>
      <w:tr w:rsidR="001426C0" w:rsidRPr="00575DD9" w14:paraId="027ECD9E"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291658C4"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62.</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59582368"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07 03*</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5329FE"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paliwa (włącznie z mieszaninami)</w:t>
            </w:r>
          </w:p>
        </w:tc>
      </w:tr>
      <w:tr w:rsidR="001426C0" w:rsidRPr="00575DD9" w14:paraId="5831B54A"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55A2DFCB"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63.</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64704DD5"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08 02*</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66C21D"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emulsje</w:t>
            </w:r>
          </w:p>
        </w:tc>
      </w:tr>
      <w:tr w:rsidR="001426C0" w:rsidRPr="00575DD9" w14:paraId="6E00C60E"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0604C129"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64.</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7F72FD3C"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08 99*</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69E19A"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r>
      <w:tr w:rsidR="001426C0" w:rsidRPr="00575DD9" w14:paraId="277B9035"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2EBB03B1"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65.</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578979D6"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14 06 02*</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13ED18"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chlorowcoorganiczne rozpuszczalniki i mieszaniny rozpuszczalników</w:t>
            </w:r>
          </w:p>
        </w:tc>
      </w:tr>
      <w:tr w:rsidR="001426C0" w:rsidRPr="00575DD9" w14:paraId="4DABF052"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4A57F69A"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66.</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2B9C5860"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14 06 03*</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F719F7"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rozpuszczalniki i mieszaniny rozpuszczalników</w:t>
            </w:r>
          </w:p>
        </w:tc>
      </w:tr>
      <w:tr w:rsidR="001426C0" w:rsidRPr="00575DD9" w14:paraId="3CB4D8D3"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582F6097"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67.</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2C9962CA"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14 06 04*</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6FA25F"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Szlamy i odpady stałe zawierające rozpuszczalniki chlorowcoorganiczne</w:t>
            </w:r>
          </w:p>
        </w:tc>
      </w:tr>
      <w:tr w:rsidR="001426C0" w:rsidRPr="00575DD9" w14:paraId="03B89FC7"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00EEE6FB"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68.</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681FD3DE"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14 06 05*</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0FDDB1"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Szlamy i odpady stałe zawierające inne rozpuszczalniki</w:t>
            </w:r>
          </w:p>
        </w:tc>
      </w:tr>
      <w:tr w:rsidR="001426C0" w:rsidRPr="00575DD9" w14:paraId="501AB7F7"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5CD64BEA"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69.</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242B39CF"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01 10*</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557FF6"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Opakowania zawierające pozostałości substancji niebezpiecznych lub nimi zanieczyszczone</w:t>
            </w:r>
          </w:p>
        </w:tc>
      </w:tr>
      <w:tr w:rsidR="001426C0" w:rsidRPr="00575DD9" w14:paraId="580B4F56"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2C105007"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70.</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08DAF975"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01 11*</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A0B9F8"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Opakowania z metali zawierające niebezpieczne porowate elementy wzmocnienia konstrukcyjnego (np. azbest), włącznie z pustymi pojemnikami ciśnieniowymi</w:t>
            </w:r>
          </w:p>
        </w:tc>
      </w:tr>
      <w:tr w:rsidR="001426C0" w:rsidRPr="00575DD9" w14:paraId="40A17E26"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44EF73D4"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71.</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313B60D6"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02 02*</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FEBCE5"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Sorbenty, materiały filtracyjne (w tym filtry olejowe nieujęte w innych grupach), tkaniny do wycierania (np. szmaty, ścierki) i ubrania ochronne zanieczyszczone substancjami niebezpiecznymi (np. PCB)</w:t>
            </w:r>
          </w:p>
        </w:tc>
      </w:tr>
      <w:tr w:rsidR="001426C0" w:rsidRPr="00575DD9" w14:paraId="75BAA048"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0E71534C"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72.</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2C9535C5"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01 07*</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3C9204"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Filtry olejowe</w:t>
            </w:r>
          </w:p>
        </w:tc>
      </w:tr>
      <w:tr w:rsidR="001426C0" w:rsidRPr="00575DD9" w14:paraId="2925B18C"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13A3DBAD"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73.</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102F3685"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01 10*</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4B4868"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Elementy wybuchowe (np. poduszki powietrzne)</w:t>
            </w:r>
          </w:p>
        </w:tc>
      </w:tr>
      <w:tr w:rsidR="001426C0" w:rsidRPr="00575DD9" w14:paraId="7C157661"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261913C3"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74.</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2B17F9C1"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01 13*</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D539C1"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Płyny hamulcowe</w:t>
            </w:r>
          </w:p>
        </w:tc>
      </w:tr>
      <w:tr w:rsidR="001426C0" w:rsidRPr="00575DD9" w14:paraId="24C8F449"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5E6B5C33"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75.</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57BCFF32"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01 14*</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9705DF"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Płyny zapobiegające zamarzaniu zawierające niebezpieczne substancje</w:t>
            </w:r>
          </w:p>
        </w:tc>
      </w:tr>
      <w:tr w:rsidR="001426C0" w:rsidRPr="00575DD9" w14:paraId="0F10F65E"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4C5057CE"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76.</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41455805"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01 21*</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4E9E05"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Niebezpieczne elementy inne niż wymienione w 16 01 07 do 16 01 11, 16 01 13 i 16 01 14</w:t>
            </w:r>
          </w:p>
        </w:tc>
      </w:tr>
      <w:tr w:rsidR="001426C0" w:rsidRPr="00575DD9" w14:paraId="17294D1A"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18C831BE"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77.</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53290556"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02 11*</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BEA0BC"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Zużyte urządzenia zawierające freony, HCFC, HFC</w:t>
            </w:r>
          </w:p>
        </w:tc>
      </w:tr>
      <w:tr w:rsidR="001426C0" w:rsidRPr="00575DD9" w14:paraId="2BD9FE27"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267F9B24"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lastRenderedPageBreak/>
              <w:t>78.</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086F6C81"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02 12*</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A23BB9"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Zużyte urządzenia zawierające wolny azbest</w:t>
            </w:r>
          </w:p>
        </w:tc>
      </w:tr>
      <w:tr w:rsidR="001426C0" w:rsidRPr="00575DD9" w14:paraId="4B1312FB" w14:textId="77777777" w:rsidTr="00981E9B">
        <w:trPr>
          <w:trHeight w:val="70"/>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64F7DEC1"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79.</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142981FC"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ex 16 02 13*</w:t>
            </w:r>
          </w:p>
          <w:p w14:paraId="176C5B4B"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(sprzęt elektroniczny)</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F70F4F"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 xml:space="preserve">Zużyte urządzenia zawierające niebezpieczne elementy inne niż wymienione w 16 02 09 do 16 02 12 (sprzęt elektroniczny) </w:t>
            </w:r>
          </w:p>
        </w:tc>
      </w:tr>
      <w:tr w:rsidR="001426C0" w:rsidRPr="00575DD9" w14:paraId="1DB45150" w14:textId="77777777" w:rsidTr="00981E9B">
        <w:trPr>
          <w:trHeight w:val="70"/>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35CBF363"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80.</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6C44EC63"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ex 16 02 13*</w:t>
            </w:r>
          </w:p>
          <w:p w14:paraId="2B2D807C"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(świetlówki)</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A6EBE4"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Zużyte urządzenia zawierające niebezpieczne elementy inne niż wymienione w 16 02 09 do 16 02 12 (świetlówki)</w:t>
            </w:r>
          </w:p>
        </w:tc>
      </w:tr>
      <w:tr w:rsidR="001426C0" w:rsidRPr="00575DD9" w14:paraId="6FA55CE6"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29A0287B"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81.</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003DB5ED"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02 15*</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790443"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Niebezpieczne elementy lub części składowe usunięte ze zużytych urządzeń</w:t>
            </w:r>
          </w:p>
        </w:tc>
      </w:tr>
      <w:tr w:rsidR="001426C0" w:rsidRPr="00575DD9" w14:paraId="42A35F52"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35E9D49F"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82.</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668EB558"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03 03*</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CFEC28"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Nieorganiczne odpady zawierające substancje niebezpieczne</w:t>
            </w:r>
          </w:p>
        </w:tc>
      </w:tr>
      <w:tr w:rsidR="001426C0" w:rsidRPr="00575DD9" w14:paraId="271F0802"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108CADC0"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83.</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7FF253DF"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03 05*</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8889E6"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Organiczne odpady zawierające substancje niebezpieczne</w:t>
            </w:r>
          </w:p>
        </w:tc>
      </w:tr>
      <w:tr w:rsidR="001426C0" w:rsidRPr="00575DD9" w14:paraId="11399342"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6C830B31"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84.</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7A51482A"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05 06*</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4A6CB8"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Chemikalia laboratoryjne i analityczne (np. odczynniki chemiczne) zawierające substancje niebezpieczne, w tym mieszaniny chemikaliów laboratoryjnych i analitycznych</w:t>
            </w:r>
          </w:p>
        </w:tc>
      </w:tr>
      <w:tr w:rsidR="001426C0" w:rsidRPr="00575DD9" w14:paraId="50F4D309"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68D2F83B"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85.</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0089E48D"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05 07*</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11A507"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Zużyte nieorganiczne chemikalia zawierające substancje niebezpieczne (np. przeterminowane odczynniki chemiczne)</w:t>
            </w:r>
          </w:p>
        </w:tc>
      </w:tr>
      <w:tr w:rsidR="001426C0" w:rsidRPr="00575DD9" w14:paraId="004BB755"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5B50EF3D"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86.</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4AF6D160"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06 01*</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CB1E06"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Baterie i akumulatory ołowiowe</w:t>
            </w:r>
          </w:p>
        </w:tc>
      </w:tr>
      <w:tr w:rsidR="001426C0" w:rsidRPr="00575DD9" w14:paraId="0CE5B999"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73C4E1C3"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87.</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6315E449"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06 02*</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E3A2B4"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Baterie i akumulatory niklowo-kadmowe</w:t>
            </w:r>
          </w:p>
        </w:tc>
      </w:tr>
      <w:tr w:rsidR="001426C0" w:rsidRPr="00575DD9" w14:paraId="231448C1"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640DCCC4"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88.</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00755F29"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07 08*</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D06736"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zawierające ropę naftową lub jej produkty</w:t>
            </w:r>
          </w:p>
        </w:tc>
      </w:tr>
      <w:tr w:rsidR="001426C0" w:rsidRPr="00575DD9" w14:paraId="214A425D"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5C37D3B0"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89.</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64C0F8A4"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07 09*</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0F8ABC"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zawierające inne substancje niebezpieczne</w:t>
            </w:r>
          </w:p>
        </w:tc>
      </w:tr>
      <w:tr w:rsidR="001426C0" w:rsidRPr="00575DD9" w14:paraId="11CB9B6C" w14:textId="77777777" w:rsidTr="00981E9B">
        <w:trPr>
          <w:trHeight w:val="694"/>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38E0AB20"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90.</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1E11AD17"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10 01*</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2A0341"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Uwodnione odpady ciekłe zawierające substancje niebezpieczne</w:t>
            </w:r>
          </w:p>
        </w:tc>
      </w:tr>
      <w:tr w:rsidR="001426C0" w:rsidRPr="00575DD9" w14:paraId="6FB8B7AC"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4B164AA9"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91.</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313B19BA"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81 01*</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56B05D"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wykazujące właściwości niebezpieczne</w:t>
            </w:r>
          </w:p>
        </w:tc>
      </w:tr>
      <w:tr w:rsidR="001426C0" w:rsidRPr="00575DD9" w14:paraId="007D5ABC" w14:textId="77777777" w:rsidTr="00981E9B">
        <w:trPr>
          <w:trHeight w:val="952"/>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1C6B4429"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92.</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5A22AA57"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02 04*</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EDB673"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drewna, szkła i tworzyw sztucznych zawierające lub zanieczyszczone substancjami niebezpiecznymi (np. drewniane podkłady kolejowe</w:t>
            </w:r>
          </w:p>
        </w:tc>
      </w:tr>
      <w:tr w:rsidR="001426C0" w:rsidRPr="00575DD9" w14:paraId="020B47BA" w14:textId="77777777" w:rsidTr="00981E9B">
        <w:trPr>
          <w:trHeight w:val="750"/>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640E82A3"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93.</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1BB684BB"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05 03*</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EACE3"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Gleba i ziemia, w tym kamienie, zawierające substancje niebezpieczne (np. PCB)</w:t>
            </w:r>
          </w:p>
        </w:tc>
      </w:tr>
      <w:tr w:rsidR="001426C0" w:rsidRPr="00575DD9" w14:paraId="354FE327" w14:textId="77777777" w:rsidTr="00981E9B">
        <w:trPr>
          <w:trHeight w:val="738"/>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05CB5416"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94.</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6465753B"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09 03*</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4F53D5"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odpady z budowy, remontów i demontażu (w tym odpady zmieszane) zawierające substancje niebezpieczne</w:t>
            </w:r>
          </w:p>
        </w:tc>
      </w:tr>
      <w:tr w:rsidR="001426C0" w:rsidRPr="00575DD9" w14:paraId="0F98E4C5" w14:textId="77777777" w:rsidTr="00981E9B">
        <w:trPr>
          <w:trHeight w:val="712"/>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54CA21AA"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95.</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697A5012"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08 10*</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5EB02A"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Tłuszcze i mieszaniny olejów z separacji olej/woda inne niż wymienione w 19 08 09</w:t>
            </w:r>
          </w:p>
        </w:tc>
      </w:tr>
      <w:tr w:rsidR="001426C0" w:rsidRPr="00575DD9" w14:paraId="482CF62E" w14:textId="77777777" w:rsidTr="00981E9B">
        <w:trPr>
          <w:trHeight w:val="714"/>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778D252A"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96.</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7CD7C706"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08 13*</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FB1A4D"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Szlamy zawierające substancje niebezpieczne z innego niż biologiczne oczyszczania ścieków przemysłowych</w:t>
            </w:r>
          </w:p>
        </w:tc>
      </w:tr>
      <w:tr w:rsidR="001426C0" w:rsidRPr="00575DD9" w14:paraId="6BB30CDC" w14:textId="77777777" w:rsidTr="00981E9B">
        <w:trPr>
          <w:trHeight w:val="828"/>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7FED2670"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97.</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47E88DD3"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11 03*</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95AA4C"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Uwodnione odpady ciekłe</w:t>
            </w:r>
          </w:p>
        </w:tc>
      </w:tr>
      <w:tr w:rsidR="001426C0" w:rsidRPr="00575DD9" w14:paraId="12DB2187" w14:textId="77777777" w:rsidTr="00981E9B">
        <w:trPr>
          <w:trHeight w:val="699"/>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4F01394D"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lastRenderedPageBreak/>
              <w:t>98.</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7D000FAB"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12 11*</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660504"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odpady (w tym zmieszane substancje i przedmioty) z mechanicznej obróbki odpadów zawierające substancje niebezpieczne</w:t>
            </w:r>
          </w:p>
        </w:tc>
      </w:tr>
      <w:tr w:rsidR="001426C0" w:rsidRPr="00575DD9" w14:paraId="10BD9D7F" w14:textId="77777777" w:rsidTr="00E11FFD">
        <w:trPr>
          <w:trHeight w:val="567"/>
          <w:jc w:val="center"/>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A1FEEC"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b/>
                <w:bCs/>
                <w:lang w:eastAsia="pl-PL"/>
              </w:rPr>
              <w:t>ODPADY INNE NIŻ NIEBEZPIECZNE</w:t>
            </w:r>
          </w:p>
        </w:tc>
      </w:tr>
      <w:tr w:rsidR="001426C0" w:rsidRPr="00575DD9" w14:paraId="5760AC2E"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554FCB0E"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712DC195"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07 02 13</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6867BF"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tworzyw sztucznych</w:t>
            </w:r>
          </w:p>
        </w:tc>
      </w:tr>
      <w:tr w:rsidR="001426C0" w:rsidRPr="00575DD9" w14:paraId="288CB00B"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32BA377B"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2CEF2A33"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07 02 15</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32A910"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z dodatków inne niż wymienione w 07 02 14</w:t>
            </w:r>
          </w:p>
        </w:tc>
      </w:tr>
      <w:tr w:rsidR="001426C0" w:rsidRPr="00575DD9" w14:paraId="54921C54"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384A58C2"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173BDE40"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07 02 80</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C9F392"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z przemysłu gumowego i produkcji gumy</w:t>
            </w:r>
          </w:p>
        </w:tc>
      </w:tr>
      <w:tr w:rsidR="001426C0" w:rsidRPr="00575DD9" w14:paraId="52B257A5"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045598C3"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62D226F0"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07 02 99</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2CA493"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r>
      <w:tr w:rsidR="001426C0" w:rsidRPr="00575DD9" w14:paraId="4DC5A990"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1ED93048"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0D1DFDBF"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07 04 99</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9C35B8"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 xml:space="preserve">Inne niewymienione odpady                                                                                                                                                                                                                                                                                                                                                                                                                                                                                                                                                                                                                                                                                                                                                               </w:t>
            </w:r>
          </w:p>
        </w:tc>
      </w:tr>
      <w:tr w:rsidR="001426C0" w:rsidRPr="00575DD9" w14:paraId="306A3E47"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3306CB5C"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26B45E4B"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08 01 12</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921CDD"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farb i lakierów inne niż wymienione w 08 01 11</w:t>
            </w:r>
          </w:p>
        </w:tc>
      </w:tr>
      <w:tr w:rsidR="001426C0" w:rsidRPr="00575DD9" w14:paraId="78D00857"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76E3E429"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1FB4E5D8"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08 01 16</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E24723"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Szlamy wodne zawierające farby i lakiery inne niż wymienione w 08 01 15</w:t>
            </w:r>
          </w:p>
        </w:tc>
      </w:tr>
      <w:tr w:rsidR="001426C0" w:rsidRPr="00575DD9" w14:paraId="1AB7541A"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5FDCF0E8"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3A12E580"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08 01 18</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FB2497" w14:textId="6D5B6CCD"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z usuwania farb i lakierów inne niż wymienione w 08</w:t>
            </w:r>
            <w:r w:rsidR="00136615" w:rsidRPr="00575DD9">
              <w:rPr>
                <w:rFonts w:ascii="Times New Roman" w:eastAsia="Times New Roman" w:hAnsi="Times New Roman" w:cs="Times New Roman"/>
                <w:lang w:eastAsia="pl-PL"/>
              </w:rPr>
              <w:t> </w:t>
            </w:r>
            <w:r w:rsidRPr="00575DD9">
              <w:rPr>
                <w:rFonts w:ascii="Times New Roman" w:eastAsia="Times New Roman" w:hAnsi="Times New Roman" w:cs="Times New Roman"/>
                <w:lang w:eastAsia="pl-PL"/>
              </w:rPr>
              <w:t>01 17</w:t>
            </w:r>
          </w:p>
        </w:tc>
      </w:tr>
      <w:tr w:rsidR="001426C0" w:rsidRPr="00575DD9" w14:paraId="28F885E6"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0622397A"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9.</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6A03A122"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08 01 20</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498ED0" w14:textId="6769DA99"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Zawiesiny wodne farb lub lakierów inne niż wymienione w 08</w:t>
            </w:r>
            <w:r w:rsidR="00136615" w:rsidRPr="00575DD9">
              <w:rPr>
                <w:rFonts w:ascii="Times New Roman" w:eastAsia="Times New Roman" w:hAnsi="Times New Roman" w:cs="Times New Roman"/>
                <w:lang w:eastAsia="pl-PL"/>
              </w:rPr>
              <w:t> </w:t>
            </w:r>
            <w:r w:rsidRPr="00575DD9">
              <w:rPr>
                <w:rFonts w:ascii="Times New Roman" w:eastAsia="Times New Roman" w:hAnsi="Times New Roman" w:cs="Times New Roman"/>
                <w:lang w:eastAsia="pl-PL"/>
              </w:rPr>
              <w:t>01 19</w:t>
            </w:r>
          </w:p>
        </w:tc>
      </w:tr>
      <w:tr w:rsidR="001426C0" w:rsidRPr="00575DD9" w14:paraId="73E02BE2"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61359534"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10.</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5FA9E51F"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08 01 99</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C7D26C"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r>
      <w:tr w:rsidR="001426C0" w:rsidRPr="00575DD9" w14:paraId="13761210"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7A007535"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11.</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7E9D790C"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08 02 01</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39B8DE"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proszków powlekających</w:t>
            </w:r>
          </w:p>
        </w:tc>
      </w:tr>
      <w:tr w:rsidR="001426C0" w:rsidRPr="00575DD9" w14:paraId="4A70BDBE"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339FBB91"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12.</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11EB75A8"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08 03 08</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0D688E"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ciekłe zawierające farby drukarskie</w:t>
            </w:r>
          </w:p>
        </w:tc>
      </w:tr>
      <w:tr w:rsidR="001426C0" w:rsidRPr="00575DD9" w14:paraId="5843438F"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622BF7AA"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13.</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4BC92633"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08 03 13</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CB4C83"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farb drukarskich inne niż wymienione w 08 03 12</w:t>
            </w:r>
          </w:p>
        </w:tc>
      </w:tr>
      <w:tr w:rsidR="001426C0" w:rsidRPr="00575DD9" w14:paraId="625735D7"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2783BC76"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14.</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03E1C9D8"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08 03 18</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09282F"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Odpadowy toner drukarski inny niż wymieniony w 08 03 17</w:t>
            </w:r>
          </w:p>
        </w:tc>
      </w:tr>
      <w:tr w:rsidR="001426C0" w:rsidRPr="00575DD9" w14:paraId="10FC0787"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46B95DBC"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15.</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504DCCF6"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08 04 10</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BCE723"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Odpadowe kleje i szczeliwa inne niż wymienione w 08 04 09</w:t>
            </w:r>
          </w:p>
        </w:tc>
      </w:tr>
      <w:tr w:rsidR="001426C0" w:rsidRPr="00575DD9" w14:paraId="4B8DEE42"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2FB98968"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16.</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7BD91991"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08 04 12</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B6D81F"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Osady z klejów i szczeliw inne niż wymienione w 08 04 11</w:t>
            </w:r>
          </w:p>
        </w:tc>
      </w:tr>
      <w:tr w:rsidR="001426C0" w:rsidRPr="00575DD9" w14:paraId="3FC33B63"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1EFA4161"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17.</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01AAF332"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08 04 16</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40672F" w14:textId="62F40F99"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ciekłe klejów lub szczeliw inne niż wymienione w 08</w:t>
            </w:r>
            <w:r w:rsidR="00136615" w:rsidRPr="00575DD9">
              <w:rPr>
                <w:rFonts w:ascii="Times New Roman" w:eastAsia="Times New Roman" w:hAnsi="Times New Roman" w:cs="Times New Roman"/>
                <w:lang w:eastAsia="pl-PL"/>
              </w:rPr>
              <w:t> </w:t>
            </w:r>
            <w:r w:rsidRPr="00575DD9">
              <w:rPr>
                <w:rFonts w:ascii="Times New Roman" w:eastAsia="Times New Roman" w:hAnsi="Times New Roman" w:cs="Times New Roman"/>
                <w:lang w:eastAsia="pl-PL"/>
              </w:rPr>
              <w:t>04 15</w:t>
            </w:r>
          </w:p>
        </w:tc>
      </w:tr>
      <w:tr w:rsidR="001426C0" w:rsidRPr="00575DD9" w14:paraId="028D5DE3"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3FCA101E"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18.</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45D92FDB"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09 01 08</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0DC00C"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Błony i papier fotograficzny niezawierające srebra</w:t>
            </w:r>
          </w:p>
        </w:tc>
      </w:tr>
      <w:tr w:rsidR="001426C0" w:rsidRPr="00575DD9" w14:paraId="6577FDB2"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0457728F"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19.</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29D2880F"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10 01 01</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BA6316"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Żużle, popioły paleniskowe i pyły z kotłów (z wyłączeniem pyłów z kotłów wymienionych w 10 01 04)</w:t>
            </w:r>
          </w:p>
        </w:tc>
      </w:tr>
      <w:tr w:rsidR="001426C0" w:rsidRPr="00575DD9" w14:paraId="3D3332B8"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474C8EC9"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20.</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5F0E9394"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10 01 03</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407772"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Popioły lotne z torfu i drewna niepoddanego obróbce chemicznej</w:t>
            </w:r>
          </w:p>
        </w:tc>
      </w:tr>
      <w:tr w:rsidR="001426C0" w:rsidRPr="00575DD9" w14:paraId="1ABEC534"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702DA2AB"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21.</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21C6748E"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10 01 19</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723DEE"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z oczyszczania gazów odlotowych inne niż wymienione w 10 01 05, 10 01 07 i 10 01 18</w:t>
            </w:r>
          </w:p>
        </w:tc>
      </w:tr>
      <w:tr w:rsidR="001426C0" w:rsidRPr="00575DD9" w14:paraId="78462445"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23A02B64"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lastRenderedPageBreak/>
              <w:t>22.</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52AD6A74"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10 08 99</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D9B6C9"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r>
      <w:tr w:rsidR="001426C0" w:rsidRPr="00575DD9" w14:paraId="7EFC7D3F"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35EA5072"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23.</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791CF61C"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10 10 99</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1A8210"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r>
      <w:tr w:rsidR="001426C0" w:rsidRPr="00575DD9" w14:paraId="2C7B0688"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375DC722"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24.</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23AD36E6"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10 11 03</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1FDD56"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włókna szklanego i tkanin z włókna szklanego</w:t>
            </w:r>
          </w:p>
        </w:tc>
      </w:tr>
      <w:tr w:rsidR="001426C0" w:rsidRPr="00575DD9" w14:paraId="5D1BC50E"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06B66487"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25.</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1E3B4FB5"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10 12 06</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6DA33A"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Zużyte formy</w:t>
            </w:r>
          </w:p>
        </w:tc>
      </w:tr>
      <w:tr w:rsidR="001426C0" w:rsidRPr="00575DD9" w14:paraId="6F05B26A"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0D6393E3"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26.</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402D3139"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10 13 99</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C635AB"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r>
      <w:tr w:rsidR="001426C0" w:rsidRPr="00575DD9" w14:paraId="085B039F"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489A8FC8"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27.</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6C8ACE7C"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11 01 10</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205B4B"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Szlamy i osady pofiltracyjne inne niż wymienione w 11 01 09</w:t>
            </w:r>
          </w:p>
        </w:tc>
      </w:tr>
      <w:tr w:rsidR="001426C0" w:rsidRPr="00575DD9" w14:paraId="13CE42EC"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26A6A728"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28.</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62676C71"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11 01 12</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B80CC2"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Wody popłuczne inne niż wymienione w 11 01 11</w:t>
            </w:r>
          </w:p>
        </w:tc>
      </w:tr>
      <w:tr w:rsidR="001426C0" w:rsidRPr="00575DD9" w14:paraId="383C3D21"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6AEA2668"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29.</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33D05958"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11 01 99</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005EA8"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r>
      <w:tr w:rsidR="001426C0" w:rsidRPr="00575DD9" w14:paraId="513EF892"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7A01FC9E"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30.</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39452D3D"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12 01 01</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E5501B"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z toczenia i piłowania żelaza oraz jego stopów</w:t>
            </w:r>
          </w:p>
        </w:tc>
      </w:tr>
      <w:tr w:rsidR="001426C0" w:rsidRPr="00575DD9" w14:paraId="63D174AF"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77D2CDEE"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31.</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6D331BF1"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12 01 02</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C3EFC0"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Cząstki i pyły żelaza oraz jego stopów</w:t>
            </w:r>
          </w:p>
        </w:tc>
      </w:tr>
      <w:tr w:rsidR="001426C0" w:rsidRPr="00575DD9" w14:paraId="63680B2D"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757658E7"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32.</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583D955F"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12 01 03</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98364D"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z toczenia i piłowania metali nieżelaznych</w:t>
            </w:r>
          </w:p>
        </w:tc>
      </w:tr>
      <w:tr w:rsidR="001426C0" w:rsidRPr="00575DD9" w14:paraId="7F81A2B5"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2981AA12"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33.</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6E663D84"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12 01 05</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52EE02"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z toczenia i wygładzania tworzyw sztucznych</w:t>
            </w:r>
          </w:p>
        </w:tc>
      </w:tr>
      <w:tr w:rsidR="001426C0" w:rsidRPr="00575DD9" w14:paraId="71487455"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2B4BEDBF"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34.</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1AEC72C2"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12 01 13</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FB430E"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spawalnicze</w:t>
            </w:r>
          </w:p>
        </w:tc>
      </w:tr>
      <w:tr w:rsidR="001426C0" w:rsidRPr="00575DD9" w14:paraId="3765E922"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03A3D1A6"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35.</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3EAE8F04"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12 01 15</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B171C2"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Szlamy z obróbki metali inne niż wymienione w 12 01 14</w:t>
            </w:r>
          </w:p>
        </w:tc>
      </w:tr>
      <w:tr w:rsidR="001426C0" w:rsidRPr="00575DD9" w14:paraId="34CEB920"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5BAD8608"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36.</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2AFBC217"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12 01 17</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51B663"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poszlifierskie inne niż wymienione w 12 01 16</w:t>
            </w:r>
          </w:p>
        </w:tc>
      </w:tr>
      <w:tr w:rsidR="001426C0" w:rsidRPr="00575DD9" w14:paraId="3D52E3E8"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79A0CD33"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37.</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28ED0FCB"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12 01 21</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83B8BD"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Zużyte materiały szlifierskie inne niż wymienione w 12 01 20</w:t>
            </w:r>
          </w:p>
        </w:tc>
      </w:tr>
      <w:tr w:rsidR="001426C0" w:rsidRPr="00575DD9" w14:paraId="249C85B0"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2FFE0C6E"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38.</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402FA6F0"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12 01 99</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2409E5"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r>
      <w:tr w:rsidR="001426C0" w:rsidRPr="00575DD9" w14:paraId="35B21EDF"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23C16F34"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39.</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4ED3F58E"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15 01 01</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80365B"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Opakowania z papieru i tektury</w:t>
            </w:r>
          </w:p>
        </w:tc>
      </w:tr>
      <w:tr w:rsidR="001426C0" w:rsidRPr="00575DD9" w14:paraId="5E9B6507"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0D571460"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40.</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60B565AA"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15 01 02</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0A0CD7"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Opakowania z tworzyw sztucznych</w:t>
            </w:r>
          </w:p>
        </w:tc>
      </w:tr>
      <w:tr w:rsidR="001426C0" w:rsidRPr="00575DD9" w14:paraId="38F1525C"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0A7F9DFB"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41.</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5CDC50E4"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15 01 03</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182933"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Opakowania z drewna</w:t>
            </w:r>
          </w:p>
        </w:tc>
      </w:tr>
      <w:tr w:rsidR="001426C0" w:rsidRPr="00575DD9" w14:paraId="468247C1"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1CF15C2E"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42.</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726A127F"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15 01 04</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547E68"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Opakowania z metali</w:t>
            </w:r>
          </w:p>
        </w:tc>
      </w:tr>
      <w:tr w:rsidR="001426C0" w:rsidRPr="00575DD9" w14:paraId="43A0A5CE"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0F078724"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43.</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2ED82341"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15 01 05</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D50C7"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Opakowania wielomateriałowe</w:t>
            </w:r>
          </w:p>
        </w:tc>
      </w:tr>
      <w:tr w:rsidR="001426C0" w:rsidRPr="00575DD9" w14:paraId="1044E080"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05059C91"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44.</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43541A27"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15 01 06</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7C1BD8"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Zmieszane odpady opakowaniowe</w:t>
            </w:r>
          </w:p>
        </w:tc>
      </w:tr>
      <w:tr w:rsidR="001426C0" w:rsidRPr="00575DD9" w14:paraId="3E8C4634"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3D65365D"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45.</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6EE35989"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15 01 07</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EECF1D"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Opakowania ze szkła</w:t>
            </w:r>
          </w:p>
        </w:tc>
      </w:tr>
      <w:tr w:rsidR="001426C0" w:rsidRPr="00575DD9" w14:paraId="445EB892"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266E1B59"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lastRenderedPageBreak/>
              <w:t>46.</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691BF2BB"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15 01 09</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3BE21F"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 xml:space="preserve">Opakowania z tekstyliów                                                                                                                                                                                                                                                                                                                                                                                                                                                         </w:t>
            </w:r>
          </w:p>
        </w:tc>
      </w:tr>
      <w:tr w:rsidR="001426C0" w:rsidRPr="00575DD9" w14:paraId="0496759C"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00DB95E1"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47.</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03118E3E"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15 02 03</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8A8829" w14:textId="48074FA0"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Sorbenty, materiały filtracyjne, tkaniny do wycierania (np. szmaty, ścierki) i ubrania ochronne inne niż wymienione w 15</w:t>
            </w:r>
            <w:r w:rsidR="00B41AE6" w:rsidRPr="00575DD9">
              <w:rPr>
                <w:rFonts w:ascii="Times New Roman" w:eastAsia="Times New Roman" w:hAnsi="Times New Roman" w:cs="Times New Roman"/>
                <w:lang w:eastAsia="pl-PL"/>
              </w:rPr>
              <w:t> </w:t>
            </w:r>
            <w:r w:rsidRPr="00575DD9">
              <w:rPr>
                <w:rFonts w:ascii="Times New Roman" w:eastAsia="Times New Roman" w:hAnsi="Times New Roman" w:cs="Times New Roman"/>
                <w:lang w:eastAsia="pl-PL"/>
              </w:rPr>
              <w:t>02 02</w:t>
            </w:r>
          </w:p>
        </w:tc>
      </w:tr>
      <w:tr w:rsidR="001426C0" w:rsidRPr="00575DD9" w14:paraId="28CCCAC8"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1B2A8B56"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48.</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4A30156B"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16 01 03</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B28609"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Zużyte opony</w:t>
            </w:r>
          </w:p>
        </w:tc>
      </w:tr>
      <w:tr w:rsidR="001426C0" w:rsidRPr="00575DD9" w14:paraId="786FA698"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538C2762"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49.</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42CFB471"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16 01 12</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4A24B9"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Okładziny hamulcowe inne niż wymienione w 16 01 11</w:t>
            </w:r>
          </w:p>
        </w:tc>
      </w:tr>
      <w:tr w:rsidR="001426C0" w:rsidRPr="00575DD9" w14:paraId="3F6F5727"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6E5709CE"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50.</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1C2015F4"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16 01 15</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F6FDB2" w14:textId="5B868E4E"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Płyny zapobiegające zamarzaniu inne niż wymienione w 16</w:t>
            </w:r>
            <w:r w:rsidR="00B41AE6" w:rsidRPr="00575DD9">
              <w:rPr>
                <w:rFonts w:ascii="Times New Roman" w:eastAsia="Times New Roman" w:hAnsi="Times New Roman" w:cs="Times New Roman"/>
                <w:lang w:eastAsia="pl-PL"/>
              </w:rPr>
              <w:t> </w:t>
            </w:r>
            <w:r w:rsidRPr="00575DD9">
              <w:rPr>
                <w:rFonts w:ascii="Times New Roman" w:eastAsia="Times New Roman" w:hAnsi="Times New Roman" w:cs="Times New Roman"/>
                <w:lang w:eastAsia="pl-PL"/>
              </w:rPr>
              <w:t>01 14</w:t>
            </w:r>
          </w:p>
        </w:tc>
      </w:tr>
      <w:tr w:rsidR="001426C0" w:rsidRPr="00575DD9" w14:paraId="1E99D318"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2D6F4391"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51.</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207FE7B2"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16 01 17</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E85F38"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Metale żelazne</w:t>
            </w:r>
          </w:p>
        </w:tc>
      </w:tr>
      <w:tr w:rsidR="001426C0" w:rsidRPr="00575DD9" w14:paraId="4E1E0042"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0E43FAD7"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52.</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60FAC9A5"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16 01 18</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1699FC"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Metale nieżelazne</w:t>
            </w:r>
          </w:p>
        </w:tc>
      </w:tr>
      <w:tr w:rsidR="001426C0" w:rsidRPr="00575DD9" w14:paraId="00CE74AB"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6FFCC827"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53.</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4F977AC0"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16 01 19</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4CF7E3"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Tworzywa sztuczne</w:t>
            </w:r>
          </w:p>
        </w:tc>
      </w:tr>
      <w:tr w:rsidR="001426C0" w:rsidRPr="00575DD9" w14:paraId="7BF8D7D4"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0B5E7641"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54.</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41EB4815"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16 01 20</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391C1F"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Szkło</w:t>
            </w:r>
          </w:p>
        </w:tc>
      </w:tr>
      <w:tr w:rsidR="001426C0" w:rsidRPr="00575DD9" w14:paraId="26CC1E1B"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147CE8EA"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55.</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17000717"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16 01 22</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1CCC07"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elementy</w:t>
            </w:r>
          </w:p>
        </w:tc>
      </w:tr>
      <w:tr w:rsidR="001426C0" w:rsidRPr="00575DD9" w14:paraId="26DB4583"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7FABCB7F"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56.</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7CAAB13B"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16 01 99</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5E2C6E"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r>
      <w:tr w:rsidR="001426C0" w:rsidRPr="00575DD9" w14:paraId="3061998C"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45068C5B"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57.</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274349C4"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16 02 14</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719B59" w14:textId="40566918"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Zużyte urządzenia inne niż wymienione w 16 02 09 do 16</w:t>
            </w:r>
            <w:r w:rsidR="00B41AE6" w:rsidRPr="00575DD9">
              <w:rPr>
                <w:rFonts w:ascii="Times New Roman" w:eastAsia="Times New Roman" w:hAnsi="Times New Roman" w:cs="Times New Roman"/>
                <w:lang w:eastAsia="pl-PL"/>
              </w:rPr>
              <w:t> </w:t>
            </w:r>
            <w:r w:rsidRPr="00575DD9">
              <w:rPr>
                <w:rFonts w:ascii="Times New Roman" w:eastAsia="Times New Roman" w:hAnsi="Times New Roman" w:cs="Times New Roman"/>
                <w:lang w:eastAsia="pl-PL"/>
              </w:rPr>
              <w:t>02</w:t>
            </w:r>
            <w:r w:rsidR="00B41AE6" w:rsidRPr="00575DD9">
              <w:rPr>
                <w:rFonts w:ascii="Times New Roman" w:eastAsia="Times New Roman" w:hAnsi="Times New Roman" w:cs="Times New Roman"/>
                <w:lang w:eastAsia="pl-PL"/>
              </w:rPr>
              <w:t> </w:t>
            </w:r>
            <w:r w:rsidRPr="00575DD9">
              <w:rPr>
                <w:rFonts w:ascii="Times New Roman" w:eastAsia="Times New Roman" w:hAnsi="Times New Roman" w:cs="Times New Roman"/>
                <w:lang w:eastAsia="pl-PL"/>
              </w:rPr>
              <w:t>13</w:t>
            </w:r>
          </w:p>
        </w:tc>
      </w:tr>
      <w:tr w:rsidR="001426C0" w:rsidRPr="00575DD9" w14:paraId="12BFF782"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2B4C5F23"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58.</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2BEA7BF0"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16 02 16</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A15ED5"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Elementy usunięte ze zużytych urządzeń inne niż wymienione w 16 02 15</w:t>
            </w:r>
          </w:p>
        </w:tc>
      </w:tr>
      <w:tr w:rsidR="001426C0" w:rsidRPr="00575DD9" w14:paraId="28B0D7EF"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6986FFCE"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59.</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7B1069E8"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16 03 04</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BBF4F3" w14:textId="05685184"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Nieorganiczne odpady inne niż wymienione w 16 03 03, 16</w:t>
            </w:r>
            <w:r w:rsidR="00B41AE6" w:rsidRPr="00575DD9">
              <w:rPr>
                <w:rFonts w:ascii="Times New Roman" w:eastAsia="Times New Roman" w:hAnsi="Times New Roman" w:cs="Times New Roman"/>
                <w:lang w:eastAsia="pl-PL"/>
              </w:rPr>
              <w:t> </w:t>
            </w:r>
            <w:r w:rsidRPr="00575DD9">
              <w:rPr>
                <w:rFonts w:ascii="Times New Roman" w:eastAsia="Times New Roman" w:hAnsi="Times New Roman" w:cs="Times New Roman"/>
                <w:lang w:eastAsia="pl-PL"/>
              </w:rPr>
              <w:t>03</w:t>
            </w:r>
            <w:r w:rsidR="00B41AE6" w:rsidRPr="00575DD9">
              <w:rPr>
                <w:rFonts w:ascii="Times New Roman" w:eastAsia="Times New Roman" w:hAnsi="Times New Roman" w:cs="Times New Roman"/>
                <w:lang w:eastAsia="pl-PL"/>
              </w:rPr>
              <w:t> </w:t>
            </w:r>
            <w:r w:rsidRPr="00575DD9">
              <w:rPr>
                <w:rFonts w:ascii="Times New Roman" w:eastAsia="Times New Roman" w:hAnsi="Times New Roman" w:cs="Times New Roman"/>
                <w:lang w:eastAsia="pl-PL"/>
              </w:rPr>
              <w:t>80</w:t>
            </w:r>
          </w:p>
        </w:tc>
      </w:tr>
      <w:tr w:rsidR="001426C0" w:rsidRPr="00575DD9" w14:paraId="5130297C"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2358B482"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60.</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1D119A0C"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16 03 06</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4F8863" w14:textId="79E37580"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Organiczne odpady inne niż wymienione w 16 03 05, 16</w:t>
            </w:r>
            <w:r w:rsidR="00B41AE6" w:rsidRPr="00575DD9">
              <w:rPr>
                <w:rFonts w:ascii="Times New Roman" w:eastAsia="Times New Roman" w:hAnsi="Times New Roman" w:cs="Times New Roman"/>
                <w:lang w:eastAsia="pl-PL"/>
              </w:rPr>
              <w:t> </w:t>
            </w:r>
            <w:r w:rsidRPr="00575DD9">
              <w:rPr>
                <w:rFonts w:ascii="Times New Roman" w:eastAsia="Times New Roman" w:hAnsi="Times New Roman" w:cs="Times New Roman"/>
                <w:lang w:eastAsia="pl-PL"/>
              </w:rPr>
              <w:t>03</w:t>
            </w:r>
            <w:r w:rsidR="00B41AE6" w:rsidRPr="00575DD9">
              <w:rPr>
                <w:rFonts w:ascii="Times New Roman" w:eastAsia="Times New Roman" w:hAnsi="Times New Roman" w:cs="Times New Roman"/>
                <w:lang w:eastAsia="pl-PL"/>
              </w:rPr>
              <w:t> </w:t>
            </w:r>
            <w:r w:rsidRPr="00575DD9">
              <w:rPr>
                <w:rFonts w:ascii="Times New Roman" w:eastAsia="Times New Roman" w:hAnsi="Times New Roman" w:cs="Times New Roman"/>
                <w:lang w:eastAsia="pl-PL"/>
              </w:rPr>
              <w:t>80</w:t>
            </w:r>
          </w:p>
        </w:tc>
      </w:tr>
      <w:tr w:rsidR="001426C0" w:rsidRPr="00575DD9" w14:paraId="0F322AF7"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3FB46CFD"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61.</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07C5F1D1"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16 05 05</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DA927A"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Gazy w pojemnikach inne niż wymienione w 16 05 04</w:t>
            </w:r>
          </w:p>
        </w:tc>
      </w:tr>
      <w:tr w:rsidR="001426C0" w:rsidRPr="00575DD9" w14:paraId="3FA16544"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12A6F4A4"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62.</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2A03DFD1"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16 05 09</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AE1D27"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Zużyte chemikalia inne niż wymienione w 16 05 06, 16 05 07 lub 16 05 08</w:t>
            </w:r>
          </w:p>
        </w:tc>
      </w:tr>
      <w:tr w:rsidR="001426C0" w:rsidRPr="00575DD9" w14:paraId="209A15A6"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2DB6C489"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63.</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579E85A6"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16 06 04</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7A0EE3"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Baterie alkaliczne (z wyłączeniem 16 06 03)</w:t>
            </w:r>
          </w:p>
        </w:tc>
      </w:tr>
      <w:tr w:rsidR="001426C0" w:rsidRPr="00575DD9" w14:paraId="35A68395"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523D4C75"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64.</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14AB0577"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16 06 05</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D5B5A"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baterie i akumulatory</w:t>
            </w:r>
          </w:p>
        </w:tc>
      </w:tr>
      <w:tr w:rsidR="001426C0" w:rsidRPr="00575DD9" w14:paraId="0F98AD97"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5012B695"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65.</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78F34898"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16 10 02</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34E096"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Uwodnione odpady ciekłe inne niż wymienione w 16 10 01</w:t>
            </w:r>
          </w:p>
        </w:tc>
      </w:tr>
      <w:tr w:rsidR="001426C0" w:rsidRPr="00575DD9" w14:paraId="2524E3C1"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6F483E30"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66.</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4186AA74"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16 11 06</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45F716"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Okładziny piecowe i materiały ogniotrwałe z procesów niemetalurgicznych inne niż wymienione w 16 11 05</w:t>
            </w:r>
          </w:p>
        </w:tc>
      </w:tr>
      <w:tr w:rsidR="001426C0" w:rsidRPr="00575DD9" w14:paraId="49865F0F"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13423803"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67.</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6E6B76D8"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17 01 03</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BB3FAB"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innych materiałów ceramicznych i elementów wyposażenia</w:t>
            </w:r>
          </w:p>
        </w:tc>
      </w:tr>
      <w:tr w:rsidR="001426C0" w:rsidRPr="00575DD9" w14:paraId="19C4BBDE"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42F9976B"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68.</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7C32BCF5"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17 01 07</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880215"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Zmieszane odpady z betonu, gruzu ceglanego, odpadowych materiałów ceramicznych i elementów wyposażenia inne niż wymienione w 17 01 06</w:t>
            </w:r>
          </w:p>
        </w:tc>
      </w:tr>
      <w:tr w:rsidR="001426C0" w:rsidRPr="00575DD9" w14:paraId="4FA9ED79"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2B67FE21"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lastRenderedPageBreak/>
              <w:t>69.</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4F8D0098"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17 02 01</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5CA16E"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Drewno</w:t>
            </w:r>
          </w:p>
        </w:tc>
      </w:tr>
      <w:tr w:rsidR="001426C0" w:rsidRPr="00575DD9" w14:paraId="30E1B2A1"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4508262E"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70.</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64AD89C7"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17 02 02</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8B73AD"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Szkło</w:t>
            </w:r>
          </w:p>
        </w:tc>
      </w:tr>
      <w:tr w:rsidR="001426C0" w:rsidRPr="00575DD9" w14:paraId="1A398C4E"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5D8E8ADA"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71.</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4071A829"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17 02 03</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4CF400"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Tworzywa sztuczne</w:t>
            </w:r>
          </w:p>
        </w:tc>
      </w:tr>
      <w:tr w:rsidR="001426C0" w:rsidRPr="00575DD9" w14:paraId="7887EA70"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2CC839D2"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72.</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185EEA95"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17 03 02</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5A1FF0"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Mieszanki bitumiczne inne niż wymienione w 17 03 01</w:t>
            </w:r>
          </w:p>
        </w:tc>
      </w:tr>
      <w:tr w:rsidR="001426C0" w:rsidRPr="00575DD9" w14:paraId="036EF9AA"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1139C9FE"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73.</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7106E020"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17 03 80</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D11713"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Odpadowa papa</w:t>
            </w:r>
          </w:p>
        </w:tc>
      </w:tr>
      <w:tr w:rsidR="001426C0" w:rsidRPr="00575DD9" w14:paraId="12E481ED"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536CA65B"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74.</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0A36C25C"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17 04 03</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CAF9F8"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Ołów</w:t>
            </w:r>
          </w:p>
        </w:tc>
      </w:tr>
      <w:tr w:rsidR="001426C0" w:rsidRPr="00575DD9" w14:paraId="15947761"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63592B0D"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75.</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6ED57646"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17 04 05</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27527E"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Żelazo i stal</w:t>
            </w:r>
          </w:p>
        </w:tc>
      </w:tr>
      <w:tr w:rsidR="001426C0" w:rsidRPr="00575DD9" w14:paraId="4F1A96A2"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7BB48247"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76.</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56F6C6EB"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17 04 07</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39F937"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Mieszaniny metali</w:t>
            </w:r>
          </w:p>
        </w:tc>
      </w:tr>
      <w:tr w:rsidR="001426C0" w:rsidRPr="00575DD9" w14:paraId="7B37F97A"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4A11B505"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 xml:space="preserve">77. </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245A576F"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17 04 11</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D91644"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Kable inne niż wymienione w 17 04 10</w:t>
            </w:r>
          </w:p>
        </w:tc>
      </w:tr>
      <w:tr w:rsidR="001426C0" w:rsidRPr="00575DD9" w14:paraId="5D6085E6" w14:textId="77777777" w:rsidTr="001D20BB">
        <w:trPr>
          <w:trHeight w:val="652"/>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2D6AC82A"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78.</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748DBD0F"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17 05 04</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9AE56D" w14:textId="27F5061A"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Gleba i ziemia, w tym kamienie, inne niż wymienione w 17</w:t>
            </w:r>
            <w:r w:rsidR="00B41AE6" w:rsidRPr="00575DD9">
              <w:rPr>
                <w:rFonts w:ascii="Times New Roman" w:eastAsia="Times New Roman" w:hAnsi="Times New Roman" w:cs="Times New Roman"/>
                <w:lang w:eastAsia="pl-PL"/>
              </w:rPr>
              <w:t> </w:t>
            </w:r>
            <w:r w:rsidRPr="00575DD9">
              <w:rPr>
                <w:rFonts w:ascii="Times New Roman" w:eastAsia="Times New Roman" w:hAnsi="Times New Roman" w:cs="Times New Roman"/>
                <w:lang w:eastAsia="pl-PL"/>
              </w:rPr>
              <w:t>05</w:t>
            </w:r>
            <w:r w:rsidR="00B41AE6" w:rsidRPr="00575DD9">
              <w:rPr>
                <w:rFonts w:ascii="Times New Roman" w:eastAsia="Times New Roman" w:hAnsi="Times New Roman" w:cs="Times New Roman"/>
                <w:lang w:eastAsia="pl-PL"/>
              </w:rPr>
              <w:t> </w:t>
            </w:r>
            <w:r w:rsidRPr="00575DD9">
              <w:rPr>
                <w:rFonts w:ascii="Times New Roman" w:eastAsia="Times New Roman" w:hAnsi="Times New Roman" w:cs="Times New Roman"/>
                <w:lang w:eastAsia="pl-PL"/>
              </w:rPr>
              <w:t>03</w:t>
            </w:r>
          </w:p>
        </w:tc>
      </w:tr>
      <w:tr w:rsidR="001426C0" w:rsidRPr="00575DD9" w14:paraId="5E410ED6" w14:textId="77777777" w:rsidTr="001D20BB">
        <w:trPr>
          <w:trHeight w:val="704"/>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5AFDB9C5"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79.</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52CCA603"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17 06 04</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09AD11"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Materiały izolacyjne inne niż wymienione w 17 06 01 i 17 06 03</w:t>
            </w:r>
          </w:p>
        </w:tc>
      </w:tr>
      <w:tr w:rsidR="001426C0" w:rsidRPr="00575DD9" w14:paraId="70767633" w14:textId="77777777" w:rsidTr="001D20BB">
        <w:trPr>
          <w:trHeight w:val="700"/>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00E30149"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80.</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1FB50352"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17 09 04</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4D244C"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Zmieszane odpady z budowy, remontów i demontażu inne niż wymienione w 17 09 01, 17 09 02 i 17 09 03</w:t>
            </w:r>
          </w:p>
        </w:tc>
      </w:tr>
      <w:tr w:rsidR="001426C0" w:rsidRPr="00575DD9" w14:paraId="1EAB4B12" w14:textId="77777777" w:rsidTr="001D20BB">
        <w:trPr>
          <w:trHeight w:val="696"/>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0BA16B0E"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81.</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4A94BA8C"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19 08 02</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C56B1E"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Zawartość piaskowników</w:t>
            </w:r>
          </w:p>
        </w:tc>
      </w:tr>
      <w:tr w:rsidR="001426C0" w:rsidRPr="00575DD9" w14:paraId="49C2E833" w14:textId="77777777" w:rsidTr="001D20BB">
        <w:trPr>
          <w:trHeight w:val="692"/>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2C6BBDF8"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82.</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3C63910F"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19 08 09</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C0CE9B"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Tłuszcze i mieszaniny olejów z separacji olej/woda zawierające wyłącznie oleje jadalne i tłuszcze</w:t>
            </w:r>
          </w:p>
        </w:tc>
      </w:tr>
      <w:tr w:rsidR="001426C0" w:rsidRPr="00575DD9" w14:paraId="0014E222"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5552C8D7"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83.</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63EFB18D"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19 08 99</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7B5911"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r>
      <w:tr w:rsidR="001426C0" w:rsidRPr="00575DD9" w14:paraId="544E383E"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3C33D6B1"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84.</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2BC021D0"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19 09 04</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DE040E"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Zużyty węgiel aktywny</w:t>
            </w:r>
          </w:p>
        </w:tc>
      </w:tr>
      <w:tr w:rsidR="001426C0" w:rsidRPr="00575DD9" w14:paraId="6A739260"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57D09457"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85.</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77D7A412"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19 09 05</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BE37E8"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Nasycone lub zużyte żywice jonowymienne</w:t>
            </w:r>
          </w:p>
        </w:tc>
      </w:tr>
      <w:tr w:rsidR="001426C0" w:rsidRPr="00575DD9" w14:paraId="5226F2AB"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6EC35792"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86.</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57036F0E"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19 09 99</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C83F08"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r>
      <w:tr w:rsidR="001426C0" w:rsidRPr="00575DD9" w14:paraId="1E74B219"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3B385F04"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87.</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7CA1EE92"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19 12 01</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4A5A3C"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Papier i tektura</w:t>
            </w:r>
          </w:p>
        </w:tc>
      </w:tr>
      <w:tr w:rsidR="001426C0" w:rsidRPr="00575DD9" w14:paraId="2D519CFA"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7DE13E1F"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88.</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451931AF"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19 12 04</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93DB51" w14:textId="77777777" w:rsidR="00E11FFD" w:rsidRPr="00575DD9" w:rsidRDefault="00E11FFD" w:rsidP="00E11FFD">
            <w:pPr>
              <w:spacing w:after="0" w:line="240"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Tworzywa sztuczne i guma</w:t>
            </w:r>
          </w:p>
        </w:tc>
      </w:tr>
      <w:tr w:rsidR="001426C0" w:rsidRPr="00575DD9" w14:paraId="468B69E8"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2EFFE1B0" w14:textId="77777777" w:rsidR="00E11FFD" w:rsidRPr="00575DD9" w:rsidRDefault="00E11FFD" w:rsidP="00E11FFD">
            <w:pPr>
              <w:suppressAutoHyphens/>
              <w:autoSpaceDE w:val="0"/>
              <w:snapToGrid w:val="0"/>
              <w:spacing w:after="0" w:line="240"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89.</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2981DFA0" w14:textId="77777777" w:rsidR="00E11FFD" w:rsidRPr="00575DD9" w:rsidRDefault="00E11FFD" w:rsidP="00E11FFD">
            <w:pPr>
              <w:spacing w:after="0" w:line="240"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19 12 08</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6CC9EC" w14:textId="77777777" w:rsidR="00E11FFD" w:rsidRPr="00575DD9" w:rsidRDefault="00E11FFD" w:rsidP="00E11FFD">
            <w:pPr>
              <w:spacing w:after="0" w:line="240" w:lineRule="auto"/>
              <w:ind w:right="-130"/>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Tekstylia</w:t>
            </w:r>
          </w:p>
        </w:tc>
      </w:tr>
      <w:tr w:rsidR="001426C0" w:rsidRPr="00575DD9" w14:paraId="0B62A1B2" w14:textId="77777777" w:rsidTr="00981E9B">
        <w:trPr>
          <w:trHeight w:val="567"/>
          <w:jc w:val="center"/>
        </w:trPr>
        <w:tc>
          <w:tcPr>
            <w:tcW w:w="863" w:type="dxa"/>
            <w:tcBorders>
              <w:top w:val="single" w:sz="4" w:space="0" w:color="000000"/>
              <w:left w:val="single" w:sz="4" w:space="0" w:color="000000"/>
              <w:bottom w:val="single" w:sz="4" w:space="0" w:color="000000"/>
              <w:right w:val="nil"/>
            </w:tcBorders>
            <w:shd w:val="clear" w:color="auto" w:fill="FFFFFF" w:themeFill="background1"/>
            <w:vAlign w:val="center"/>
          </w:tcPr>
          <w:p w14:paraId="6D6AB6D4" w14:textId="77777777" w:rsidR="00E11FFD" w:rsidRPr="00575DD9" w:rsidRDefault="00E11FFD" w:rsidP="001D20BB">
            <w:pPr>
              <w:suppressAutoHyphens/>
              <w:autoSpaceDE w:val="0"/>
              <w:snapToGrid w:val="0"/>
              <w:spacing w:after="0" w:line="276" w:lineRule="auto"/>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90.</w:t>
            </w:r>
          </w:p>
        </w:tc>
        <w:tc>
          <w:tcPr>
            <w:tcW w:w="2076" w:type="dxa"/>
            <w:tcBorders>
              <w:top w:val="single" w:sz="4" w:space="0" w:color="000000"/>
              <w:left w:val="single" w:sz="4" w:space="0" w:color="000000"/>
              <w:bottom w:val="single" w:sz="4" w:space="0" w:color="000000"/>
              <w:right w:val="nil"/>
            </w:tcBorders>
            <w:shd w:val="clear" w:color="auto" w:fill="FFFFFF" w:themeFill="background1"/>
            <w:vAlign w:val="center"/>
          </w:tcPr>
          <w:p w14:paraId="31F4E325" w14:textId="77777777" w:rsidR="00E11FFD" w:rsidRPr="00575DD9" w:rsidRDefault="00E11FFD" w:rsidP="001D20BB">
            <w:pPr>
              <w:spacing w:after="0" w:line="276" w:lineRule="auto"/>
              <w:contextualSpacing/>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19 12 12</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BACD4C" w14:textId="2ACA0188" w:rsidR="00E11FFD" w:rsidRPr="00575DD9" w:rsidRDefault="00E11FFD" w:rsidP="001D20BB">
            <w:pPr>
              <w:spacing w:after="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odpady (w tym zmieszane substancje i przedmioty) z mechanicznej obróbki odpadów inne niż wymienione w 19</w:t>
            </w:r>
            <w:r w:rsidR="00B41AE6" w:rsidRPr="00575DD9">
              <w:rPr>
                <w:rFonts w:ascii="Times New Roman" w:eastAsia="Times New Roman" w:hAnsi="Times New Roman" w:cs="Times New Roman"/>
                <w:lang w:eastAsia="pl-PL"/>
              </w:rPr>
              <w:t> </w:t>
            </w:r>
            <w:r w:rsidRPr="00575DD9">
              <w:rPr>
                <w:rFonts w:ascii="Times New Roman" w:eastAsia="Times New Roman" w:hAnsi="Times New Roman" w:cs="Times New Roman"/>
                <w:lang w:eastAsia="pl-PL"/>
              </w:rPr>
              <w:t>12</w:t>
            </w:r>
            <w:r w:rsidR="00B41AE6" w:rsidRPr="00575DD9">
              <w:rPr>
                <w:rFonts w:ascii="Times New Roman" w:eastAsia="Times New Roman" w:hAnsi="Times New Roman" w:cs="Times New Roman"/>
                <w:lang w:eastAsia="pl-PL"/>
              </w:rPr>
              <w:t> </w:t>
            </w:r>
            <w:r w:rsidRPr="00575DD9">
              <w:rPr>
                <w:rFonts w:ascii="Times New Roman" w:eastAsia="Times New Roman" w:hAnsi="Times New Roman" w:cs="Times New Roman"/>
                <w:lang w:eastAsia="pl-PL"/>
              </w:rPr>
              <w:t>11</w:t>
            </w:r>
          </w:p>
        </w:tc>
      </w:tr>
    </w:tbl>
    <w:bookmarkEnd w:id="3"/>
    <w:p w14:paraId="3C87C77D" w14:textId="5649ACDE" w:rsidR="00E11FFD" w:rsidRPr="00575DD9" w:rsidRDefault="00E11FFD" w:rsidP="001D20BB">
      <w:pPr>
        <w:spacing w:before="240" w:after="120" w:line="276" w:lineRule="auto"/>
        <w:jc w:val="both"/>
        <w:rPr>
          <w:rFonts w:ascii="Times New Roman" w:eastAsia="Times New Roman" w:hAnsi="Times New Roman" w:cs="Times New Roman"/>
          <w:b/>
          <w:color w:val="FF0000"/>
          <w:sz w:val="24"/>
          <w:szCs w:val="24"/>
          <w:lang w:eastAsia="pl-PL"/>
        </w:rPr>
      </w:pPr>
      <w:r w:rsidRPr="00575DD9">
        <w:rPr>
          <w:rFonts w:ascii="Times New Roman" w:eastAsia="Times New Roman" w:hAnsi="Times New Roman" w:cs="Times New Roman"/>
          <w:b/>
          <w:sz w:val="24"/>
          <w:szCs w:val="24"/>
          <w:lang w:eastAsia="pl-PL"/>
        </w:rPr>
        <w:t xml:space="preserve">3. </w:t>
      </w:r>
      <w:r w:rsidR="00F406B9" w:rsidRPr="00575DD9">
        <w:rPr>
          <w:rFonts w:ascii="Times New Roman" w:eastAsia="Times New Roman" w:hAnsi="Times New Roman" w:cs="Times New Roman"/>
          <w:b/>
          <w:sz w:val="24"/>
          <w:szCs w:val="24"/>
          <w:lang w:eastAsia="pl-PL"/>
        </w:rPr>
        <w:t xml:space="preserve"> </w:t>
      </w:r>
      <w:r w:rsidRPr="00575DD9">
        <w:rPr>
          <w:rFonts w:ascii="Times New Roman" w:eastAsia="Times New Roman" w:hAnsi="Times New Roman" w:cs="Times New Roman"/>
          <w:b/>
          <w:sz w:val="24"/>
          <w:szCs w:val="24"/>
          <w:lang w:eastAsia="pl-PL"/>
        </w:rPr>
        <w:t>Miejsce zbierania odpadów.</w:t>
      </w:r>
    </w:p>
    <w:p w14:paraId="0D6E991C" w14:textId="77777777" w:rsidR="00F406B9" w:rsidRPr="00575DD9" w:rsidRDefault="00E11FFD" w:rsidP="003460DC">
      <w:pPr>
        <w:spacing w:after="240" w:line="276" w:lineRule="auto"/>
        <w:ind w:firstLine="709"/>
        <w:jc w:val="both"/>
        <w:rPr>
          <w:rFonts w:ascii="Times New Roman" w:eastAsia="Times New Roman" w:hAnsi="Times New Roman" w:cs="Times New Roman"/>
          <w:bCs/>
          <w:sz w:val="24"/>
          <w:szCs w:val="24"/>
          <w:lang w:eastAsia="pl-PL"/>
        </w:rPr>
      </w:pPr>
      <w:r w:rsidRPr="00575DD9">
        <w:rPr>
          <w:rFonts w:ascii="Times New Roman" w:eastAsia="Times New Roman" w:hAnsi="Times New Roman" w:cs="Times New Roman"/>
          <w:bCs/>
          <w:sz w:val="24"/>
          <w:szCs w:val="24"/>
          <w:lang w:eastAsia="pl-PL"/>
        </w:rPr>
        <w:lastRenderedPageBreak/>
        <w:t xml:space="preserve">Zbieranie odpadów wymienionych w tabeli nr </w:t>
      </w:r>
      <w:r w:rsidR="002A5CE6" w:rsidRPr="00575DD9">
        <w:rPr>
          <w:rFonts w:ascii="Times New Roman" w:eastAsia="Times New Roman" w:hAnsi="Times New Roman" w:cs="Times New Roman"/>
          <w:bCs/>
          <w:sz w:val="24"/>
          <w:szCs w:val="24"/>
          <w:lang w:eastAsia="pl-PL"/>
        </w:rPr>
        <w:t>2</w:t>
      </w:r>
      <w:r w:rsidRPr="00575DD9">
        <w:rPr>
          <w:rFonts w:ascii="Times New Roman" w:eastAsia="Times New Roman" w:hAnsi="Times New Roman" w:cs="Times New Roman"/>
          <w:bCs/>
          <w:color w:val="FF0000"/>
          <w:sz w:val="24"/>
          <w:szCs w:val="24"/>
          <w:lang w:eastAsia="pl-PL"/>
        </w:rPr>
        <w:t xml:space="preserve"> </w:t>
      </w:r>
      <w:r w:rsidRPr="00575DD9">
        <w:rPr>
          <w:rFonts w:ascii="Times New Roman" w:eastAsia="Times New Roman" w:hAnsi="Times New Roman" w:cs="Times New Roman"/>
          <w:bCs/>
          <w:sz w:val="24"/>
          <w:szCs w:val="24"/>
          <w:lang w:eastAsia="pl-PL"/>
        </w:rPr>
        <w:t xml:space="preserve">prowadzone będzie </w:t>
      </w:r>
      <w:r w:rsidR="00311850" w:rsidRPr="00575DD9">
        <w:rPr>
          <w:rFonts w:ascii="Times New Roman" w:eastAsia="Times New Roman" w:hAnsi="Times New Roman" w:cs="Times New Roman"/>
          <w:bCs/>
          <w:sz w:val="24"/>
          <w:szCs w:val="24"/>
          <w:lang w:eastAsia="pl-PL"/>
        </w:rPr>
        <w:br/>
      </w:r>
      <w:r w:rsidRPr="00575DD9">
        <w:rPr>
          <w:rFonts w:ascii="Times New Roman" w:eastAsia="Times New Roman" w:hAnsi="Times New Roman" w:cs="Times New Roman"/>
          <w:bCs/>
          <w:sz w:val="24"/>
          <w:szCs w:val="24"/>
          <w:lang w:eastAsia="pl-PL"/>
        </w:rPr>
        <w:t>w miejscowości Olsztyn przy ul. Lubelskiej 35H, na działce o nr ew.  11/9, obręb 87, do któr</w:t>
      </w:r>
      <w:r w:rsidR="002C0E8C" w:rsidRPr="00575DD9">
        <w:rPr>
          <w:rFonts w:ascii="Times New Roman" w:eastAsia="Times New Roman" w:hAnsi="Times New Roman" w:cs="Times New Roman"/>
          <w:bCs/>
          <w:sz w:val="24"/>
          <w:szCs w:val="24"/>
          <w:lang w:eastAsia="pl-PL"/>
        </w:rPr>
        <w:t>ej</w:t>
      </w:r>
      <w:r w:rsidRPr="00575DD9">
        <w:rPr>
          <w:rFonts w:ascii="Times New Roman" w:eastAsia="Times New Roman" w:hAnsi="Times New Roman" w:cs="Times New Roman"/>
          <w:bCs/>
          <w:sz w:val="24"/>
          <w:szCs w:val="24"/>
          <w:lang w:eastAsia="pl-PL"/>
        </w:rPr>
        <w:t xml:space="preserve"> posiadacz odpadów posiada tytuł prawny.</w:t>
      </w:r>
    </w:p>
    <w:p w14:paraId="53E9FDDE" w14:textId="03474CD9" w:rsidR="00311850" w:rsidRPr="00575DD9" w:rsidRDefault="00F406B9" w:rsidP="001E22E3">
      <w:pPr>
        <w:pStyle w:val="Akapitzlist"/>
        <w:numPr>
          <w:ilvl w:val="0"/>
          <w:numId w:val="7"/>
        </w:numPr>
        <w:spacing w:after="240" w:line="276" w:lineRule="auto"/>
        <w:ind w:left="284" w:hanging="284"/>
        <w:jc w:val="both"/>
        <w:rPr>
          <w:rFonts w:ascii="Times New Roman" w:eastAsia="Times New Roman" w:hAnsi="Times New Roman" w:cs="Times New Roman"/>
          <w:bCs/>
          <w:sz w:val="24"/>
          <w:szCs w:val="24"/>
          <w:lang w:eastAsia="pl-PL"/>
        </w:rPr>
      </w:pPr>
      <w:r w:rsidRPr="00575DD9">
        <w:rPr>
          <w:rFonts w:ascii="Times New Roman" w:eastAsia="Times New Roman" w:hAnsi="Times New Roman" w:cs="Times New Roman"/>
          <w:b/>
          <w:sz w:val="24"/>
          <w:szCs w:val="24"/>
          <w:lang w:eastAsia="pl-PL"/>
        </w:rPr>
        <w:t xml:space="preserve"> </w:t>
      </w:r>
      <w:r w:rsidR="00E11FFD" w:rsidRPr="00575DD9">
        <w:rPr>
          <w:rFonts w:ascii="Times New Roman" w:eastAsia="Times New Roman" w:hAnsi="Times New Roman" w:cs="Times New Roman"/>
          <w:b/>
          <w:sz w:val="24"/>
          <w:szCs w:val="24"/>
          <w:lang w:eastAsia="pl-PL"/>
        </w:rPr>
        <w:t>Miejsce i sposób magazynowania oraz rodzaj magazynowanych odpadów.</w:t>
      </w:r>
    </w:p>
    <w:p w14:paraId="04A6ACB4" w14:textId="08915C97" w:rsidR="00DA0C84" w:rsidRPr="00575DD9" w:rsidRDefault="00DA0C84" w:rsidP="00311850">
      <w:pPr>
        <w:spacing w:after="120" w:line="276" w:lineRule="auto"/>
        <w:ind w:firstLine="709"/>
        <w:contextualSpacing/>
        <w:jc w:val="both"/>
        <w:rPr>
          <w:rFonts w:ascii="Times New Roman" w:eastAsia="Times New Roman" w:hAnsi="Times New Roman" w:cs="Times New Roman"/>
          <w:bCs/>
          <w:sz w:val="24"/>
          <w:szCs w:val="24"/>
          <w:lang w:eastAsia="pl-PL"/>
        </w:rPr>
      </w:pPr>
      <w:r w:rsidRPr="00575DD9">
        <w:rPr>
          <w:rFonts w:ascii="Times New Roman" w:eastAsia="Times New Roman" w:hAnsi="Times New Roman" w:cs="Times New Roman"/>
          <w:bCs/>
          <w:sz w:val="24"/>
          <w:szCs w:val="24"/>
          <w:lang w:eastAsia="pl-PL"/>
        </w:rPr>
        <w:t xml:space="preserve">Wszystkie odpady będą magazynowane do czasu uzbierania odpowiedniej ilości przeznaczonej na transport, </w:t>
      </w:r>
      <w:r w:rsidR="00CE7484" w:rsidRPr="00575DD9">
        <w:rPr>
          <w:rFonts w:ascii="Times New Roman" w:eastAsia="Times New Roman" w:hAnsi="Times New Roman" w:cs="Times New Roman"/>
          <w:bCs/>
          <w:sz w:val="24"/>
          <w:szCs w:val="24"/>
          <w:lang w:eastAsia="pl-PL"/>
        </w:rPr>
        <w:t xml:space="preserve">zgodnie z obowiązującymi przepisami, </w:t>
      </w:r>
      <w:r w:rsidRPr="00575DD9">
        <w:rPr>
          <w:rFonts w:ascii="Times New Roman" w:eastAsia="Times New Roman" w:hAnsi="Times New Roman" w:cs="Times New Roman"/>
          <w:bCs/>
          <w:sz w:val="24"/>
          <w:szCs w:val="24"/>
          <w:lang w:eastAsia="pl-PL"/>
        </w:rPr>
        <w:t>a dalej przekazywane</w:t>
      </w:r>
      <w:r w:rsidR="00470D1F" w:rsidRPr="00575DD9">
        <w:rPr>
          <w:rFonts w:ascii="Times New Roman" w:eastAsia="Times New Roman" w:hAnsi="Times New Roman" w:cs="Times New Roman"/>
          <w:sz w:val="24"/>
          <w:szCs w:val="24"/>
          <w:lang w:eastAsia="pl-PL"/>
        </w:rPr>
        <w:t xml:space="preserve"> uprawnionym podmiotom posiadającym stosowne decyzje</w:t>
      </w:r>
      <w:r w:rsidR="00C93AA2" w:rsidRPr="00575DD9">
        <w:rPr>
          <w:rFonts w:ascii="Times New Roman" w:eastAsia="Times New Roman" w:hAnsi="Times New Roman" w:cs="Times New Roman"/>
          <w:sz w:val="24"/>
          <w:szCs w:val="24"/>
          <w:lang w:eastAsia="pl-PL"/>
        </w:rPr>
        <w:t>, o ile są wymagane</w:t>
      </w:r>
      <w:r w:rsidRPr="00575DD9">
        <w:rPr>
          <w:rFonts w:ascii="Times New Roman" w:eastAsia="Times New Roman" w:hAnsi="Times New Roman" w:cs="Times New Roman"/>
          <w:bCs/>
          <w:sz w:val="24"/>
          <w:szCs w:val="24"/>
          <w:lang w:eastAsia="pl-PL"/>
        </w:rPr>
        <w:t>. Odpady będą magazynowan</w:t>
      </w:r>
      <w:r w:rsidR="003E428D" w:rsidRPr="00575DD9">
        <w:rPr>
          <w:rFonts w:ascii="Times New Roman" w:eastAsia="Times New Roman" w:hAnsi="Times New Roman" w:cs="Times New Roman"/>
          <w:bCs/>
          <w:sz w:val="24"/>
          <w:szCs w:val="24"/>
          <w:lang w:eastAsia="pl-PL"/>
        </w:rPr>
        <w:t>e</w:t>
      </w:r>
      <w:r w:rsidRPr="00575DD9">
        <w:rPr>
          <w:rFonts w:ascii="Times New Roman" w:eastAsia="Times New Roman" w:hAnsi="Times New Roman" w:cs="Times New Roman"/>
          <w:bCs/>
          <w:sz w:val="24"/>
          <w:szCs w:val="24"/>
          <w:lang w:eastAsia="pl-PL"/>
        </w:rPr>
        <w:t xml:space="preserve"> na betonowym, utwardzonym placu w</w:t>
      </w:r>
      <w:r w:rsidR="00AB50C2" w:rsidRPr="00575DD9">
        <w:rPr>
          <w:rFonts w:ascii="Times New Roman" w:eastAsia="Times New Roman" w:hAnsi="Times New Roman" w:cs="Times New Roman"/>
          <w:bCs/>
          <w:sz w:val="24"/>
          <w:szCs w:val="24"/>
          <w:lang w:eastAsia="pl-PL"/>
        </w:rPr>
        <w:t> </w:t>
      </w:r>
      <w:r w:rsidRPr="00575DD9">
        <w:rPr>
          <w:rFonts w:ascii="Times New Roman" w:eastAsia="Times New Roman" w:hAnsi="Times New Roman" w:cs="Times New Roman"/>
          <w:bCs/>
          <w:sz w:val="24"/>
          <w:szCs w:val="24"/>
          <w:lang w:eastAsia="pl-PL"/>
        </w:rPr>
        <w:t>kontenerach oraz w hali magazynowej w kontenerach, beczkach, opakowaniach (beczkach, DPPL, kanistrach), zbiornikach</w:t>
      </w:r>
      <w:r w:rsidR="00C93AA2" w:rsidRPr="00575DD9">
        <w:rPr>
          <w:rFonts w:ascii="Times New Roman" w:eastAsia="Times New Roman" w:hAnsi="Times New Roman" w:cs="Times New Roman"/>
          <w:bCs/>
          <w:sz w:val="24"/>
          <w:szCs w:val="24"/>
          <w:lang w:eastAsia="pl-PL"/>
        </w:rPr>
        <w:t>,</w:t>
      </w:r>
      <w:r w:rsidRPr="00575DD9">
        <w:rPr>
          <w:rFonts w:ascii="Times New Roman" w:eastAsia="Times New Roman" w:hAnsi="Times New Roman" w:cs="Times New Roman"/>
          <w:bCs/>
          <w:sz w:val="24"/>
          <w:szCs w:val="24"/>
          <w:lang w:eastAsia="pl-PL"/>
        </w:rPr>
        <w:t xml:space="preserve"> workach</w:t>
      </w:r>
      <w:r w:rsidR="00C93AA2" w:rsidRPr="00575DD9">
        <w:rPr>
          <w:rFonts w:ascii="Times New Roman" w:eastAsia="Times New Roman" w:hAnsi="Times New Roman" w:cs="Times New Roman"/>
          <w:bCs/>
          <w:sz w:val="24"/>
          <w:szCs w:val="24"/>
          <w:lang w:eastAsia="pl-PL"/>
        </w:rPr>
        <w:t xml:space="preserve"> oraz luzem.</w:t>
      </w:r>
    </w:p>
    <w:p w14:paraId="6620857D" w14:textId="77777777" w:rsidR="00DA0C84" w:rsidRPr="00575DD9" w:rsidRDefault="00DA0C84" w:rsidP="00DA0C84">
      <w:pPr>
        <w:spacing w:after="120" w:line="276" w:lineRule="auto"/>
        <w:contextualSpacing/>
        <w:jc w:val="both"/>
        <w:rPr>
          <w:rFonts w:ascii="Times New Roman" w:eastAsia="Times New Roman" w:hAnsi="Times New Roman" w:cs="Times New Roman"/>
          <w:b/>
          <w:sz w:val="24"/>
          <w:szCs w:val="24"/>
          <w:lang w:eastAsia="pl-PL"/>
        </w:rPr>
      </w:pPr>
    </w:p>
    <w:p w14:paraId="347A1D87" w14:textId="77777777" w:rsidR="00F40CE7" w:rsidRPr="00575DD9" w:rsidRDefault="00E11FFD" w:rsidP="006D377D">
      <w:pPr>
        <w:spacing w:after="120" w:line="276" w:lineRule="auto"/>
        <w:ind w:firstLine="709"/>
        <w:contextualSpacing/>
        <w:jc w:val="both"/>
        <w:rPr>
          <w:rFonts w:ascii="Times New Roman" w:eastAsia="Times New Roman" w:hAnsi="Times New Roman" w:cs="Times New Roman"/>
          <w:bCs/>
          <w:sz w:val="24"/>
          <w:szCs w:val="24"/>
          <w:lang w:eastAsia="pl-PL"/>
        </w:rPr>
      </w:pPr>
      <w:r w:rsidRPr="00575DD9">
        <w:rPr>
          <w:rFonts w:ascii="Times New Roman" w:eastAsia="Times New Roman" w:hAnsi="Times New Roman" w:cs="Times New Roman"/>
          <w:bCs/>
          <w:sz w:val="24"/>
          <w:szCs w:val="24"/>
          <w:lang w:eastAsia="pl-PL"/>
        </w:rPr>
        <w:t xml:space="preserve">Magazynowanie odpadów będzie się odbywać wewnątrz budynku </w:t>
      </w:r>
      <w:r w:rsidR="00F40CE7" w:rsidRPr="00575DD9">
        <w:rPr>
          <w:rFonts w:ascii="Times New Roman" w:eastAsia="Times New Roman" w:hAnsi="Times New Roman" w:cs="Times New Roman"/>
          <w:bCs/>
          <w:sz w:val="24"/>
          <w:szCs w:val="24"/>
          <w:lang w:eastAsia="pl-PL"/>
        </w:rPr>
        <w:br/>
      </w:r>
      <w:r w:rsidRPr="00575DD9">
        <w:rPr>
          <w:rFonts w:ascii="Times New Roman" w:eastAsia="Times New Roman" w:hAnsi="Times New Roman" w:cs="Times New Roman"/>
          <w:bCs/>
          <w:sz w:val="24"/>
          <w:szCs w:val="24"/>
          <w:lang w:eastAsia="pl-PL"/>
        </w:rPr>
        <w:t>w wyznaczonej części o powierzchni ok. 1014 m</w:t>
      </w:r>
      <w:r w:rsidRPr="00575DD9">
        <w:rPr>
          <w:rFonts w:ascii="Times New Roman" w:eastAsia="Times New Roman" w:hAnsi="Times New Roman" w:cs="Times New Roman"/>
          <w:bCs/>
          <w:sz w:val="24"/>
          <w:szCs w:val="24"/>
          <w:vertAlign w:val="superscript"/>
          <w:lang w:eastAsia="pl-PL"/>
        </w:rPr>
        <w:t>2</w:t>
      </w:r>
      <w:r w:rsidRPr="00575DD9">
        <w:rPr>
          <w:rFonts w:ascii="Times New Roman" w:eastAsia="Times New Roman" w:hAnsi="Times New Roman" w:cs="Times New Roman"/>
          <w:bCs/>
          <w:sz w:val="24"/>
          <w:szCs w:val="24"/>
          <w:lang w:eastAsia="pl-PL"/>
        </w:rPr>
        <w:t xml:space="preserve"> oraz na przyległym do budynku placu. </w:t>
      </w:r>
    </w:p>
    <w:p w14:paraId="2DC58749" w14:textId="4BCB8E85" w:rsidR="00E11FFD" w:rsidRPr="00575DD9" w:rsidRDefault="00E11FFD" w:rsidP="00F40CE7">
      <w:pPr>
        <w:spacing w:after="120" w:line="276" w:lineRule="auto"/>
        <w:ind w:left="284" w:firstLine="283"/>
        <w:contextualSpacing/>
        <w:jc w:val="both"/>
        <w:rPr>
          <w:rFonts w:ascii="Times New Roman" w:eastAsia="Times New Roman" w:hAnsi="Times New Roman" w:cs="Times New Roman"/>
          <w:bCs/>
          <w:sz w:val="24"/>
          <w:szCs w:val="24"/>
          <w:lang w:eastAsia="pl-PL"/>
        </w:rPr>
      </w:pPr>
      <w:r w:rsidRPr="00575DD9">
        <w:rPr>
          <w:rFonts w:ascii="Times New Roman" w:eastAsia="Times New Roman" w:hAnsi="Times New Roman" w:cs="Times New Roman"/>
          <w:bCs/>
          <w:sz w:val="24"/>
          <w:szCs w:val="24"/>
          <w:lang w:eastAsia="pl-PL"/>
        </w:rPr>
        <w:t>Odpady w budynku przechowywane będą w jednym z dwóch magazynów:</w:t>
      </w:r>
    </w:p>
    <w:p w14:paraId="0DE3B631" w14:textId="34E31F57" w:rsidR="00E11FFD" w:rsidRPr="00575DD9" w:rsidRDefault="00E11FFD" w:rsidP="00E11FFD">
      <w:pPr>
        <w:spacing w:after="120" w:line="276" w:lineRule="auto"/>
        <w:ind w:left="284"/>
        <w:contextualSpacing/>
        <w:jc w:val="both"/>
        <w:rPr>
          <w:rFonts w:ascii="Times New Roman" w:eastAsia="Times New Roman" w:hAnsi="Times New Roman" w:cs="Times New Roman"/>
          <w:bCs/>
          <w:sz w:val="24"/>
          <w:szCs w:val="24"/>
          <w:lang w:eastAsia="pl-PL"/>
        </w:rPr>
      </w:pPr>
      <w:r w:rsidRPr="00575DD9">
        <w:rPr>
          <w:rFonts w:ascii="Times New Roman" w:eastAsia="Times New Roman" w:hAnsi="Times New Roman" w:cs="Times New Roman"/>
          <w:bCs/>
          <w:sz w:val="24"/>
          <w:szCs w:val="24"/>
          <w:lang w:eastAsia="pl-PL"/>
        </w:rPr>
        <w:t>- magazyn</w:t>
      </w:r>
      <w:r w:rsidR="003E428D" w:rsidRPr="00575DD9">
        <w:rPr>
          <w:rFonts w:ascii="Times New Roman" w:eastAsia="Times New Roman" w:hAnsi="Times New Roman" w:cs="Times New Roman"/>
          <w:bCs/>
          <w:sz w:val="24"/>
          <w:szCs w:val="24"/>
          <w:lang w:eastAsia="pl-PL"/>
        </w:rPr>
        <w:t>ie</w:t>
      </w:r>
      <w:r w:rsidRPr="00575DD9">
        <w:rPr>
          <w:rFonts w:ascii="Times New Roman" w:eastAsia="Times New Roman" w:hAnsi="Times New Roman" w:cs="Times New Roman"/>
          <w:bCs/>
          <w:sz w:val="24"/>
          <w:szCs w:val="24"/>
          <w:lang w:eastAsia="pl-PL"/>
        </w:rPr>
        <w:t xml:space="preserve"> odpadów ciekłych,</w:t>
      </w:r>
    </w:p>
    <w:p w14:paraId="73D131E4" w14:textId="1C828239" w:rsidR="00E11FFD" w:rsidRPr="00575DD9" w:rsidRDefault="00E11FFD" w:rsidP="00E11FFD">
      <w:pPr>
        <w:spacing w:after="120" w:line="276" w:lineRule="auto"/>
        <w:ind w:left="284"/>
        <w:contextualSpacing/>
        <w:jc w:val="both"/>
        <w:rPr>
          <w:rFonts w:ascii="Times New Roman" w:eastAsia="Times New Roman" w:hAnsi="Times New Roman" w:cs="Times New Roman"/>
          <w:bCs/>
          <w:sz w:val="24"/>
          <w:szCs w:val="24"/>
          <w:lang w:eastAsia="pl-PL"/>
        </w:rPr>
      </w:pPr>
      <w:r w:rsidRPr="00575DD9">
        <w:rPr>
          <w:rFonts w:ascii="Times New Roman" w:eastAsia="Times New Roman" w:hAnsi="Times New Roman" w:cs="Times New Roman"/>
          <w:bCs/>
          <w:sz w:val="24"/>
          <w:szCs w:val="24"/>
          <w:lang w:eastAsia="pl-PL"/>
        </w:rPr>
        <w:t>- magazyn</w:t>
      </w:r>
      <w:r w:rsidR="003E428D" w:rsidRPr="00575DD9">
        <w:rPr>
          <w:rFonts w:ascii="Times New Roman" w:eastAsia="Times New Roman" w:hAnsi="Times New Roman" w:cs="Times New Roman"/>
          <w:bCs/>
          <w:sz w:val="24"/>
          <w:szCs w:val="24"/>
          <w:lang w:eastAsia="pl-PL"/>
        </w:rPr>
        <w:t>ie</w:t>
      </w:r>
      <w:r w:rsidRPr="00575DD9">
        <w:rPr>
          <w:rFonts w:ascii="Times New Roman" w:eastAsia="Times New Roman" w:hAnsi="Times New Roman" w:cs="Times New Roman"/>
          <w:bCs/>
          <w:sz w:val="24"/>
          <w:szCs w:val="24"/>
          <w:lang w:eastAsia="pl-PL"/>
        </w:rPr>
        <w:t xml:space="preserve"> odpadów stałych.</w:t>
      </w:r>
    </w:p>
    <w:p w14:paraId="137E91BC" w14:textId="77777777" w:rsidR="00F40CE7" w:rsidRPr="00575DD9" w:rsidRDefault="00F40CE7" w:rsidP="00E11FFD">
      <w:pPr>
        <w:spacing w:after="120" w:line="276" w:lineRule="auto"/>
        <w:ind w:left="284"/>
        <w:contextualSpacing/>
        <w:jc w:val="both"/>
        <w:rPr>
          <w:rFonts w:ascii="Times New Roman" w:eastAsia="Times New Roman" w:hAnsi="Times New Roman" w:cs="Times New Roman"/>
          <w:bCs/>
          <w:sz w:val="24"/>
          <w:szCs w:val="24"/>
          <w:lang w:eastAsia="pl-PL"/>
        </w:rPr>
      </w:pPr>
    </w:p>
    <w:p w14:paraId="63A28340" w14:textId="77777777" w:rsidR="003F6D59" w:rsidRPr="00575DD9" w:rsidRDefault="00E11FFD" w:rsidP="00F40CE7">
      <w:pPr>
        <w:spacing w:after="120" w:line="276" w:lineRule="auto"/>
        <w:ind w:left="284" w:firstLine="424"/>
        <w:contextualSpacing/>
        <w:jc w:val="both"/>
        <w:rPr>
          <w:rFonts w:ascii="Times New Roman" w:eastAsia="Times New Roman" w:hAnsi="Times New Roman" w:cs="Times New Roman"/>
          <w:bCs/>
          <w:sz w:val="24"/>
          <w:szCs w:val="24"/>
          <w:lang w:eastAsia="pl-PL"/>
        </w:rPr>
      </w:pPr>
      <w:r w:rsidRPr="00575DD9">
        <w:rPr>
          <w:rFonts w:ascii="Times New Roman" w:eastAsia="Times New Roman" w:hAnsi="Times New Roman" w:cs="Times New Roman"/>
          <w:bCs/>
          <w:sz w:val="24"/>
          <w:szCs w:val="24"/>
          <w:lang w:eastAsia="pl-PL"/>
        </w:rPr>
        <w:t xml:space="preserve">Oba magazyny przedzielone będą ścianą przeciwpożarową o ognioodporności REI 240. Dodatkowo każdy z magazynów będzie podzielony na oddzielne sektory magazynowe o oznaczeniach: N1, ZJ, Z1, Z2, Z3, Z4, C1, C2, C3, C4, C5, C6, P1 oraz P2. </w:t>
      </w:r>
    </w:p>
    <w:p w14:paraId="195B3241" w14:textId="77777777" w:rsidR="003F6D59" w:rsidRPr="00575DD9" w:rsidRDefault="00E11FFD" w:rsidP="003F6D59">
      <w:pPr>
        <w:spacing w:after="120" w:line="276" w:lineRule="auto"/>
        <w:ind w:left="284" w:firstLine="424"/>
        <w:contextualSpacing/>
        <w:jc w:val="both"/>
        <w:rPr>
          <w:rFonts w:ascii="Times New Roman" w:eastAsia="Times New Roman" w:hAnsi="Times New Roman" w:cs="Times New Roman"/>
          <w:bCs/>
          <w:sz w:val="24"/>
          <w:szCs w:val="24"/>
          <w:lang w:eastAsia="pl-PL"/>
        </w:rPr>
      </w:pPr>
      <w:r w:rsidRPr="00575DD9">
        <w:rPr>
          <w:rFonts w:ascii="Times New Roman" w:eastAsia="Times New Roman" w:hAnsi="Times New Roman" w:cs="Times New Roman"/>
          <w:bCs/>
          <w:sz w:val="24"/>
          <w:szCs w:val="24"/>
          <w:lang w:eastAsia="pl-PL"/>
        </w:rPr>
        <w:t xml:space="preserve">Odpady znajdujące się na zewnątrz budynku będą magazynowane </w:t>
      </w:r>
      <w:r w:rsidR="00311850" w:rsidRPr="00575DD9">
        <w:rPr>
          <w:rFonts w:ascii="Times New Roman" w:eastAsia="Times New Roman" w:hAnsi="Times New Roman" w:cs="Times New Roman"/>
          <w:bCs/>
          <w:sz w:val="24"/>
          <w:szCs w:val="24"/>
          <w:lang w:eastAsia="pl-PL"/>
        </w:rPr>
        <w:br/>
      </w:r>
      <w:r w:rsidRPr="00575DD9">
        <w:rPr>
          <w:rFonts w:ascii="Times New Roman" w:eastAsia="Times New Roman" w:hAnsi="Times New Roman" w:cs="Times New Roman"/>
          <w:bCs/>
          <w:sz w:val="24"/>
          <w:szCs w:val="24"/>
          <w:lang w:eastAsia="pl-PL"/>
        </w:rPr>
        <w:t>w kontenerach oznaczonych symbolami: B1, P3, P4, P5 i P6.</w:t>
      </w:r>
    </w:p>
    <w:p w14:paraId="3FEAA8E2" w14:textId="77777777" w:rsidR="003F6D59" w:rsidRPr="00575DD9" w:rsidRDefault="00E11FFD" w:rsidP="003F6D59">
      <w:pPr>
        <w:spacing w:after="120" w:line="276" w:lineRule="auto"/>
        <w:ind w:left="284" w:firstLine="424"/>
        <w:contextualSpacing/>
        <w:jc w:val="both"/>
        <w:rPr>
          <w:rFonts w:ascii="Times New Roman" w:eastAsia="Times New Roman" w:hAnsi="Times New Roman" w:cs="Times New Roman"/>
          <w:bCs/>
          <w:sz w:val="24"/>
          <w:szCs w:val="24"/>
          <w:lang w:eastAsia="pl-PL"/>
        </w:rPr>
      </w:pPr>
      <w:r w:rsidRPr="00575DD9">
        <w:rPr>
          <w:rFonts w:ascii="Times New Roman" w:eastAsia="Times New Roman" w:hAnsi="Times New Roman" w:cs="Times New Roman"/>
          <w:bCs/>
          <w:sz w:val="24"/>
          <w:szCs w:val="24"/>
          <w:lang w:eastAsia="pl-PL"/>
        </w:rPr>
        <w:t>W magazynie odpadów stałych znajdują się sektory magazynowe oznaczone jako P1, P2, C4, C5, C6, N1 oraz ZJ.</w:t>
      </w:r>
    </w:p>
    <w:p w14:paraId="4ECDAE2E" w14:textId="507BFECC" w:rsidR="00E11FFD" w:rsidRPr="00575DD9" w:rsidRDefault="00E11FFD" w:rsidP="003F6D59">
      <w:pPr>
        <w:spacing w:after="120" w:line="276" w:lineRule="auto"/>
        <w:ind w:left="284" w:firstLine="424"/>
        <w:contextualSpacing/>
        <w:jc w:val="both"/>
        <w:rPr>
          <w:rFonts w:ascii="Times New Roman" w:eastAsia="Times New Roman" w:hAnsi="Times New Roman" w:cs="Times New Roman"/>
          <w:bCs/>
          <w:sz w:val="24"/>
          <w:szCs w:val="24"/>
          <w:lang w:eastAsia="pl-PL"/>
        </w:rPr>
      </w:pPr>
      <w:r w:rsidRPr="00575DD9">
        <w:rPr>
          <w:rFonts w:ascii="Times New Roman" w:eastAsia="Times New Roman" w:hAnsi="Times New Roman" w:cs="Times New Roman"/>
          <w:bCs/>
          <w:sz w:val="24"/>
          <w:szCs w:val="24"/>
          <w:lang w:eastAsia="pl-PL"/>
        </w:rPr>
        <w:t>W magazynie odpadów ciekłych znajdują się sektory magazynowe oznaczone jako C1, C2, C3, Z1, Z2, Z3 oraz Z4.</w:t>
      </w:r>
    </w:p>
    <w:p w14:paraId="71F0CF3B" w14:textId="3032F488" w:rsidR="002A5CE6" w:rsidRPr="00575DD9" w:rsidRDefault="002A5CE6" w:rsidP="00E11FFD">
      <w:pPr>
        <w:spacing w:after="120" w:line="276" w:lineRule="auto"/>
        <w:ind w:left="284"/>
        <w:contextualSpacing/>
        <w:jc w:val="both"/>
        <w:rPr>
          <w:rFonts w:ascii="Times New Roman" w:eastAsia="Times New Roman" w:hAnsi="Times New Roman" w:cs="Times New Roman"/>
          <w:bCs/>
          <w:sz w:val="24"/>
          <w:szCs w:val="24"/>
          <w:lang w:eastAsia="pl-PL"/>
        </w:rPr>
      </w:pPr>
    </w:p>
    <w:p w14:paraId="2DDBD9B4" w14:textId="663B8F20" w:rsidR="001D20BB" w:rsidRPr="00575DD9" w:rsidRDefault="001D20BB" w:rsidP="00E11FFD">
      <w:pPr>
        <w:spacing w:after="120" w:line="276" w:lineRule="auto"/>
        <w:ind w:left="284"/>
        <w:contextualSpacing/>
        <w:jc w:val="both"/>
        <w:rPr>
          <w:rFonts w:ascii="Times New Roman" w:eastAsia="Times New Roman" w:hAnsi="Times New Roman" w:cs="Times New Roman"/>
          <w:bCs/>
          <w:sz w:val="24"/>
          <w:szCs w:val="24"/>
          <w:lang w:eastAsia="pl-PL"/>
        </w:rPr>
      </w:pPr>
    </w:p>
    <w:p w14:paraId="15EEBC6F" w14:textId="02BFA0D4" w:rsidR="001D20BB" w:rsidRPr="00575DD9" w:rsidRDefault="001D20BB" w:rsidP="00E11FFD">
      <w:pPr>
        <w:spacing w:after="120" w:line="276" w:lineRule="auto"/>
        <w:ind w:left="284"/>
        <w:contextualSpacing/>
        <w:jc w:val="both"/>
        <w:rPr>
          <w:rFonts w:ascii="Times New Roman" w:eastAsia="Times New Roman" w:hAnsi="Times New Roman" w:cs="Times New Roman"/>
          <w:bCs/>
          <w:sz w:val="24"/>
          <w:szCs w:val="24"/>
          <w:lang w:eastAsia="pl-PL"/>
        </w:rPr>
      </w:pPr>
    </w:p>
    <w:p w14:paraId="2D647127" w14:textId="77777777" w:rsidR="001D20BB" w:rsidRPr="00575DD9" w:rsidRDefault="001D20BB" w:rsidP="00E11FFD">
      <w:pPr>
        <w:spacing w:after="120" w:line="276" w:lineRule="auto"/>
        <w:ind w:left="284"/>
        <w:contextualSpacing/>
        <w:jc w:val="both"/>
        <w:rPr>
          <w:rFonts w:ascii="Times New Roman" w:eastAsia="Times New Roman" w:hAnsi="Times New Roman" w:cs="Times New Roman"/>
          <w:bCs/>
          <w:sz w:val="24"/>
          <w:szCs w:val="24"/>
          <w:lang w:eastAsia="pl-PL"/>
        </w:rPr>
      </w:pPr>
    </w:p>
    <w:p w14:paraId="60093F34" w14:textId="362E9EB5" w:rsidR="002A5CE6" w:rsidRPr="00575DD9" w:rsidRDefault="002A5CE6" w:rsidP="002A5CE6">
      <w:pPr>
        <w:tabs>
          <w:tab w:val="left" w:pos="708"/>
        </w:tabs>
        <w:spacing w:after="0" w:line="240" w:lineRule="auto"/>
        <w:rPr>
          <w:rFonts w:ascii="Times New Roman" w:eastAsia="Times New Roman" w:hAnsi="Times New Roman" w:cs="Times New Roman"/>
          <w:b/>
          <w:lang w:eastAsia="pl-PL"/>
        </w:rPr>
      </w:pPr>
      <w:r w:rsidRPr="00575DD9">
        <w:rPr>
          <w:rFonts w:ascii="Times New Roman" w:eastAsia="Times New Roman" w:hAnsi="Times New Roman" w:cs="Times New Roman"/>
          <w:b/>
          <w:lang w:eastAsia="pl-PL"/>
        </w:rPr>
        <w:t>Tabela Nr 3 SEKTOR B1</w:t>
      </w:r>
    </w:p>
    <w:tbl>
      <w:tblPr>
        <w:tblpPr w:leftFromText="141" w:rightFromText="141" w:vertAnchor="text" w:tblpY="1"/>
        <w:tblOverlap w:val="never"/>
        <w:tblW w:w="0" w:type="auto"/>
        <w:tblLook w:val="04A0" w:firstRow="1" w:lastRow="0" w:firstColumn="1" w:lastColumn="0" w:noHBand="0" w:noVBand="1"/>
      </w:tblPr>
      <w:tblGrid>
        <w:gridCol w:w="546"/>
        <w:gridCol w:w="1686"/>
        <w:gridCol w:w="3008"/>
        <w:gridCol w:w="3822"/>
      </w:tblGrid>
      <w:tr w:rsidR="0043729F" w:rsidRPr="00575DD9" w14:paraId="13602A40" w14:textId="77777777" w:rsidTr="0043729F">
        <w:trPr>
          <w:trHeight w:val="567"/>
        </w:trPr>
        <w:tc>
          <w:tcPr>
            <w:tcW w:w="546" w:type="dxa"/>
            <w:tcBorders>
              <w:top w:val="single" w:sz="4" w:space="0" w:color="000000"/>
              <w:left w:val="single" w:sz="4" w:space="0" w:color="000000"/>
              <w:bottom w:val="single" w:sz="4" w:space="0" w:color="000000"/>
              <w:right w:val="nil"/>
            </w:tcBorders>
            <w:shd w:val="clear" w:color="auto" w:fill="BFBFBF"/>
            <w:vAlign w:val="center"/>
            <w:hideMark/>
          </w:tcPr>
          <w:p w14:paraId="58BAEDE0" w14:textId="77777777" w:rsidR="0043729F" w:rsidRPr="00575DD9" w:rsidRDefault="0043729F" w:rsidP="00332498">
            <w:pPr>
              <w:spacing w:after="0" w:line="240" w:lineRule="auto"/>
              <w:jc w:val="center"/>
              <w:rPr>
                <w:rFonts w:ascii="Times New Roman" w:eastAsia="Times New Roman" w:hAnsi="Times New Roman" w:cs="Times New Roman"/>
                <w:bCs/>
                <w:lang w:eastAsia="pl-PL"/>
              </w:rPr>
            </w:pPr>
            <w:bookmarkStart w:id="4" w:name="_Hlk158735292"/>
            <w:r w:rsidRPr="00575DD9">
              <w:rPr>
                <w:rFonts w:ascii="Times New Roman" w:eastAsia="Times New Roman" w:hAnsi="Times New Roman" w:cs="Times New Roman"/>
                <w:b/>
                <w:bCs/>
                <w:lang w:eastAsia="pl-PL"/>
              </w:rPr>
              <w:t>Lp.</w:t>
            </w:r>
          </w:p>
        </w:tc>
        <w:tc>
          <w:tcPr>
            <w:tcW w:w="1686" w:type="dxa"/>
            <w:tcBorders>
              <w:top w:val="single" w:sz="4" w:space="0" w:color="000000"/>
              <w:left w:val="single" w:sz="4" w:space="0" w:color="000000"/>
              <w:bottom w:val="single" w:sz="4" w:space="0" w:color="000000"/>
              <w:right w:val="nil"/>
            </w:tcBorders>
            <w:shd w:val="clear" w:color="auto" w:fill="BFBFBF"/>
            <w:vAlign w:val="center"/>
            <w:hideMark/>
          </w:tcPr>
          <w:p w14:paraId="16448784" w14:textId="77777777" w:rsidR="0043729F" w:rsidRPr="00575DD9" w:rsidRDefault="0043729F" w:rsidP="00332498">
            <w:pPr>
              <w:spacing w:after="0" w:line="240" w:lineRule="auto"/>
              <w:ind w:left="-93"/>
              <w:jc w:val="center"/>
              <w:rPr>
                <w:rFonts w:ascii="Times New Roman" w:eastAsia="Times New Roman" w:hAnsi="Times New Roman" w:cs="Times New Roman"/>
                <w:bCs/>
                <w:lang w:eastAsia="pl-PL"/>
              </w:rPr>
            </w:pPr>
            <w:r w:rsidRPr="00575DD9">
              <w:rPr>
                <w:rFonts w:ascii="Times New Roman" w:eastAsia="Times New Roman" w:hAnsi="Times New Roman" w:cs="Times New Roman"/>
                <w:b/>
                <w:bCs/>
                <w:lang w:eastAsia="pl-PL"/>
              </w:rPr>
              <w:t>Kod odpadu</w:t>
            </w:r>
          </w:p>
        </w:tc>
        <w:tc>
          <w:tcPr>
            <w:tcW w:w="300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7262E95" w14:textId="5D7DADFC" w:rsidR="0043729F" w:rsidRPr="00575DD9" w:rsidRDefault="0043729F" w:rsidP="0043729F">
            <w:pPr>
              <w:spacing w:after="0" w:line="240" w:lineRule="auto"/>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Rodzaj odpadu</w:t>
            </w:r>
          </w:p>
        </w:tc>
        <w:tc>
          <w:tcPr>
            <w:tcW w:w="38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E0F7DF6" w14:textId="644FDEE0" w:rsidR="0043729F" w:rsidRPr="00575DD9" w:rsidRDefault="0043729F" w:rsidP="00332498">
            <w:pPr>
              <w:spacing w:after="0" w:line="240" w:lineRule="auto"/>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Sposób magazynowania</w:t>
            </w:r>
          </w:p>
        </w:tc>
      </w:tr>
      <w:tr w:rsidR="0043729F" w:rsidRPr="00575DD9" w14:paraId="4D7B64D6" w14:textId="77777777" w:rsidTr="0043729F">
        <w:trPr>
          <w:trHeight w:val="567"/>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B419198" w14:textId="3ED609F5" w:rsidR="0043729F" w:rsidRPr="00575DD9" w:rsidRDefault="0043729F" w:rsidP="0043729F">
            <w:pPr>
              <w:spacing w:after="0" w:line="240" w:lineRule="auto"/>
              <w:ind w:left="284"/>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SEKTOR B1</w:t>
            </w:r>
          </w:p>
        </w:tc>
      </w:tr>
      <w:tr w:rsidR="0043729F" w:rsidRPr="00575DD9" w14:paraId="12132253" w14:textId="77777777" w:rsidTr="004466EB">
        <w:trPr>
          <w:trHeight w:val="404"/>
        </w:trPr>
        <w:tc>
          <w:tcPr>
            <w:tcW w:w="546" w:type="dxa"/>
            <w:tcBorders>
              <w:top w:val="single" w:sz="4" w:space="0" w:color="000000"/>
              <w:left w:val="single" w:sz="4" w:space="0" w:color="000000"/>
              <w:bottom w:val="single" w:sz="4" w:space="0" w:color="000000"/>
              <w:right w:val="nil"/>
            </w:tcBorders>
            <w:shd w:val="clear" w:color="auto" w:fill="FFFFFF" w:themeFill="background1"/>
            <w:vAlign w:val="center"/>
          </w:tcPr>
          <w:p w14:paraId="11D83FE2" w14:textId="77777777" w:rsidR="0043729F" w:rsidRPr="00575DD9" w:rsidRDefault="0043729F" w:rsidP="00332498">
            <w:pPr>
              <w:spacing w:after="0" w:line="240" w:lineRule="auto"/>
              <w:ind w:left="34"/>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lang w:eastAsia="zh-CN"/>
              </w:rPr>
              <w:t>1.</w:t>
            </w:r>
          </w:p>
        </w:tc>
        <w:tc>
          <w:tcPr>
            <w:tcW w:w="168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0178849" w14:textId="77777777" w:rsidR="0043729F" w:rsidRPr="00575DD9" w:rsidRDefault="0043729F" w:rsidP="00332498">
            <w:pPr>
              <w:spacing w:after="0" w:line="240" w:lineRule="auto"/>
              <w:ind w:left="49"/>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15 01 07</w:t>
            </w:r>
          </w:p>
        </w:tc>
        <w:tc>
          <w:tcPr>
            <w:tcW w:w="3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F463F" w14:textId="0F8DEEB0" w:rsidR="0043729F" w:rsidRPr="00575DD9" w:rsidRDefault="0043729F" w:rsidP="0043729F">
            <w:pPr>
              <w:spacing w:after="0" w:line="240"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Opakowania ze szkła</w:t>
            </w:r>
          </w:p>
        </w:tc>
        <w:tc>
          <w:tcPr>
            <w:tcW w:w="38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4216E" w14:textId="11FB6B43" w:rsidR="0043729F" w:rsidRPr="00575DD9" w:rsidRDefault="00730F95" w:rsidP="00332498">
            <w:pPr>
              <w:spacing w:after="0" w:line="240" w:lineRule="auto"/>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K</w:t>
            </w:r>
            <w:r w:rsidR="004466EB" w:rsidRPr="00575DD9">
              <w:rPr>
                <w:rFonts w:ascii="Times New Roman" w:eastAsia="Times New Roman" w:hAnsi="Times New Roman" w:cs="Times New Roman"/>
                <w:lang w:eastAsia="pl-PL"/>
              </w:rPr>
              <w:t>o</w:t>
            </w:r>
            <w:r w:rsidRPr="00575DD9">
              <w:rPr>
                <w:rFonts w:ascii="Times New Roman" w:eastAsia="Times New Roman" w:hAnsi="Times New Roman" w:cs="Times New Roman"/>
                <w:lang w:eastAsia="pl-PL"/>
              </w:rPr>
              <w:t>ntenery stalowe</w:t>
            </w:r>
          </w:p>
        </w:tc>
      </w:tr>
      <w:tr w:rsidR="0043729F" w:rsidRPr="00575DD9" w14:paraId="600B2A52" w14:textId="77777777" w:rsidTr="004466EB">
        <w:trPr>
          <w:trHeight w:val="384"/>
        </w:trPr>
        <w:tc>
          <w:tcPr>
            <w:tcW w:w="546" w:type="dxa"/>
            <w:tcBorders>
              <w:top w:val="single" w:sz="4" w:space="0" w:color="000000"/>
              <w:left w:val="single" w:sz="4" w:space="0" w:color="000000"/>
              <w:bottom w:val="single" w:sz="4" w:space="0" w:color="000000"/>
              <w:right w:val="nil"/>
            </w:tcBorders>
            <w:shd w:val="clear" w:color="auto" w:fill="FFFFFF" w:themeFill="background1"/>
            <w:vAlign w:val="center"/>
          </w:tcPr>
          <w:p w14:paraId="031887D3" w14:textId="77777777" w:rsidR="0043729F" w:rsidRPr="00575DD9" w:rsidRDefault="0043729F" w:rsidP="00332498">
            <w:pPr>
              <w:spacing w:after="0" w:line="240" w:lineRule="auto"/>
              <w:ind w:left="34"/>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lang w:eastAsia="zh-CN"/>
              </w:rPr>
              <w:t>2.</w:t>
            </w:r>
          </w:p>
        </w:tc>
        <w:tc>
          <w:tcPr>
            <w:tcW w:w="168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F1F4992" w14:textId="77777777" w:rsidR="0043729F" w:rsidRPr="00575DD9" w:rsidRDefault="0043729F" w:rsidP="00332498">
            <w:pPr>
              <w:spacing w:after="0" w:line="240" w:lineRule="auto"/>
              <w:ind w:left="49"/>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16 01 20</w:t>
            </w:r>
          </w:p>
        </w:tc>
        <w:tc>
          <w:tcPr>
            <w:tcW w:w="3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0A329" w14:textId="1247FFF1" w:rsidR="0043729F" w:rsidRPr="00575DD9" w:rsidRDefault="0043729F" w:rsidP="0043729F">
            <w:pPr>
              <w:spacing w:after="0" w:line="240" w:lineRule="auto"/>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Szkło</w:t>
            </w:r>
          </w:p>
        </w:tc>
        <w:tc>
          <w:tcPr>
            <w:tcW w:w="3822"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4E564E6A" w14:textId="5736BC3F" w:rsidR="0043729F" w:rsidRPr="00575DD9" w:rsidRDefault="0043729F" w:rsidP="00332498">
            <w:pPr>
              <w:spacing w:after="0" w:line="240" w:lineRule="auto"/>
              <w:ind w:left="284"/>
              <w:jc w:val="both"/>
              <w:rPr>
                <w:rFonts w:ascii="Times New Roman" w:eastAsia="Times New Roman" w:hAnsi="Times New Roman" w:cs="Times New Roman"/>
                <w:bCs/>
                <w:lang w:eastAsia="pl-PL"/>
              </w:rPr>
            </w:pPr>
          </w:p>
        </w:tc>
      </w:tr>
      <w:tr w:rsidR="0043729F" w:rsidRPr="00575DD9" w14:paraId="166D4E70" w14:textId="77777777" w:rsidTr="00981E9B">
        <w:trPr>
          <w:trHeight w:val="567"/>
        </w:trPr>
        <w:tc>
          <w:tcPr>
            <w:tcW w:w="546" w:type="dxa"/>
            <w:tcBorders>
              <w:top w:val="single" w:sz="4" w:space="0" w:color="000000"/>
              <w:left w:val="single" w:sz="4" w:space="0" w:color="000000"/>
              <w:bottom w:val="single" w:sz="4" w:space="0" w:color="000000"/>
              <w:right w:val="nil"/>
            </w:tcBorders>
            <w:shd w:val="clear" w:color="auto" w:fill="FFFFFF" w:themeFill="background1"/>
            <w:vAlign w:val="center"/>
          </w:tcPr>
          <w:p w14:paraId="2763889F" w14:textId="77777777" w:rsidR="0043729F" w:rsidRPr="00575DD9" w:rsidRDefault="0043729F" w:rsidP="00332498">
            <w:pPr>
              <w:spacing w:after="0" w:line="240" w:lineRule="auto"/>
              <w:ind w:left="34"/>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lang w:eastAsia="zh-CN"/>
              </w:rPr>
              <w:t>3.</w:t>
            </w:r>
          </w:p>
        </w:tc>
        <w:tc>
          <w:tcPr>
            <w:tcW w:w="168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07D06C4" w14:textId="77777777" w:rsidR="0043729F" w:rsidRPr="00575DD9" w:rsidRDefault="0043729F" w:rsidP="00332498">
            <w:pPr>
              <w:spacing w:after="0" w:line="240" w:lineRule="auto"/>
              <w:ind w:left="49"/>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 xml:space="preserve">16 11 06 </w:t>
            </w:r>
          </w:p>
        </w:tc>
        <w:tc>
          <w:tcPr>
            <w:tcW w:w="3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0E0C3" w14:textId="2919DBC2" w:rsidR="0043729F" w:rsidRPr="00575DD9" w:rsidRDefault="0043729F" w:rsidP="0043729F">
            <w:pPr>
              <w:spacing w:after="0" w:line="240" w:lineRule="auto"/>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Okładziny piecowe i materiały ogniotrwałe z procesów niemetalurgicznych inne niż wymienione w 16 11 05</w:t>
            </w:r>
          </w:p>
        </w:tc>
        <w:tc>
          <w:tcPr>
            <w:tcW w:w="3822"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47796039" w14:textId="69E059C6" w:rsidR="0043729F" w:rsidRPr="00575DD9" w:rsidRDefault="0043729F" w:rsidP="00332498">
            <w:pPr>
              <w:spacing w:after="0" w:line="240" w:lineRule="auto"/>
              <w:ind w:left="284"/>
              <w:jc w:val="both"/>
              <w:rPr>
                <w:rFonts w:ascii="Times New Roman" w:eastAsia="Times New Roman" w:hAnsi="Times New Roman" w:cs="Times New Roman"/>
                <w:bCs/>
                <w:lang w:eastAsia="pl-PL"/>
              </w:rPr>
            </w:pPr>
          </w:p>
        </w:tc>
      </w:tr>
      <w:tr w:rsidR="0043729F" w:rsidRPr="00575DD9" w14:paraId="488F8593" w14:textId="77777777" w:rsidTr="004466EB">
        <w:trPr>
          <w:trHeight w:val="434"/>
        </w:trPr>
        <w:tc>
          <w:tcPr>
            <w:tcW w:w="546" w:type="dxa"/>
            <w:tcBorders>
              <w:top w:val="single" w:sz="4" w:space="0" w:color="000000"/>
              <w:left w:val="single" w:sz="4" w:space="0" w:color="000000"/>
              <w:bottom w:val="single" w:sz="4" w:space="0" w:color="000000"/>
              <w:right w:val="nil"/>
            </w:tcBorders>
            <w:shd w:val="clear" w:color="auto" w:fill="FFFFFF" w:themeFill="background1"/>
            <w:vAlign w:val="center"/>
          </w:tcPr>
          <w:p w14:paraId="7A66EF75" w14:textId="77777777" w:rsidR="0043729F" w:rsidRPr="00575DD9" w:rsidRDefault="0043729F" w:rsidP="00332498">
            <w:pPr>
              <w:spacing w:after="0" w:line="240" w:lineRule="auto"/>
              <w:ind w:left="34"/>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lang w:eastAsia="zh-CN"/>
              </w:rPr>
              <w:t>4.</w:t>
            </w:r>
          </w:p>
        </w:tc>
        <w:tc>
          <w:tcPr>
            <w:tcW w:w="1686" w:type="dxa"/>
            <w:tcBorders>
              <w:top w:val="single" w:sz="4" w:space="0" w:color="auto"/>
              <w:left w:val="single" w:sz="4" w:space="0" w:color="000000"/>
              <w:bottom w:val="single" w:sz="4" w:space="0" w:color="000000"/>
              <w:right w:val="single" w:sz="4" w:space="0" w:color="auto"/>
            </w:tcBorders>
            <w:shd w:val="clear" w:color="auto" w:fill="FFFFFF" w:themeFill="background1"/>
            <w:vAlign w:val="center"/>
          </w:tcPr>
          <w:p w14:paraId="59FD545D" w14:textId="77777777" w:rsidR="0043729F" w:rsidRPr="00575DD9" w:rsidRDefault="0043729F" w:rsidP="00332498">
            <w:pPr>
              <w:spacing w:after="0" w:line="240" w:lineRule="auto"/>
              <w:ind w:left="49"/>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17 02 02</w:t>
            </w:r>
          </w:p>
        </w:tc>
        <w:tc>
          <w:tcPr>
            <w:tcW w:w="3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FD9CD" w14:textId="6F327B71" w:rsidR="0043729F" w:rsidRPr="00575DD9" w:rsidRDefault="0043729F" w:rsidP="0043729F">
            <w:pPr>
              <w:spacing w:after="0" w:line="240" w:lineRule="auto"/>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Szkło</w:t>
            </w:r>
          </w:p>
        </w:tc>
        <w:tc>
          <w:tcPr>
            <w:tcW w:w="3822"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669A4D2C" w14:textId="741B7EE4" w:rsidR="0043729F" w:rsidRPr="00575DD9" w:rsidRDefault="0043729F" w:rsidP="00332498">
            <w:pPr>
              <w:spacing w:after="0" w:line="240" w:lineRule="auto"/>
              <w:ind w:left="284"/>
              <w:jc w:val="both"/>
              <w:rPr>
                <w:rFonts w:ascii="Times New Roman" w:eastAsia="Times New Roman" w:hAnsi="Times New Roman" w:cs="Times New Roman"/>
                <w:bCs/>
                <w:lang w:eastAsia="pl-PL"/>
              </w:rPr>
            </w:pPr>
          </w:p>
        </w:tc>
      </w:tr>
      <w:bookmarkEnd w:id="4"/>
    </w:tbl>
    <w:p w14:paraId="2947D3DF" w14:textId="77777777" w:rsidR="00C16D6C" w:rsidRPr="00575DD9" w:rsidRDefault="00C16D6C" w:rsidP="002A5CE6">
      <w:pPr>
        <w:tabs>
          <w:tab w:val="left" w:pos="708"/>
        </w:tabs>
        <w:spacing w:after="0" w:line="240" w:lineRule="auto"/>
        <w:rPr>
          <w:rFonts w:ascii="Times New Roman" w:eastAsia="Times New Roman" w:hAnsi="Times New Roman" w:cs="Times New Roman"/>
          <w:b/>
          <w:lang w:eastAsia="pl-PL"/>
        </w:rPr>
      </w:pPr>
    </w:p>
    <w:p w14:paraId="3CEDD244" w14:textId="5A2DC768" w:rsidR="002A5CE6" w:rsidRPr="00575DD9" w:rsidRDefault="002A5CE6" w:rsidP="002A5CE6">
      <w:pPr>
        <w:tabs>
          <w:tab w:val="left" w:pos="708"/>
        </w:tabs>
        <w:spacing w:after="0" w:line="240" w:lineRule="auto"/>
        <w:rPr>
          <w:rFonts w:ascii="Times New Roman" w:eastAsia="Times New Roman" w:hAnsi="Times New Roman" w:cs="Times New Roman"/>
          <w:b/>
          <w:lang w:eastAsia="pl-PL"/>
        </w:rPr>
      </w:pPr>
      <w:r w:rsidRPr="00575DD9">
        <w:rPr>
          <w:rFonts w:ascii="Times New Roman" w:eastAsia="Times New Roman" w:hAnsi="Times New Roman" w:cs="Times New Roman"/>
          <w:b/>
          <w:lang w:eastAsia="pl-PL"/>
        </w:rPr>
        <w:lastRenderedPageBreak/>
        <w:t>Tabela Nr 4 SEKTOR ZJ</w:t>
      </w:r>
    </w:p>
    <w:tbl>
      <w:tblPr>
        <w:tblpPr w:leftFromText="141" w:rightFromText="141" w:vertAnchor="text" w:tblpY="1"/>
        <w:tblOverlap w:val="never"/>
        <w:tblW w:w="0" w:type="auto"/>
        <w:tblLook w:val="04A0" w:firstRow="1" w:lastRow="0" w:firstColumn="1" w:lastColumn="0" w:noHBand="0" w:noVBand="1"/>
      </w:tblPr>
      <w:tblGrid>
        <w:gridCol w:w="546"/>
        <w:gridCol w:w="1686"/>
        <w:gridCol w:w="3008"/>
        <w:gridCol w:w="3822"/>
      </w:tblGrid>
      <w:tr w:rsidR="00AB4F71" w:rsidRPr="00575DD9" w14:paraId="528281A8" w14:textId="77777777" w:rsidTr="00AB4F71">
        <w:trPr>
          <w:trHeight w:val="567"/>
        </w:trPr>
        <w:tc>
          <w:tcPr>
            <w:tcW w:w="546" w:type="dxa"/>
            <w:tcBorders>
              <w:top w:val="single" w:sz="4" w:space="0" w:color="000000"/>
              <w:left w:val="single" w:sz="4" w:space="0" w:color="000000"/>
              <w:bottom w:val="single" w:sz="4" w:space="0" w:color="000000"/>
              <w:right w:val="nil"/>
            </w:tcBorders>
            <w:shd w:val="clear" w:color="auto" w:fill="BFBFBF"/>
            <w:vAlign w:val="center"/>
            <w:hideMark/>
          </w:tcPr>
          <w:p w14:paraId="2CD49BC4" w14:textId="77777777" w:rsidR="00AB4F71" w:rsidRPr="00575DD9" w:rsidRDefault="00AB4F71" w:rsidP="00332498">
            <w:pPr>
              <w:spacing w:after="120" w:line="276" w:lineRule="auto"/>
              <w:contextualSpacing/>
              <w:jc w:val="center"/>
              <w:rPr>
                <w:rFonts w:ascii="Times New Roman" w:eastAsia="Times New Roman" w:hAnsi="Times New Roman" w:cs="Times New Roman"/>
                <w:bCs/>
                <w:lang w:eastAsia="pl-PL"/>
              </w:rPr>
            </w:pPr>
            <w:bookmarkStart w:id="5" w:name="_Hlk158735635"/>
            <w:r w:rsidRPr="00575DD9">
              <w:rPr>
                <w:rFonts w:ascii="Times New Roman" w:eastAsia="Times New Roman" w:hAnsi="Times New Roman" w:cs="Times New Roman"/>
                <w:b/>
                <w:bCs/>
                <w:lang w:eastAsia="pl-PL"/>
              </w:rPr>
              <w:t>Lp.</w:t>
            </w:r>
          </w:p>
        </w:tc>
        <w:tc>
          <w:tcPr>
            <w:tcW w:w="1686" w:type="dxa"/>
            <w:tcBorders>
              <w:top w:val="single" w:sz="4" w:space="0" w:color="000000"/>
              <w:left w:val="single" w:sz="4" w:space="0" w:color="000000"/>
              <w:bottom w:val="single" w:sz="4" w:space="0" w:color="000000"/>
              <w:right w:val="nil"/>
            </w:tcBorders>
            <w:shd w:val="clear" w:color="auto" w:fill="BFBFBF"/>
            <w:vAlign w:val="center"/>
            <w:hideMark/>
          </w:tcPr>
          <w:p w14:paraId="73687862" w14:textId="77777777" w:rsidR="00AB4F71" w:rsidRPr="00575DD9" w:rsidRDefault="00AB4F71" w:rsidP="00332498">
            <w:pPr>
              <w:spacing w:after="120" w:line="276" w:lineRule="auto"/>
              <w:ind w:left="-93"/>
              <w:contextualSpacing/>
              <w:jc w:val="center"/>
              <w:rPr>
                <w:rFonts w:ascii="Times New Roman" w:eastAsia="Times New Roman" w:hAnsi="Times New Roman" w:cs="Times New Roman"/>
                <w:bCs/>
                <w:lang w:eastAsia="pl-PL"/>
              </w:rPr>
            </w:pPr>
            <w:r w:rsidRPr="00575DD9">
              <w:rPr>
                <w:rFonts w:ascii="Times New Roman" w:eastAsia="Times New Roman" w:hAnsi="Times New Roman" w:cs="Times New Roman"/>
                <w:b/>
                <w:bCs/>
                <w:lang w:eastAsia="pl-PL"/>
              </w:rPr>
              <w:t>Kod odpadu</w:t>
            </w:r>
          </w:p>
        </w:tc>
        <w:tc>
          <w:tcPr>
            <w:tcW w:w="300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4416347" w14:textId="1B7C7910" w:rsidR="00AB4F71" w:rsidRPr="00575DD9" w:rsidRDefault="00AB4F71" w:rsidP="00AB4F71">
            <w:pPr>
              <w:spacing w:after="120" w:line="276" w:lineRule="auto"/>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Rodzaj odpadu</w:t>
            </w:r>
          </w:p>
        </w:tc>
        <w:tc>
          <w:tcPr>
            <w:tcW w:w="38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9DF31B4" w14:textId="4F1F064C" w:rsidR="00AB4F71" w:rsidRPr="00575DD9" w:rsidRDefault="00AB4F71" w:rsidP="00332498">
            <w:pPr>
              <w:spacing w:after="120" w:line="276" w:lineRule="auto"/>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Sposób magazynowania</w:t>
            </w:r>
          </w:p>
        </w:tc>
      </w:tr>
      <w:tr w:rsidR="00AB4F71" w:rsidRPr="00575DD9" w14:paraId="017C26D0" w14:textId="77777777" w:rsidTr="00F87203">
        <w:trPr>
          <w:trHeight w:val="567"/>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73B4FDDE" w14:textId="0B8A9A8D" w:rsidR="00AB4F71" w:rsidRPr="00575DD9" w:rsidRDefault="00AB4F71" w:rsidP="00AB4F71">
            <w:pPr>
              <w:spacing w:after="120" w:line="276" w:lineRule="auto"/>
              <w:ind w:left="28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SEKTOR ZJ</w:t>
            </w:r>
          </w:p>
        </w:tc>
      </w:tr>
      <w:tr w:rsidR="00AB4F71" w:rsidRPr="00575DD9" w14:paraId="7B5EEB56" w14:textId="77777777" w:rsidTr="00981E9B">
        <w:trPr>
          <w:trHeight w:val="567"/>
        </w:trPr>
        <w:tc>
          <w:tcPr>
            <w:tcW w:w="546" w:type="dxa"/>
            <w:tcBorders>
              <w:top w:val="single" w:sz="4" w:space="0" w:color="000000"/>
              <w:left w:val="single" w:sz="4" w:space="0" w:color="000000"/>
              <w:bottom w:val="single" w:sz="4" w:space="0" w:color="000000"/>
              <w:right w:val="nil"/>
            </w:tcBorders>
            <w:shd w:val="clear" w:color="auto" w:fill="FFFFFF" w:themeFill="background1"/>
            <w:vAlign w:val="center"/>
          </w:tcPr>
          <w:p w14:paraId="12E9A21A" w14:textId="77777777" w:rsidR="00AB4F71" w:rsidRPr="00575DD9" w:rsidRDefault="00AB4F71" w:rsidP="00332498">
            <w:pPr>
              <w:spacing w:after="120" w:line="276" w:lineRule="auto"/>
              <w:ind w:left="34"/>
              <w:contextualSpacing/>
              <w:jc w:val="center"/>
              <w:rPr>
                <w:rFonts w:ascii="Times New Roman" w:eastAsia="Times New Roman" w:hAnsi="Times New Roman" w:cs="Times New Roman"/>
                <w:b/>
                <w:bCs/>
                <w:szCs w:val="24"/>
                <w:lang w:eastAsia="pl-PL"/>
              </w:rPr>
            </w:pPr>
            <w:r w:rsidRPr="00575DD9">
              <w:rPr>
                <w:rFonts w:ascii="Times New Roman" w:eastAsia="Times New Roman" w:hAnsi="Times New Roman" w:cs="Times New Roman"/>
                <w:b/>
                <w:szCs w:val="24"/>
                <w:lang w:eastAsia="zh-CN"/>
              </w:rPr>
              <w:t>1.</w:t>
            </w:r>
          </w:p>
        </w:tc>
        <w:tc>
          <w:tcPr>
            <w:tcW w:w="1686" w:type="dxa"/>
            <w:tcBorders>
              <w:top w:val="single" w:sz="4" w:space="0" w:color="000000"/>
              <w:left w:val="single" w:sz="4" w:space="0" w:color="000000"/>
              <w:bottom w:val="single" w:sz="4" w:space="0" w:color="000000"/>
              <w:right w:val="nil"/>
            </w:tcBorders>
            <w:shd w:val="clear" w:color="auto" w:fill="FFFFFF" w:themeFill="background1"/>
            <w:vAlign w:val="center"/>
          </w:tcPr>
          <w:p w14:paraId="27FC7D30" w14:textId="77777777" w:rsidR="00AB4F71" w:rsidRPr="00575DD9" w:rsidRDefault="00AB4F71" w:rsidP="00332498">
            <w:pPr>
              <w:spacing w:after="120" w:line="276" w:lineRule="auto"/>
              <w:ind w:left="49"/>
              <w:contextualSpacing/>
              <w:jc w:val="both"/>
              <w:rPr>
                <w:rFonts w:ascii="Times New Roman" w:eastAsia="Times New Roman" w:hAnsi="Times New Roman" w:cs="Times New Roman"/>
                <w:bCs/>
                <w:szCs w:val="24"/>
                <w:lang w:eastAsia="pl-PL"/>
              </w:rPr>
            </w:pPr>
            <w:r w:rsidRPr="00575DD9">
              <w:rPr>
                <w:rFonts w:ascii="Times New Roman" w:eastAsia="Times New Roman" w:hAnsi="Times New Roman" w:cs="Times New Roman"/>
                <w:szCs w:val="24"/>
                <w:lang w:eastAsia="pl-PL"/>
              </w:rPr>
              <w:t>12 01 02</w:t>
            </w:r>
          </w:p>
        </w:tc>
        <w:tc>
          <w:tcPr>
            <w:tcW w:w="3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30341" w14:textId="6FCDA871" w:rsidR="00AB4F71" w:rsidRPr="00575DD9" w:rsidRDefault="00AB4F71" w:rsidP="00AB4F71">
            <w:pPr>
              <w:spacing w:after="0" w:line="276" w:lineRule="auto"/>
              <w:rPr>
                <w:rFonts w:ascii="Times New Roman" w:eastAsia="Times New Roman" w:hAnsi="Times New Roman" w:cs="Times New Roman"/>
                <w:szCs w:val="24"/>
                <w:lang w:eastAsia="pl-PL"/>
              </w:rPr>
            </w:pPr>
            <w:r w:rsidRPr="00575DD9">
              <w:rPr>
                <w:rFonts w:ascii="Times New Roman" w:eastAsia="Times New Roman" w:hAnsi="Times New Roman" w:cs="Times New Roman"/>
                <w:lang w:eastAsia="pl-PL"/>
              </w:rPr>
              <w:t>Cząstki i pyły żelaza oraz jego stopów</w:t>
            </w:r>
          </w:p>
        </w:tc>
        <w:tc>
          <w:tcPr>
            <w:tcW w:w="38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B1910" w14:textId="04AC8543" w:rsidR="004466EB" w:rsidRPr="00575DD9" w:rsidRDefault="00730F95" w:rsidP="00332498">
            <w:pPr>
              <w:spacing w:after="0" w:line="276" w:lineRule="auto"/>
              <w:jc w:val="both"/>
              <w:rPr>
                <w:rFonts w:ascii="Times New Roman" w:eastAsia="Times New Roman" w:hAnsi="Times New Roman" w:cs="Times New Roman"/>
                <w:szCs w:val="24"/>
                <w:lang w:eastAsia="pl-PL"/>
              </w:rPr>
            </w:pPr>
            <w:r w:rsidRPr="00575DD9">
              <w:rPr>
                <w:rFonts w:ascii="Times New Roman" w:eastAsia="Times New Roman" w:hAnsi="Times New Roman" w:cs="Times New Roman"/>
                <w:szCs w:val="24"/>
                <w:lang w:eastAsia="pl-PL"/>
              </w:rPr>
              <w:t>Kontenery stalowe, opakowania typu mauser, beczki, kanistry,</w:t>
            </w:r>
            <w:r w:rsidR="00E114EF" w:rsidRPr="00575DD9">
              <w:rPr>
                <w:rFonts w:ascii="Times New Roman" w:eastAsia="Times New Roman" w:hAnsi="Times New Roman" w:cs="Times New Roman"/>
                <w:szCs w:val="24"/>
                <w:lang w:eastAsia="pl-PL"/>
              </w:rPr>
              <w:t xml:space="preserve"> worki,</w:t>
            </w:r>
            <w:r w:rsidRPr="00575DD9">
              <w:rPr>
                <w:rFonts w:ascii="Times New Roman" w:eastAsia="Times New Roman" w:hAnsi="Times New Roman" w:cs="Times New Roman"/>
                <w:szCs w:val="24"/>
                <w:lang w:eastAsia="pl-PL"/>
              </w:rPr>
              <w:t xml:space="preserve"> luzem lub na paletach na utwardzonym podłożu</w:t>
            </w:r>
          </w:p>
          <w:p w14:paraId="686621F2" w14:textId="77777777" w:rsidR="004466EB" w:rsidRPr="00575DD9" w:rsidRDefault="004466EB" w:rsidP="00332498">
            <w:pPr>
              <w:spacing w:after="0" w:line="276" w:lineRule="auto"/>
              <w:jc w:val="both"/>
              <w:rPr>
                <w:rFonts w:ascii="Times New Roman" w:eastAsia="Times New Roman" w:hAnsi="Times New Roman" w:cs="Times New Roman"/>
                <w:szCs w:val="24"/>
                <w:lang w:eastAsia="pl-PL"/>
              </w:rPr>
            </w:pPr>
          </w:p>
          <w:p w14:paraId="45EA381E" w14:textId="77777777" w:rsidR="004466EB" w:rsidRPr="00575DD9" w:rsidRDefault="004466EB" w:rsidP="00332498">
            <w:pPr>
              <w:spacing w:after="0" w:line="276" w:lineRule="auto"/>
              <w:jc w:val="both"/>
              <w:rPr>
                <w:rFonts w:ascii="Times New Roman" w:eastAsia="Times New Roman" w:hAnsi="Times New Roman" w:cs="Times New Roman"/>
                <w:szCs w:val="24"/>
                <w:lang w:eastAsia="pl-PL"/>
              </w:rPr>
            </w:pPr>
          </w:p>
          <w:p w14:paraId="1C5B7331" w14:textId="2CC30A10" w:rsidR="004466EB" w:rsidRPr="00575DD9" w:rsidRDefault="004466EB" w:rsidP="00332498">
            <w:pPr>
              <w:spacing w:after="0" w:line="276" w:lineRule="auto"/>
              <w:jc w:val="both"/>
              <w:rPr>
                <w:rFonts w:ascii="Times New Roman" w:eastAsia="Times New Roman" w:hAnsi="Times New Roman" w:cs="Times New Roman"/>
                <w:szCs w:val="24"/>
                <w:lang w:eastAsia="pl-PL"/>
              </w:rPr>
            </w:pPr>
          </w:p>
        </w:tc>
      </w:tr>
      <w:tr w:rsidR="00AB4F71" w:rsidRPr="00575DD9" w14:paraId="624B936D" w14:textId="77777777" w:rsidTr="00981E9B">
        <w:trPr>
          <w:trHeight w:val="567"/>
        </w:trPr>
        <w:tc>
          <w:tcPr>
            <w:tcW w:w="546" w:type="dxa"/>
            <w:tcBorders>
              <w:top w:val="single" w:sz="4" w:space="0" w:color="000000"/>
              <w:left w:val="single" w:sz="4" w:space="0" w:color="000000"/>
              <w:bottom w:val="single" w:sz="4" w:space="0" w:color="000000"/>
              <w:right w:val="nil"/>
            </w:tcBorders>
            <w:shd w:val="clear" w:color="auto" w:fill="FFFFFF" w:themeFill="background1"/>
            <w:vAlign w:val="center"/>
          </w:tcPr>
          <w:p w14:paraId="03774436" w14:textId="77777777" w:rsidR="00AB4F71" w:rsidRPr="00575DD9" w:rsidRDefault="00AB4F71" w:rsidP="00332498">
            <w:pPr>
              <w:spacing w:after="120" w:line="276" w:lineRule="auto"/>
              <w:ind w:left="34"/>
              <w:contextualSpacing/>
              <w:jc w:val="center"/>
              <w:rPr>
                <w:rFonts w:ascii="Times New Roman" w:eastAsia="Times New Roman" w:hAnsi="Times New Roman" w:cs="Times New Roman"/>
                <w:b/>
                <w:bCs/>
                <w:szCs w:val="24"/>
                <w:lang w:eastAsia="pl-PL"/>
              </w:rPr>
            </w:pPr>
            <w:r w:rsidRPr="00575DD9">
              <w:rPr>
                <w:rFonts w:ascii="Times New Roman" w:eastAsia="Times New Roman" w:hAnsi="Times New Roman" w:cs="Times New Roman"/>
                <w:b/>
                <w:szCs w:val="24"/>
                <w:lang w:eastAsia="zh-CN"/>
              </w:rPr>
              <w:t>2.</w:t>
            </w:r>
          </w:p>
        </w:tc>
        <w:tc>
          <w:tcPr>
            <w:tcW w:w="1686" w:type="dxa"/>
            <w:tcBorders>
              <w:top w:val="single" w:sz="4" w:space="0" w:color="000000"/>
              <w:left w:val="single" w:sz="4" w:space="0" w:color="000000"/>
              <w:bottom w:val="single" w:sz="4" w:space="0" w:color="000000"/>
              <w:right w:val="nil"/>
            </w:tcBorders>
            <w:shd w:val="clear" w:color="auto" w:fill="FFFFFF" w:themeFill="background1"/>
            <w:vAlign w:val="center"/>
          </w:tcPr>
          <w:p w14:paraId="11806E2A" w14:textId="77777777" w:rsidR="00AB4F71" w:rsidRPr="00575DD9" w:rsidRDefault="00AB4F71" w:rsidP="00332498">
            <w:pPr>
              <w:spacing w:after="120" w:line="276" w:lineRule="auto"/>
              <w:ind w:left="49"/>
              <w:contextualSpacing/>
              <w:jc w:val="both"/>
              <w:rPr>
                <w:rFonts w:ascii="Times New Roman" w:eastAsia="Times New Roman" w:hAnsi="Times New Roman" w:cs="Times New Roman"/>
                <w:bCs/>
                <w:szCs w:val="24"/>
                <w:lang w:eastAsia="pl-PL"/>
              </w:rPr>
            </w:pPr>
            <w:r w:rsidRPr="00575DD9">
              <w:rPr>
                <w:rFonts w:ascii="Times New Roman" w:eastAsia="Times New Roman" w:hAnsi="Times New Roman" w:cs="Times New Roman"/>
                <w:szCs w:val="24"/>
                <w:lang w:eastAsia="pl-PL"/>
              </w:rPr>
              <w:t>15 01 04</w:t>
            </w:r>
          </w:p>
        </w:tc>
        <w:tc>
          <w:tcPr>
            <w:tcW w:w="3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DFD02" w14:textId="7E87F6E4" w:rsidR="00AB4F71" w:rsidRPr="00575DD9" w:rsidRDefault="00AB4F71" w:rsidP="00AB4F71">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Opakowania z metali</w:t>
            </w:r>
          </w:p>
        </w:tc>
        <w:tc>
          <w:tcPr>
            <w:tcW w:w="38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EEA9F" w14:textId="73C0B5DE" w:rsidR="00AB4F71" w:rsidRPr="00575DD9" w:rsidRDefault="00AB4F71" w:rsidP="00332498">
            <w:pPr>
              <w:spacing w:after="120" w:line="276" w:lineRule="auto"/>
              <w:ind w:left="284"/>
              <w:contextualSpacing/>
              <w:jc w:val="both"/>
              <w:rPr>
                <w:rFonts w:ascii="Times New Roman" w:eastAsia="Times New Roman" w:hAnsi="Times New Roman" w:cs="Times New Roman"/>
                <w:bCs/>
                <w:lang w:eastAsia="pl-PL"/>
              </w:rPr>
            </w:pPr>
          </w:p>
        </w:tc>
      </w:tr>
      <w:tr w:rsidR="00AB4F71" w:rsidRPr="00575DD9" w14:paraId="47C94EAF" w14:textId="77777777" w:rsidTr="00981E9B">
        <w:trPr>
          <w:trHeight w:val="567"/>
        </w:trPr>
        <w:tc>
          <w:tcPr>
            <w:tcW w:w="546" w:type="dxa"/>
            <w:tcBorders>
              <w:top w:val="single" w:sz="4" w:space="0" w:color="000000"/>
              <w:left w:val="single" w:sz="4" w:space="0" w:color="000000"/>
              <w:bottom w:val="single" w:sz="4" w:space="0" w:color="000000"/>
              <w:right w:val="nil"/>
            </w:tcBorders>
            <w:shd w:val="clear" w:color="auto" w:fill="FFFFFF" w:themeFill="background1"/>
            <w:vAlign w:val="center"/>
          </w:tcPr>
          <w:p w14:paraId="0863A93F" w14:textId="77777777" w:rsidR="00AB4F71" w:rsidRPr="00575DD9" w:rsidRDefault="00AB4F71" w:rsidP="00332498">
            <w:pPr>
              <w:spacing w:after="120" w:line="276" w:lineRule="auto"/>
              <w:ind w:left="34"/>
              <w:contextualSpacing/>
              <w:jc w:val="center"/>
              <w:rPr>
                <w:rFonts w:ascii="Times New Roman" w:eastAsia="Times New Roman" w:hAnsi="Times New Roman" w:cs="Times New Roman"/>
                <w:b/>
                <w:bCs/>
                <w:szCs w:val="24"/>
                <w:lang w:eastAsia="pl-PL"/>
              </w:rPr>
            </w:pPr>
            <w:r w:rsidRPr="00575DD9">
              <w:rPr>
                <w:rFonts w:ascii="Times New Roman" w:eastAsia="Times New Roman" w:hAnsi="Times New Roman" w:cs="Times New Roman"/>
                <w:b/>
                <w:szCs w:val="24"/>
                <w:lang w:eastAsia="zh-CN"/>
              </w:rPr>
              <w:t>3.</w:t>
            </w:r>
          </w:p>
        </w:tc>
        <w:tc>
          <w:tcPr>
            <w:tcW w:w="1686" w:type="dxa"/>
            <w:tcBorders>
              <w:top w:val="single" w:sz="4" w:space="0" w:color="000000"/>
              <w:left w:val="single" w:sz="4" w:space="0" w:color="000000"/>
              <w:bottom w:val="single" w:sz="4" w:space="0" w:color="000000"/>
              <w:right w:val="nil"/>
            </w:tcBorders>
            <w:shd w:val="clear" w:color="auto" w:fill="FFFFFF" w:themeFill="background1"/>
            <w:vAlign w:val="center"/>
          </w:tcPr>
          <w:p w14:paraId="726097E5" w14:textId="77777777" w:rsidR="00AB4F71" w:rsidRPr="00575DD9" w:rsidRDefault="00AB4F71" w:rsidP="00332498">
            <w:pPr>
              <w:spacing w:after="120" w:line="276" w:lineRule="auto"/>
              <w:ind w:left="49"/>
              <w:contextualSpacing/>
              <w:jc w:val="both"/>
              <w:rPr>
                <w:rFonts w:ascii="Times New Roman" w:eastAsia="Times New Roman" w:hAnsi="Times New Roman" w:cs="Times New Roman"/>
                <w:bCs/>
                <w:szCs w:val="24"/>
                <w:lang w:eastAsia="pl-PL"/>
              </w:rPr>
            </w:pPr>
            <w:r w:rsidRPr="00575DD9">
              <w:rPr>
                <w:rFonts w:ascii="Times New Roman" w:eastAsia="Times New Roman" w:hAnsi="Times New Roman" w:cs="Times New Roman"/>
                <w:szCs w:val="24"/>
                <w:lang w:eastAsia="pl-PL"/>
              </w:rPr>
              <w:t>16 01 17</w:t>
            </w:r>
          </w:p>
        </w:tc>
        <w:tc>
          <w:tcPr>
            <w:tcW w:w="3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D27D0" w14:textId="421C7E9F" w:rsidR="00AB4F71" w:rsidRPr="00575DD9" w:rsidRDefault="00AB4F71" w:rsidP="00AB4F71">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Metale żelazne</w:t>
            </w:r>
          </w:p>
        </w:tc>
        <w:tc>
          <w:tcPr>
            <w:tcW w:w="38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02D5D" w14:textId="0AB01D35" w:rsidR="00AB4F71" w:rsidRPr="00575DD9" w:rsidRDefault="00AB4F71" w:rsidP="00332498">
            <w:pPr>
              <w:spacing w:after="120" w:line="276" w:lineRule="auto"/>
              <w:ind w:left="284"/>
              <w:contextualSpacing/>
              <w:jc w:val="both"/>
              <w:rPr>
                <w:rFonts w:ascii="Times New Roman" w:eastAsia="Times New Roman" w:hAnsi="Times New Roman" w:cs="Times New Roman"/>
                <w:bCs/>
                <w:lang w:eastAsia="pl-PL"/>
              </w:rPr>
            </w:pPr>
          </w:p>
        </w:tc>
      </w:tr>
      <w:tr w:rsidR="00AB4F71" w:rsidRPr="00575DD9" w14:paraId="0932F093" w14:textId="77777777" w:rsidTr="00981E9B">
        <w:trPr>
          <w:trHeight w:val="567"/>
        </w:trPr>
        <w:tc>
          <w:tcPr>
            <w:tcW w:w="546" w:type="dxa"/>
            <w:tcBorders>
              <w:top w:val="single" w:sz="4" w:space="0" w:color="000000"/>
              <w:left w:val="single" w:sz="4" w:space="0" w:color="000000"/>
              <w:bottom w:val="single" w:sz="4" w:space="0" w:color="000000"/>
              <w:right w:val="nil"/>
            </w:tcBorders>
            <w:shd w:val="clear" w:color="auto" w:fill="FFFFFF" w:themeFill="background1"/>
            <w:vAlign w:val="center"/>
          </w:tcPr>
          <w:p w14:paraId="10DC59D5" w14:textId="77777777" w:rsidR="00AB4F71" w:rsidRPr="00575DD9" w:rsidRDefault="00AB4F71" w:rsidP="00332498">
            <w:pPr>
              <w:spacing w:after="120" w:line="276" w:lineRule="auto"/>
              <w:ind w:left="34"/>
              <w:contextualSpacing/>
              <w:jc w:val="center"/>
              <w:rPr>
                <w:rFonts w:ascii="Times New Roman" w:eastAsia="Times New Roman" w:hAnsi="Times New Roman" w:cs="Times New Roman"/>
                <w:b/>
                <w:bCs/>
                <w:szCs w:val="24"/>
                <w:lang w:eastAsia="pl-PL"/>
              </w:rPr>
            </w:pPr>
            <w:r w:rsidRPr="00575DD9">
              <w:rPr>
                <w:rFonts w:ascii="Times New Roman" w:eastAsia="Times New Roman" w:hAnsi="Times New Roman" w:cs="Times New Roman"/>
                <w:b/>
                <w:szCs w:val="24"/>
                <w:lang w:eastAsia="zh-CN"/>
              </w:rPr>
              <w:t>4.</w:t>
            </w:r>
          </w:p>
        </w:tc>
        <w:tc>
          <w:tcPr>
            <w:tcW w:w="1686" w:type="dxa"/>
            <w:tcBorders>
              <w:top w:val="single" w:sz="4" w:space="0" w:color="000000"/>
              <w:left w:val="single" w:sz="4" w:space="0" w:color="000000"/>
              <w:bottom w:val="single" w:sz="4" w:space="0" w:color="000000"/>
              <w:right w:val="nil"/>
            </w:tcBorders>
            <w:shd w:val="clear" w:color="auto" w:fill="FFFFFF" w:themeFill="background1"/>
            <w:vAlign w:val="center"/>
          </w:tcPr>
          <w:p w14:paraId="706EF414" w14:textId="77777777" w:rsidR="00AB4F71" w:rsidRPr="00575DD9" w:rsidRDefault="00AB4F71" w:rsidP="00332498">
            <w:pPr>
              <w:spacing w:after="120" w:line="276" w:lineRule="auto"/>
              <w:ind w:left="49"/>
              <w:contextualSpacing/>
              <w:jc w:val="both"/>
              <w:rPr>
                <w:rFonts w:ascii="Times New Roman" w:eastAsia="Times New Roman" w:hAnsi="Times New Roman" w:cs="Times New Roman"/>
                <w:bCs/>
                <w:szCs w:val="24"/>
                <w:lang w:eastAsia="pl-PL"/>
              </w:rPr>
            </w:pPr>
            <w:r w:rsidRPr="00575DD9">
              <w:rPr>
                <w:rFonts w:ascii="Times New Roman" w:eastAsia="Times New Roman" w:hAnsi="Times New Roman" w:cs="Times New Roman"/>
                <w:szCs w:val="24"/>
                <w:lang w:eastAsia="pl-PL"/>
              </w:rPr>
              <w:t>16 01 18</w:t>
            </w:r>
          </w:p>
        </w:tc>
        <w:tc>
          <w:tcPr>
            <w:tcW w:w="3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AD657" w14:textId="6D3302BB" w:rsidR="00AB4F71" w:rsidRPr="00575DD9" w:rsidRDefault="00AB4F71" w:rsidP="00AB4F71">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Metale nieżelazne</w:t>
            </w:r>
          </w:p>
        </w:tc>
        <w:tc>
          <w:tcPr>
            <w:tcW w:w="38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689D7" w14:textId="0DCD1AD3" w:rsidR="00AB4F71" w:rsidRPr="00575DD9" w:rsidRDefault="00AB4F71" w:rsidP="00332498">
            <w:pPr>
              <w:spacing w:after="120" w:line="276" w:lineRule="auto"/>
              <w:ind w:left="284"/>
              <w:contextualSpacing/>
              <w:jc w:val="both"/>
              <w:rPr>
                <w:rFonts w:ascii="Times New Roman" w:eastAsia="Times New Roman" w:hAnsi="Times New Roman" w:cs="Times New Roman"/>
                <w:bCs/>
                <w:lang w:eastAsia="pl-PL"/>
              </w:rPr>
            </w:pPr>
          </w:p>
        </w:tc>
      </w:tr>
      <w:tr w:rsidR="00AB4F71" w:rsidRPr="00575DD9" w14:paraId="7CBD47AA" w14:textId="77777777" w:rsidTr="00981E9B">
        <w:trPr>
          <w:trHeight w:val="567"/>
        </w:trPr>
        <w:tc>
          <w:tcPr>
            <w:tcW w:w="546" w:type="dxa"/>
            <w:tcBorders>
              <w:top w:val="single" w:sz="4" w:space="0" w:color="000000"/>
              <w:left w:val="single" w:sz="4" w:space="0" w:color="000000"/>
              <w:bottom w:val="single" w:sz="4" w:space="0" w:color="000000"/>
              <w:right w:val="nil"/>
            </w:tcBorders>
            <w:shd w:val="clear" w:color="auto" w:fill="FFFFFF" w:themeFill="background1"/>
            <w:vAlign w:val="center"/>
          </w:tcPr>
          <w:p w14:paraId="0243E76F" w14:textId="77777777" w:rsidR="00AB4F71" w:rsidRPr="00575DD9" w:rsidRDefault="00AB4F71" w:rsidP="00332498">
            <w:pPr>
              <w:spacing w:after="120" w:line="276" w:lineRule="auto"/>
              <w:ind w:left="34"/>
              <w:contextualSpacing/>
              <w:jc w:val="center"/>
              <w:rPr>
                <w:rFonts w:ascii="Times New Roman" w:eastAsia="Times New Roman" w:hAnsi="Times New Roman" w:cs="Times New Roman"/>
                <w:b/>
                <w:szCs w:val="24"/>
                <w:lang w:eastAsia="zh-CN"/>
              </w:rPr>
            </w:pPr>
            <w:r w:rsidRPr="00575DD9">
              <w:rPr>
                <w:rFonts w:ascii="Times New Roman" w:eastAsia="Times New Roman" w:hAnsi="Times New Roman" w:cs="Times New Roman"/>
                <w:b/>
                <w:szCs w:val="24"/>
                <w:lang w:eastAsia="zh-CN"/>
              </w:rPr>
              <w:t>5.</w:t>
            </w:r>
          </w:p>
        </w:tc>
        <w:tc>
          <w:tcPr>
            <w:tcW w:w="1686" w:type="dxa"/>
            <w:tcBorders>
              <w:top w:val="single" w:sz="4" w:space="0" w:color="000000"/>
              <w:left w:val="single" w:sz="4" w:space="0" w:color="000000"/>
              <w:bottom w:val="single" w:sz="4" w:space="0" w:color="000000"/>
              <w:right w:val="nil"/>
            </w:tcBorders>
            <w:shd w:val="clear" w:color="auto" w:fill="FFFFFF" w:themeFill="background1"/>
            <w:vAlign w:val="center"/>
          </w:tcPr>
          <w:p w14:paraId="0212515D" w14:textId="77777777" w:rsidR="00AB4F71" w:rsidRPr="00575DD9" w:rsidRDefault="00AB4F71" w:rsidP="00332498">
            <w:pPr>
              <w:spacing w:after="120" w:line="276" w:lineRule="auto"/>
              <w:ind w:left="49"/>
              <w:contextualSpacing/>
              <w:jc w:val="both"/>
              <w:rPr>
                <w:rFonts w:ascii="Times New Roman" w:eastAsia="Times New Roman" w:hAnsi="Times New Roman" w:cs="Times New Roman"/>
                <w:bCs/>
                <w:szCs w:val="24"/>
                <w:lang w:eastAsia="pl-PL"/>
              </w:rPr>
            </w:pPr>
            <w:r w:rsidRPr="00575DD9">
              <w:rPr>
                <w:rFonts w:ascii="Times New Roman" w:eastAsia="Times New Roman" w:hAnsi="Times New Roman" w:cs="Times New Roman"/>
                <w:szCs w:val="24"/>
                <w:lang w:eastAsia="pl-PL"/>
              </w:rPr>
              <w:t>17 04 03</w:t>
            </w:r>
          </w:p>
        </w:tc>
        <w:tc>
          <w:tcPr>
            <w:tcW w:w="3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A6B36" w14:textId="4F8391FE" w:rsidR="00AB4F71" w:rsidRPr="00575DD9" w:rsidRDefault="00AB4F71" w:rsidP="00AB4F71">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Ołów</w:t>
            </w:r>
          </w:p>
        </w:tc>
        <w:tc>
          <w:tcPr>
            <w:tcW w:w="38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80D92" w14:textId="394D783C" w:rsidR="00AB4F71" w:rsidRPr="00575DD9" w:rsidRDefault="00AB4F71" w:rsidP="00332498">
            <w:pPr>
              <w:spacing w:after="120" w:line="276" w:lineRule="auto"/>
              <w:ind w:left="284"/>
              <w:contextualSpacing/>
              <w:jc w:val="both"/>
              <w:rPr>
                <w:rFonts w:ascii="Times New Roman" w:eastAsia="Times New Roman" w:hAnsi="Times New Roman" w:cs="Times New Roman"/>
                <w:bCs/>
                <w:lang w:eastAsia="pl-PL"/>
              </w:rPr>
            </w:pPr>
          </w:p>
        </w:tc>
      </w:tr>
      <w:tr w:rsidR="00AB4F71" w:rsidRPr="00575DD9" w14:paraId="790E9BA6" w14:textId="77777777" w:rsidTr="00981E9B">
        <w:trPr>
          <w:trHeight w:val="567"/>
        </w:trPr>
        <w:tc>
          <w:tcPr>
            <w:tcW w:w="546" w:type="dxa"/>
            <w:tcBorders>
              <w:top w:val="single" w:sz="4" w:space="0" w:color="000000"/>
              <w:left w:val="single" w:sz="4" w:space="0" w:color="000000"/>
              <w:bottom w:val="single" w:sz="4" w:space="0" w:color="000000"/>
              <w:right w:val="nil"/>
            </w:tcBorders>
            <w:shd w:val="clear" w:color="auto" w:fill="FFFFFF" w:themeFill="background1"/>
            <w:vAlign w:val="center"/>
          </w:tcPr>
          <w:p w14:paraId="04732EBB" w14:textId="77777777" w:rsidR="00AB4F71" w:rsidRPr="00575DD9" w:rsidRDefault="00AB4F71" w:rsidP="00332498">
            <w:pPr>
              <w:spacing w:after="120" w:line="276" w:lineRule="auto"/>
              <w:ind w:left="34"/>
              <w:contextualSpacing/>
              <w:jc w:val="center"/>
              <w:rPr>
                <w:rFonts w:ascii="Times New Roman" w:eastAsia="Times New Roman" w:hAnsi="Times New Roman" w:cs="Times New Roman"/>
                <w:b/>
                <w:szCs w:val="24"/>
                <w:lang w:eastAsia="zh-CN"/>
              </w:rPr>
            </w:pPr>
            <w:r w:rsidRPr="00575DD9">
              <w:rPr>
                <w:rFonts w:ascii="Times New Roman" w:eastAsia="Times New Roman" w:hAnsi="Times New Roman" w:cs="Times New Roman"/>
                <w:b/>
                <w:szCs w:val="24"/>
                <w:lang w:eastAsia="zh-CN"/>
              </w:rPr>
              <w:t>6.</w:t>
            </w:r>
          </w:p>
        </w:tc>
        <w:tc>
          <w:tcPr>
            <w:tcW w:w="1686" w:type="dxa"/>
            <w:tcBorders>
              <w:top w:val="single" w:sz="4" w:space="0" w:color="000000"/>
              <w:left w:val="single" w:sz="4" w:space="0" w:color="000000"/>
              <w:bottom w:val="single" w:sz="4" w:space="0" w:color="000000"/>
              <w:right w:val="nil"/>
            </w:tcBorders>
            <w:shd w:val="clear" w:color="auto" w:fill="FFFFFF" w:themeFill="background1"/>
            <w:vAlign w:val="center"/>
          </w:tcPr>
          <w:p w14:paraId="51D46179" w14:textId="77777777" w:rsidR="00AB4F71" w:rsidRPr="00575DD9" w:rsidRDefault="00AB4F71" w:rsidP="00332498">
            <w:pPr>
              <w:spacing w:after="120" w:line="276" w:lineRule="auto"/>
              <w:ind w:left="49"/>
              <w:contextualSpacing/>
              <w:jc w:val="both"/>
              <w:rPr>
                <w:rFonts w:ascii="Times New Roman" w:eastAsia="Times New Roman" w:hAnsi="Times New Roman" w:cs="Times New Roman"/>
                <w:bCs/>
                <w:szCs w:val="24"/>
                <w:lang w:eastAsia="pl-PL"/>
              </w:rPr>
            </w:pPr>
            <w:r w:rsidRPr="00575DD9">
              <w:rPr>
                <w:rFonts w:ascii="Times New Roman" w:eastAsia="Times New Roman" w:hAnsi="Times New Roman" w:cs="Times New Roman"/>
                <w:szCs w:val="24"/>
                <w:lang w:eastAsia="pl-PL"/>
              </w:rPr>
              <w:t>17 04 05</w:t>
            </w:r>
          </w:p>
        </w:tc>
        <w:tc>
          <w:tcPr>
            <w:tcW w:w="3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42361" w14:textId="71C70045" w:rsidR="00AB4F71" w:rsidRPr="00575DD9" w:rsidRDefault="00AB4F71" w:rsidP="00AB4F71">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Żelazo i stal</w:t>
            </w:r>
          </w:p>
        </w:tc>
        <w:tc>
          <w:tcPr>
            <w:tcW w:w="38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C38DF" w14:textId="66BFF984" w:rsidR="00AB4F71" w:rsidRPr="00575DD9" w:rsidRDefault="00AB4F71" w:rsidP="00332498">
            <w:pPr>
              <w:spacing w:after="120" w:line="276" w:lineRule="auto"/>
              <w:ind w:left="284"/>
              <w:contextualSpacing/>
              <w:jc w:val="both"/>
              <w:rPr>
                <w:rFonts w:ascii="Times New Roman" w:eastAsia="Times New Roman" w:hAnsi="Times New Roman" w:cs="Times New Roman"/>
                <w:bCs/>
                <w:lang w:eastAsia="pl-PL"/>
              </w:rPr>
            </w:pPr>
          </w:p>
        </w:tc>
      </w:tr>
      <w:tr w:rsidR="00AB4F71" w:rsidRPr="00575DD9" w14:paraId="411D708D" w14:textId="77777777" w:rsidTr="00981E9B">
        <w:trPr>
          <w:trHeight w:val="567"/>
        </w:trPr>
        <w:tc>
          <w:tcPr>
            <w:tcW w:w="546" w:type="dxa"/>
            <w:tcBorders>
              <w:top w:val="single" w:sz="4" w:space="0" w:color="000000"/>
              <w:left w:val="single" w:sz="4" w:space="0" w:color="000000"/>
              <w:bottom w:val="single" w:sz="4" w:space="0" w:color="000000"/>
              <w:right w:val="nil"/>
            </w:tcBorders>
            <w:shd w:val="clear" w:color="auto" w:fill="FFFFFF" w:themeFill="background1"/>
            <w:vAlign w:val="center"/>
          </w:tcPr>
          <w:p w14:paraId="40762AF0" w14:textId="77777777" w:rsidR="00AB4F71" w:rsidRPr="00575DD9" w:rsidRDefault="00AB4F71" w:rsidP="00332498">
            <w:pPr>
              <w:spacing w:after="120" w:line="276" w:lineRule="auto"/>
              <w:ind w:left="34"/>
              <w:contextualSpacing/>
              <w:jc w:val="center"/>
              <w:rPr>
                <w:rFonts w:ascii="Times New Roman" w:eastAsia="Times New Roman" w:hAnsi="Times New Roman" w:cs="Times New Roman"/>
                <w:b/>
                <w:szCs w:val="24"/>
                <w:lang w:eastAsia="zh-CN"/>
              </w:rPr>
            </w:pPr>
            <w:r w:rsidRPr="00575DD9">
              <w:rPr>
                <w:rFonts w:ascii="Times New Roman" w:eastAsia="Times New Roman" w:hAnsi="Times New Roman" w:cs="Times New Roman"/>
                <w:b/>
                <w:szCs w:val="24"/>
                <w:lang w:eastAsia="zh-CN"/>
              </w:rPr>
              <w:t>7.</w:t>
            </w:r>
          </w:p>
        </w:tc>
        <w:tc>
          <w:tcPr>
            <w:tcW w:w="1686" w:type="dxa"/>
            <w:tcBorders>
              <w:top w:val="single" w:sz="4" w:space="0" w:color="000000"/>
              <w:left w:val="single" w:sz="4" w:space="0" w:color="000000"/>
              <w:bottom w:val="single" w:sz="4" w:space="0" w:color="000000"/>
              <w:right w:val="nil"/>
            </w:tcBorders>
            <w:shd w:val="clear" w:color="auto" w:fill="FFFFFF" w:themeFill="background1"/>
            <w:vAlign w:val="center"/>
          </w:tcPr>
          <w:p w14:paraId="105A07F1" w14:textId="77777777" w:rsidR="00AB4F71" w:rsidRPr="00575DD9" w:rsidRDefault="00AB4F71" w:rsidP="00332498">
            <w:pPr>
              <w:spacing w:after="120" w:line="276" w:lineRule="auto"/>
              <w:ind w:left="49"/>
              <w:contextualSpacing/>
              <w:jc w:val="both"/>
              <w:rPr>
                <w:rFonts w:ascii="Times New Roman" w:eastAsia="Times New Roman" w:hAnsi="Times New Roman" w:cs="Times New Roman"/>
                <w:bCs/>
                <w:szCs w:val="24"/>
                <w:lang w:eastAsia="pl-PL"/>
              </w:rPr>
            </w:pPr>
            <w:r w:rsidRPr="00575DD9">
              <w:rPr>
                <w:rFonts w:ascii="Times New Roman" w:eastAsia="Times New Roman" w:hAnsi="Times New Roman" w:cs="Times New Roman"/>
                <w:szCs w:val="24"/>
                <w:lang w:eastAsia="pl-PL"/>
              </w:rPr>
              <w:t>17 04 07</w:t>
            </w:r>
          </w:p>
        </w:tc>
        <w:tc>
          <w:tcPr>
            <w:tcW w:w="3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8CF0A" w14:textId="66023540" w:rsidR="00AB4F71" w:rsidRPr="00575DD9" w:rsidRDefault="00AB4F71" w:rsidP="00AB4F71">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Mieszaniny metali</w:t>
            </w:r>
          </w:p>
        </w:tc>
        <w:tc>
          <w:tcPr>
            <w:tcW w:w="38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F585A" w14:textId="7E5E25B0" w:rsidR="00AB4F71" w:rsidRPr="00575DD9" w:rsidRDefault="00AB4F71" w:rsidP="00332498">
            <w:pPr>
              <w:spacing w:after="120" w:line="276" w:lineRule="auto"/>
              <w:ind w:left="284"/>
              <w:contextualSpacing/>
              <w:jc w:val="both"/>
              <w:rPr>
                <w:rFonts w:ascii="Times New Roman" w:eastAsia="Times New Roman" w:hAnsi="Times New Roman" w:cs="Times New Roman"/>
                <w:bCs/>
                <w:lang w:eastAsia="pl-PL"/>
              </w:rPr>
            </w:pPr>
          </w:p>
        </w:tc>
      </w:tr>
      <w:bookmarkEnd w:id="5"/>
    </w:tbl>
    <w:p w14:paraId="06E12F6F" w14:textId="77777777" w:rsidR="00AB4F71" w:rsidRPr="00575DD9" w:rsidRDefault="00AB4F71" w:rsidP="002A5CE6">
      <w:pPr>
        <w:tabs>
          <w:tab w:val="left" w:pos="708"/>
        </w:tabs>
        <w:spacing w:after="0" w:line="240" w:lineRule="auto"/>
        <w:rPr>
          <w:rFonts w:ascii="Times New Roman" w:eastAsia="Times New Roman" w:hAnsi="Times New Roman" w:cs="Times New Roman"/>
          <w:b/>
          <w:lang w:eastAsia="pl-PL"/>
        </w:rPr>
      </w:pPr>
    </w:p>
    <w:p w14:paraId="6D20DEFB" w14:textId="65805246" w:rsidR="002A5CE6" w:rsidRPr="00575DD9" w:rsidRDefault="002A5CE6" w:rsidP="002A5CE6">
      <w:pPr>
        <w:tabs>
          <w:tab w:val="left" w:pos="708"/>
        </w:tabs>
        <w:spacing w:after="0" w:line="240" w:lineRule="auto"/>
        <w:rPr>
          <w:rFonts w:ascii="Times New Roman" w:eastAsia="Times New Roman" w:hAnsi="Times New Roman" w:cs="Times New Roman"/>
          <w:b/>
          <w:lang w:eastAsia="pl-PL"/>
        </w:rPr>
      </w:pPr>
      <w:r w:rsidRPr="00575DD9">
        <w:rPr>
          <w:rFonts w:ascii="Times New Roman" w:eastAsia="Times New Roman" w:hAnsi="Times New Roman" w:cs="Times New Roman"/>
          <w:b/>
          <w:lang w:eastAsia="pl-PL"/>
        </w:rPr>
        <w:t>Tabela Nr 5 SEKTOR N1</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703"/>
        <w:gridCol w:w="2981"/>
        <w:gridCol w:w="3822"/>
      </w:tblGrid>
      <w:tr w:rsidR="005D427A" w:rsidRPr="00575DD9" w14:paraId="01E1F01F" w14:textId="77777777" w:rsidTr="005D427A">
        <w:trPr>
          <w:trHeight w:val="567"/>
        </w:trPr>
        <w:tc>
          <w:tcPr>
            <w:tcW w:w="556" w:type="dxa"/>
            <w:shd w:val="clear" w:color="auto" w:fill="BFBFBF"/>
            <w:vAlign w:val="center"/>
            <w:hideMark/>
          </w:tcPr>
          <w:p w14:paraId="7530D2AC" w14:textId="77777777" w:rsidR="005D427A" w:rsidRPr="00575DD9" w:rsidRDefault="005D427A" w:rsidP="00332498">
            <w:pPr>
              <w:spacing w:after="120" w:line="276" w:lineRule="auto"/>
              <w:contextualSpacing/>
              <w:jc w:val="center"/>
              <w:rPr>
                <w:rFonts w:ascii="Times New Roman" w:eastAsia="Times New Roman" w:hAnsi="Times New Roman" w:cs="Times New Roman"/>
                <w:bCs/>
                <w:lang w:eastAsia="pl-PL"/>
              </w:rPr>
            </w:pPr>
            <w:bookmarkStart w:id="6" w:name="_Hlk158736020"/>
            <w:r w:rsidRPr="00575DD9">
              <w:rPr>
                <w:rFonts w:ascii="Times New Roman" w:eastAsia="Times New Roman" w:hAnsi="Times New Roman" w:cs="Times New Roman"/>
                <w:b/>
                <w:bCs/>
                <w:lang w:eastAsia="pl-PL"/>
              </w:rPr>
              <w:t>Lp.</w:t>
            </w:r>
          </w:p>
        </w:tc>
        <w:tc>
          <w:tcPr>
            <w:tcW w:w="1703" w:type="dxa"/>
            <w:shd w:val="clear" w:color="auto" w:fill="BFBFBF"/>
            <w:vAlign w:val="center"/>
            <w:hideMark/>
          </w:tcPr>
          <w:p w14:paraId="6D0EF483" w14:textId="77777777" w:rsidR="005D427A" w:rsidRPr="00575DD9" w:rsidRDefault="005D427A" w:rsidP="00332498">
            <w:pPr>
              <w:spacing w:after="120" w:line="276" w:lineRule="auto"/>
              <w:ind w:left="-93"/>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Kod odpadu</w:t>
            </w:r>
          </w:p>
        </w:tc>
        <w:tc>
          <w:tcPr>
            <w:tcW w:w="2981" w:type="dxa"/>
            <w:shd w:val="clear" w:color="auto" w:fill="BFBFBF"/>
            <w:vAlign w:val="center"/>
          </w:tcPr>
          <w:p w14:paraId="7946A42B" w14:textId="464855EE" w:rsidR="005D427A" w:rsidRPr="00575DD9" w:rsidRDefault="005D427A" w:rsidP="005D427A">
            <w:pPr>
              <w:spacing w:after="120" w:line="276" w:lineRule="auto"/>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Rodzaj odpadu</w:t>
            </w:r>
          </w:p>
        </w:tc>
        <w:tc>
          <w:tcPr>
            <w:tcW w:w="3822" w:type="dxa"/>
            <w:shd w:val="clear" w:color="auto" w:fill="BFBFBF"/>
            <w:vAlign w:val="center"/>
          </w:tcPr>
          <w:p w14:paraId="71C7324F" w14:textId="1E9FF354" w:rsidR="005D427A" w:rsidRPr="00575DD9" w:rsidRDefault="005D427A" w:rsidP="00332498">
            <w:pPr>
              <w:spacing w:after="120" w:line="276" w:lineRule="auto"/>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Sposób magazynowania</w:t>
            </w:r>
          </w:p>
        </w:tc>
      </w:tr>
      <w:tr w:rsidR="005D427A" w:rsidRPr="00575DD9" w14:paraId="5CB1059C" w14:textId="77777777" w:rsidTr="005D427A">
        <w:trPr>
          <w:trHeight w:val="567"/>
        </w:trPr>
        <w:tc>
          <w:tcPr>
            <w:tcW w:w="9062" w:type="dxa"/>
            <w:gridSpan w:val="4"/>
            <w:shd w:val="clear" w:color="auto" w:fill="BFBFBF"/>
            <w:vAlign w:val="center"/>
          </w:tcPr>
          <w:p w14:paraId="53C58CA2" w14:textId="261510D7" w:rsidR="005D427A" w:rsidRPr="00575DD9" w:rsidRDefault="005D427A" w:rsidP="005D427A">
            <w:pPr>
              <w:spacing w:after="120" w:line="276" w:lineRule="auto"/>
              <w:ind w:left="28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SEKTOR N1</w:t>
            </w:r>
          </w:p>
        </w:tc>
      </w:tr>
      <w:tr w:rsidR="005D427A" w:rsidRPr="00575DD9" w14:paraId="12661D5D" w14:textId="77777777" w:rsidTr="00981E9B">
        <w:trPr>
          <w:trHeight w:val="567"/>
        </w:trPr>
        <w:tc>
          <w:tcPr>
            <w:tcW w:w="556" w:type="dxa"/>
            <w:shd w:val="clear" w:color="auto" w:fill="FFFFFF" w:themeFill="background1"/>
            <w:vAlign w:val="center"/>
          </w:tcPr>
          <w:p w14:paraId="0E310B97" w14:textId="77777777" w:rsidR="005D427A" w:rsidRPr="00575DD9" w:rsidRDefault="005D427A" w:rsidP="00332498">
            <w:pPr>
              <w:spacing w:after="120" w:line="276" w:lineRule="auto"/>
              <w:ind w:left="3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lang w:eastAsia="zh-CN"/>
              </w:rPr>
              <w:t>1.</w:t>
            </w:r>
          </w:p>
        </w:tc>
        <w:tc>
          <w:tcPr>
            <w:tcW w:w="1703" w:type="dxa"/>
            <w:shd w:val="clear" w:color="auto" w:fill="FFFFFF" w:themeFill="background1"/>
            <w:vAlign w:val="center"/>
          </w:tcPr>
          <w:p w14:paraId="0A965223" w14:textId="77777777" w:rsidR="005D427A" w:rsidRPr="00575DD9" w:rsidRDefault="005D427A" w:rsidP="00332498">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07 02 99</w:t>
            </w:r>
          </w:p>
        </w:tc>
        <w:tc>
          <w:tcPr>
            <w:tcW w:w="2981" w:type="dxa"/>
            <w:shd w:val="clear" w:color="auto" w:fill="FFFFFF" w:themeFill="background1"/>
            <w:vAlign w:val="center"/>
          </w:tcPr>
          <w:p w14:paraId="736B124E" w14:textId="3B402F4A" w:rsidR="005D427A" w:rsidRPr="00575DD9" w:rsidRDefault="005D427A" w:rsidP="005D427A">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c>
          <w:tcPr>
            <w:tcW w:w="3822" w:type="dxa"/>
            <w:vMerge w:val="restart"/>
            <w:shd w:val="clear" w:color="auto" w:fill="FFFFFF" w:themeFill="background1"/>
            <w:vAlign w:val="center"/>
          </w:tcPr>
          <w:p w14:paraId="7562A68C"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7BED8B2A" w14:textId="66C29EBE" w:rsidR="005D427A" w:rsidRPr="00575DD9" w:rsidRDefault="005D427A" w:rsidP="00332498">
            <w:pPr>
              <w:spacing w:after="0" w:line="276" w:lineRule="auto"/>
              <w:jc w:val="both"/>
              <w:rPr>
                <w:rFonts w:ascii="Times New Roman" w:eastAsia="Times New Roman" w:hAnsi="Times New Roman" w:cs="Times New Roman"/>
                <w:szCs w:val="24"/>
                <w:lang w:eastAsia="pl-PL"/>
              </w:rPr>
            </w:pPr>
            <w:r w:rsidRPr="00575DD9">
              <w:rPr>
                <w:rFonts w:ascii="Times New Roman" w:eastAsia="Times New Roman" w:hAnsi="Times New Roman" w:cs="Times New Roman"/>
                <w:shd w:val="clear" w:color="auto" w:fill="FFFFFF" w:themeFill="background1"/>
                <w:lang w:eastAsia="pl-PL"/>
              </w:rPr>
              <w:t xml:space="preserve">Naziemne zbiorniki lub kontenery stalowe, opakowania </w:t>
            </w:r>
            <w:r w:rsidR="00730F95" w:rsidRPr="00575DD9">
              <w:rPr>
                <w:rFonts w:ascii="Times New Roman" w:eastAsia="Times New Roman" w:hAnsi="Times New Roman" w:cs="Times New Roman"/>
                <w:szCs w:val="24"/>
                <w:shd w:val="clear" w:color="auto" w:fill="FFFFFF" w:themeFill="background1"/>
                <w:lang w:eastAsia="pl-PL"/>
              </w:rPr>
              <w:t xml:space="preserve"> typu mauser, beczki, kanistry,</w:t>
            </w:r>
            <w:r w:rsidR="00E114EF" w:rsidRPr="00575DD9">
              <w:rPr>
                <w:rFonts w:ascii="Times New Roman" w:eastAsia="Times New Roman" w:hAnsi="Times New Roman" w:cs="Times New Roman"/>
                <w:szCs w:val="24"/>
                <w:shd w:val="clear" w:color="auto" w:fill="FFFFFF" w:themeFill="background1"/>
                <w:lang w:eastAsia="pl-PL"/>
              </w:rPr>
              <w:t xml:space="preserve"> worki,</w:t>
            </w:r>
            <w:r w:rsidR="00730F95" w:rsidRPr="00575DD9">
              <w:rPr>
                <w:rFonts w:ascii="Times New Roman" w:eastAsia="Times New Roman" w:hAnsi="Times New Roman" w:cs="Times New Roman"/>
                <w:szCs w:val="24"/>
                <w:shd w:val="clear" w:color="auto" w:fill="FFFFFF" w:themeFill="background1"/>
                <w:lang w:eastAsia="pl-PL"/>
              </w:rPr>
              <w:t xml:space="preserve"> luzem lub na paletach na utwardzonym</w:t>
            </w:r>
            <w:r w:rsidR="00730F95" w:rsidRPr="00575DD9">
              <w:rPr>
                <w:rFonts w:ascii="Times New Roman" w:eastAsia="Times New Roman" w:hAnsi="Times New Roman" w:cs="Times New Roman"/>
                <w:szCs w:val="24"/>
                <w:lang w:eastAsia="pl-PL"/>
              </w:rPr>
              <w:t xml:space="preserve"> podłożu</w:t>
            </w:r>
          </w:p>
          <w:p w14:paraId="2D252811" w14:textId="6E05A916" w:rsidR="004466EB" w:rsidRPr="00575DD9" w:rsidRDefault="004466EB" w:rsidP="00332498">
            <w:pPr>
              <w:spacing w:after="0" w:line="276" w:lineRule="auto"/>
              <w:jc w:val="both"/>
              <w:rPr>
                <w:rFonts w:ascii="Times New Roman" w:eastAsia="Times New Roman" w:hAnsi="Times New Roman" w:cs="Times New Roman"/>
                <w:szCs w:val="24"/>
                <w:lang w:eastAsia="pl-PL"/>
              </w:rPr>
            </w:pPr>
          </w:p>
          <w:p w14:paraId="6A3491CC" w14:textId="7DCA3305" w:rsidR="004466EB" w:rsidRPr="00575DD9" w:rsidRDefault="004466EB" w:rsidP="00332498">
            <w:pPr>
              <w:spacing w:after="0" w:line="276" w:lineRule="auto"/>
              <w:jc w:val="both"/>
              <w:rPr>
                <w:rFonts w:ascii="Times New Roman" w:eastAsia="Times New Roman" w:hAnsi="Times New Roman" w:cs="Times New Roman"/>
                <w:szCs w:val="24"/>
                <w:lang w:eastAsia="pl-PL"/>
              </w:rPr>
            </w:pPr>
          </w:p>
          <w:p w14:paraId="511446F1" w14:textId="11F27CC5" w:rsidR="004466EB" w:rsidRPr="00575DD9" w:rsidRDefault="004466EB" w:rsidP="00332498">
            <w:pPr>
              <w:spacing w:after="0" w:line="276" w:lineRule="auto"/>
              <w:jc w:val="both"/>
              <w:rPr>
                <w:rFonts w:ascii="Times New Roman" w:eastAsia="Times New Roman" w:hAnsi="Times New Roman" w:cs="Times New Roman"/>
                <w:szCs w:val="24"/>
                <w:lang w:eastAsia="pl-PL"/>
              </w:rPr>
            </w:pPr>
          </w:p>
          <w:p w14:paraId="1EA956A7" w14:textId="616E0A46" w:rsidR="004466EB" w:rsidRPr="00575DD9" w:rsidRDefault="004466EB" w:rsidP="00332498">
            <w:pPr>
              <w:spacing w:after="0" w:line="276" w:lineRule="auto"/>
              <w:jc w:val="both"/>
              <w:rPr>
                <w:rFonts w:ascii="Times New Roman" w:eastAsia="Times New Roman" w:hAnsi="Times New Roman" w:cs="Times New Roman"/>
                <w:szCs w:val="24"/>
                <w:lang w:eastAsia="pl-PL"/>
              </w:rPr>
            </w:pPr>
          </w:p>
          <w:p w14:paraId="558D15D1" w14:textId="208ACC78" w:rsidR="004466EB" w:rsidRPr="00575DD9" w:rsidRDefault="004466EB" w:rsidP="00332498">
            <w:pPr>
              <w:spacing w:after="0" w:line="276" w:lineRule="auto"/>
              <w:jc w:val="both"/>
              <w:rPr>
                <w:rFonts w:ascii="Times New Roman" w:eastAsia="Times New Roman" w:hAnsi="Times New Roman" w:cs="Times New Roman"/>
                <w:szCs w:val="24"/>
                <w:lang w:eastAsia="pl-PL"/>
              </w:rPr>
            </w:pPr>
          </w:p>
          <w:p w14:paraId="07D2CD65" w14:textId="3D1E5F34" w:rsidR="004466EB" w:rsidRPr="00575DD9" w:rsidRDefault="004466EB" w:rsidP="00332498">
            <w:pPr>
              <w:spacing w:after="0" w:line="276" w:lineRule="auto"/>
              <w:jc w:val="both"/>
              <w:rPr>
                <w:rFonts w:ascii="Times New Roman" w:eastAsia="Times New Roman" w:hAnsi="Times New Roman" w:cs="Times New Roman"/>
                <w:szCs w:val="24"/>
                <w:lang w:eastAsia="pl-PL"/>
              </w:rPr>
            </w:pPr>
          </w:p>
          <w:p w14:paraId="51371A9E" w14:textId="4A04F93D" w:rsidR="004466EB" w:rsidRPr="00575DD9" w:rsidRDefault="004466EB" w:rsidP="00332498">
            <w:pPr>
              <w:spacing w:after="0" w:line="276" w:lineRule="auto"/>
              <w:jc w:val="both"/>
              <w:rPr>
                <w:rFonts w:ascii="Times New Roman" w:eastAsia="Times New Roman" w:hAnsi="Times New Roman" w:cs="Times New Roman"/>
                <w:szCs w:val="24"/>
                <w:lang w:eastAsia="pl-PL"/>
              </w:rPr>
            </w:pPr>
          </w:p>
          <w:p w14:paraId="6F757E8D" w14:textId="0984CF14" w:rsidR="004466EB" w:rsidRPr="00575DD9" w:rsidRDefault="004466EB" w:rsidP="00332498">
            <w:pPr>
              <w:spacing w:after="0" w:line="276" w:lineRule="auto"/>
              <w:jc w:val="both"/>
              <w:rPr>
                <w:rFonts w:ascii="Times New Roman" w:eastAsia="Times New Roman" w:hAnsi="Times New Roman" w:cs="Times New Roman"/>
                <w:szCs w:val="24"/>
                <w:lang w:eastAsia="pl-PL"/>
              </w:rPr>
            </w:pPr>
          </w:p>
          <w:p w14:paraId="1CAFAE80" w14:textId="1AC6204C" w:rsidR="004466EB" w:rsidRPr="00575DD9" w:rsidRDefault="004466EB" w:rsidP="00332498">
            <w:pPr>
              <w:spacing w:after="0" w:line="276" w:lineRule="auto"/>
              <w:jc w:val="both"/>
              <w:rPr>
                <w:rFonts w:ascii="Times New Roman" w:eastAsia="Times New Roman" w:hAnsi="Times New Roman" w:cs="Times New Roman"/>
                <w:szCs w:val="24"/>
                <w:lang w:eastAsia="pl-PL"/>
              </w:rPr>
            </w:pPr>
          </w:p>
          <w:p w14:paraId="3DD1B523" w14:textId="77777777" w:rsidR="004466EB" w:rsidRPr="00575DD9" w:rsidRDefault="004466EB" w:rsidP="00332498">
            <w:pPr>
              <w:spacing w:after="0" w:line="276" w:lineRule="auto"/>
              <w:jc w:val="both"/>
              <w:rPr>
                <w:rFonts w:ascii="Times New Roman" w:eastAsia="Times New Roman" w:hAnsi="Times New Roman" w:cs="Times New Roman"/>
                <w:szCs w:val="24"/>
                <w:lang w:eastAsia="pl-PL"/>
              </w:rPr>
            </w:pPr>
          </w:p>
          <w:p w14:paraId="567B8CDF" w14:textId="00F61BDF" w:rsidR="004466EB" w:rsidRPr="00575DD9" w:rsidRDefault="004466EB" w:rsidP="00332498">
            <w:pPr>
              <w:spacing w:after="0" w:line="276" w:lineRule="auto"/>
              <w:jc w:val="both"/>
              <w:rPr>
                <w:rFonts w:ascii="Times New Roman" w:eastAsia="Times New Roman" w:hAnsi="Times New Roman" w:cs="Times New Roman"/>
                <w:szCs w:val="24"/>
                <w:lang w:eastAsia="pl-PL"/>
              </w:rPr>
            </w:pPr>
            <w:r w:rsidRPr="00575DD9">
              <w:rPr>
                <w:rFonts w:ascii="Times New Roman" w:eastAsia="Times New Roman" w:hAnsi="Times New Roman" w:cs="Times New Roman"/>
                <w:shd w:val="clear" w:color="auto" w:fill="FFFFFF" w:themeFill="background1"/>
                <w:lang w:eastAsia="pl-PL"/>
              </w:rPr>
              <w:t xml:space="preserve">Naziemne zbiorniki lub kontenery stalowe, opakowania </w:t>
            </w:r>
            <w:r w:rsidRPr="00575DD9">
              <w:rPr>
                <w:rFonts w:ascii="Times New Roman" w:eastAsia="Times New Roman" w:hAnsi="Times New Roman" w:cs="Times New Roman"/>
                <w:szCs w:val="24"/>
                <w:shd w:val="clear" w:color="auto" w:fill="FFFFFF" w:themeFill="background1"/>
                <w:lang w:eastAsia="pl-PL"/>
              </w:rPr>
              <w:t xml:space="preserve"> typu mauser, beczki, kanistry,</w:t>
            </w:r>
            <w:r w:rsidR="00E114EF" w:rsidRPr="00575DD9">
              <w:rPr>
                <w:rFonts w:ascii="Times New Roman" w:eastAsia="Times New Roman" w:hAnsi="Times New Roman" w:cs="Times New Roman"/>
                <w:szCs w:val="24"/>
                <w:shd w:val="clear" w:color="auto" w:fill="FFFFFF" w:themeFill="background1"/>
                <w:lang w:eastAsia="pl-PL"/>
              </w:rPr>
              <w:t xml:space="preserve"> worki,</w:t>
            </w:r>
            <w:r w:rsidRPr="00575DD9">
              <w:rPr>
                <w:rFonts w:ascii="Times New Roman" w:eastAsia="Times New Roman" w:hAnsi="Times New Roman" w:cs="Times New Roman"/>
                <w:szCs w:val="24"/>
                <w:shd w:val="clear" w:color="auto" w:fill="FFFFFF" w:themeFill="background1"/>
                <w:lang w:eastAsia="pl-PL"/>
              </w:rPr>
              <w:t xml:space="preserve"> luzem lub na paletach na utwardzonym</w:t>
            </w:r>
            <w:r w:rsidRPr="00575DD9">
              <w:rPr>
                <w:rFonts w:ascii="Times New Roman" w:eastAsia="Times New Roman" w:hAnsi="Times New Roman" w:cs="Times New Roman"/>
                <w:szCs w:val="24"/>
                <w:lang w:eastAsia="pl-PL"/>
              </w:rPr>
              <w:t xml:space="preserve"> podłożu</w:t>
            </w:r>
          </w:p>
          <w:p w14:paraId="2D903888"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6B53B702"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7F4EBED0"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63C4C5F3"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62A849F0"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69935126"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493D9521"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37E11589"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1E2A9748"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3CE72554"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4D662A7D"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2DBE45BC"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6B470D02"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4A3C5261"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074A2B08"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11159D75"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720DD728"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6F847CAA"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10F51D38"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7C6D11D9"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1FE15356"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1041FE00"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50344886"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272C1520"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01A29FC7"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42751EDA"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433C4C45"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65BCB720"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4DF5B3C3"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60B033EF"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42541553"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091988CA"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53860D24"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66E8EC81"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164DB019"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0E899E8A"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50C4F8B0"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295148F3"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732BB90E"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68DD0282"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42B176B9" w14:textId="77777777" w:rsidR="004466EB" w:rsidRPr="00575DD9" w:rsidRDefault="004466EB" w:rsidP="00332498">
            <w:pPr>
              <w:spacing w:after="0" w:line="276" w:lineRule="auto"/>
              <w:jc w:val="both"/>
              <w:rPr>
                <w:rFonts w:ascii="Times New Roman" w:eastAsia="Times New Roman" w:hAnsi="Times New Roman" w:cs="Times New Roman"/>
                <w:shd w:val="clear" w:color="auto" w:fill="FFFFFF" w:themeFill="background1"/>
                <w:lang w:eastAsia="pl-PL"/>
              </w:rPr>
            </w:pPr>
          </w:p>
          <w:p w14:paraId="0227AE34" w14:textId="41753827" w:rsidR="004466EB" w:rsidRPr="00575DD9" w:rsidRDefault="004466EB" w:rsidP="00332498">
            <w:pPr>
              <w:spacing w:after="0" w:line="276" w:lineRule="auto"/>
              <w:jc w:val="both"/>
              <w:rPr>
                <w:rFonts w:ascii="Times New Roman" w:eastAsia="Times New Roman" w:hAnsi="Times New Roman" w:cs="Times New Roman"/>
                <w:szCs w:val="24"/>
                <w:lang w:eastAsia="pl-PL"/>
              </w:rPr>
            </w:pPr>
            <w:r w:rsidRPr="00575DD9">
              <w:rPr>
                <w:rFonts w:ascii="Times New Roman" w:eastAsia="Times New Roman" w:hAnsi="Times New Roman" w:cs="Times New Roman"/>
                <w:shd w:val="clear" w:color="auto" w:fill="FFFFFF" w:themeFill="background1"/>
                <w:lang w:eastAsia="pl-PL"/>
              </w:rPr>
              <w:t xml:space="preserve">Naziemne zbiorniki lub kontenery stalowe, opakowania </w:t>
            </w:r>
            <w:r w:rsidRPr="00575DD9">
              <w:rPr>
                <w:rFonts w:ascii="Times New Roman" w:eastAsia="Times New Roman" w:hAnsi="Times New Roman" w:cs="Times New Roman"/>
                <w:szCs w:val="24"/>
                <w:shd w:val="clear" w:color="auto" w:fill="FFFFFF" w:themeFill="background1"/>
                <w:lang w:eastAsia="pl-PL"/>
              </w:rPr>
              <w:t xml:space="preserve"> typu mauser, beczki, kanistry,</w:t>
            </w:r>
            <w:r w:rsidR="00E114EF" w:rsidRPr="00575DD9">
              <w:rPr>
                <w:rFonts w:ascii="Times New Roman" w:eastAsia="Times New Roman" w:hAnsi="Times New Roman" w:cs="Times New Roman"/>
                <w:szCs w:val="24"/>
                <w:shd w:val="clear" w:color="auto" w:fill="FFFFFF" w:themeFill="background1"/>
                <w:lang w:eastAsia="pl-PL"/>
              </w:rPr>
              <w:t xml:space="preserve"> worki,</w:t>
            </w:r>
            <w:r w:rsidRPr="00575DD9">
              <w:rPr>
                <w:rFonts w:ascii="Times New Roman" w:eastAsia="Times New Roman" w:hAnsi="Times New Roman" w:cs="Times New Roman"/>
                <w:szCs w:val="24"/>
                <w:shd w:val="clear" w:color="auto" w:fill="FFFFFF" w:themeFill="background1"/>
                <w:lang w:eastAsia="pl-PL"/>
              </w:rPr>
              <w:t xml:space="preserve"> luzem lub na paletach na utwardzonym</w:t>
            </w:r>
            <w:r w:rsidRPr="00575DD9">
              <w:rPr>
                <w:rFonts w:ascii="Times New Roman" w:eastAsia="Times New Roman" w:hAnsi="Times New Roman" w:cs="Times New Roman"/>
                <w:szCs w:val="24"/>
                <w:lang w:eastAsia="pl-PL"/>
              </w:rPr>
              <w:t xml:space="preserve"> podłożu</w:t>
            </w:r>
          </w:p>
          <w:p w14:paraId="4A90AF50"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13943443"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690117CD"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5E5CFA78"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4CC00521"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591FE152"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122FC00F"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6F7D4321"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1A13BD09"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153C44BE"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7BB25C37"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099F62B4"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35DF4A54"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127306B2"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336920B9"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58C54529"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15244AA2"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12EEC436"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68B26477"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0A6674EF"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0A7F16F9"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667A60F9"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612BED1F"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158DF130"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6FB7409A"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12A05A98"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65A481A2"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7D7F01CD"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0362D8E0"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20C3846A"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45A897AC"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05703431"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513C56F3"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4A094947"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61EC5836"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19250FD8"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7A1EDD18"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755FAA26"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573E12C0"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67D6D80B"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65D9C2BC" w14:textId="77777777" w:rsidR="001D20BB" w:rsidRPr="00575DD9" w:rsidRDefault="001D20BB" w:rsidP="00332498">
            <w:pPr>
              <w:spacing w:after="0" w:line="276" w:lineRule="auto"/>
              <w:jc w:val="both"/>
              <w:rPr>
                <w:rFonts w:ascii="Times New Roman" w:eastAsia="Times New Roman" w:hAnsi="Times New Roman" w:cs="Times New Roman"/>
                <w:lang w:eastAsia="pl-PL"/>
              </w:rPr>
            </w:pPr>
          </w:p>
          <w:p w14:paraId="6E10A67F" w14:textId="77777777" w:rsidR="001D20BB" w:rsidRPr="00575DD9" w:rsidRDefault="001D20BB" w:rsidP="001D20BB">
            <w:pPr>
              <w:spacing w:after="0" w:line="276" w:lineRule="auto"/>
              <w:jc w:val="both"/>
              <w:rPr>
                <w:rFonts w:ascii="Times New Roman" w:eastAsia="Times New Roman" w:hAnsi="Times New Roman" w:cs="Times New Roman"/>
                <w:szCs w:val="24"/>
                <w:lang w:eastAsia="pl-PL"/>
              </w:rPr>
            </w:pPr>
          </w:p>
          <w:p w14:paraId="0FD04E2D" w14:textId="77777777" w:rsidR="001D20BB" w:rsidRPr="00575DD9" w:rsidRDefault="001D20BB" w:rsidP="001D20BB">
            <w:pPr>
              <w:spacing w:after="0" w:line="276" w:lineRule="auto"/>
              <w:jc w:val="both"/>
              <w:rPr>
                <w:rFonts w:ascii="Times New Roman" w:eastAsia="Times New Roman" w:hAnsi="Times New Roman" w:cs="Times New Roman"/>
                <w:szCs w:val="24"/>
                <w:lang w:eastAsia="pl-PL"/>
              </w:rPr>
            </w:pPr>
          </w:p>
          <w:p w14:paraId="4553C786" w14:textId="5E9E0E25" w:rsidR="001D20BB" w:rsidRPr="00575DD9" w:rsidRDefault="001D20BB" w:rsidP="001D20BB">
            <w:pPr>
              <w:spacing w:after="0" w:line="276" w:lineRule="auto"/>
              <w:jc w:val="both"/>
              <w:rPr>
                <w:rFonts w:ascii="Times New Roman" w:eastAsia="Times New Roman" w:hAnsi="Times New Roman" w:cs="Times New Roman"/>
                <w:szCs w:val="24"/>
                <w:lang w:eastAsia="pl-PL"/>
              </w:rPr>
            </w:pPr>
            <w:r w:rsidRPr="00575DD9">
              <w:rPr>
                <w:rFonts w:ascii="Times New Roman" w:eastAsia="Times New Roman" w:hAnsi="Times New Roman" w:cs="Times New Roman"/>
                <w:shd w:val="clear" w:color="auto" w:fill="FFFFFF" w:themeFill="background1"/>
                <w:lang w:eastAsia="pl-PL"/>
              </w:rPr>
              <w:t xml:space="preserve">Naziemne zbiorniki lub kontenery stalowe, opakowania </w:t>
            </w:r>
            <w:r w:rsidRPr="00575DD9">
              <w:rPr>
                <w:rFonts w:ascii="Times New Roman" w:eastAsia="Times New Roman" w:hAnsi="Times New Roman" w:cs="Times New Roman"/>
                <w:szCs w:val="24"/>
                <w:shd w:val="clear" w:color="auto" w:fill="FFFFFF" w:themeFill="background1"/>
                <w:lang w:eastAsia="pl-PL"/>
              </w:rPr>
              <w:t xml:space="preserve"> typu mauser, beczki, kanistry,</w:t>
            </w:r>
            <w:r w:rsidR="00E114EF" w:rsidRPr="00575DD9">
              <w:rPr>
                <w:rFonts w:ascii="Times New Roman" w:eastAsia="Times New Roman" w:hAnsi="Times New Roman" w:cs="Times New Roman"/>
                <w:szCs w:val="24"/>
                <w:shd w:val="clear" w:color="auto" w:fill="FFFFFF" w:themeFill="background1"/>
                <w:lang w:eastAsia="pl-PL"/>
              </w:rPr>
              <w:t xml:space="preserve">  worki,</w:t>
            </w:r>
            <w:r w:rsidRPr="00575DD9">
              <w:rPr>
                <w:rFonts w:ascii="Times New Roman" w:eastAsia="Times New Roman" w:hAnsi="Times New Roman" w:cs="Times New Roman"/>
                <w:szCs w:val="24"/>
                <w:shd w:val="clear" w:color="auto" w:fill="FFFFFF" w:themeFill="background1"/>
                <w:lang w:eastAsia="pl-PL"/>
              </w:rPr>
              <w:t xml:space="preserve"> luzem lub na paletach na utwardzonym</w:t>
            </w:r>
            <w:r w:rsidRPr="00575DD9">
              <w:rPr>
                <w:rFonts w:ascii="Times New Roman" w:eastAsia="Times New Roman" w:hAnsi="Times New Roman" w:cs="Times New Roman"/>
                <w:szCs w:val="24"/>
                <w:lang w:eastAsia="pl-PL"/>
              </w:rPr>
              <w:t xml:space="preserve"> podłożu</w:t>
            </w:r>
          </w:p>
          <w:p w14:paraId="43D9B79F" w14:textId="382B07DF" w:rsidR="001D20BB" w:rsidRPr="00575DD9" w:rsidRDefault="001D20BB" w:rsidP="00332498">
            <w:pPr>
              <w:spacing w:after="0" w:line="276" w:lineRule="auto"/>
              <w:jc w:val="both"/>
              <w:rPr>
                <w:rFonts w:ascii="Times New Roman" w:eastAsia="Times New Roman" w:hAnsi="Times New Roman" w:cs="Times New Roman"/>
                <w:lang w:eastAsia="pl-PL"/>
              </w:rPr>
            </w:pPr>
          </w:p>
        </w:tc>
      </w:tr>
      <w:tr w:rsidR="005D427A" w:rsidRPr="00575DD9" w14:paraId="2E1618F2" w14:textId="77777777" w:rsidTr="00981E9B">
        <w:trPr>
          <w:trHeight w:val="567"/>
        </w:trPr>
        <w:tc>
          <w:tcPr>
            <w:tcW w:w="556" w:type="dxa"/>
            <w:shd w:val="clear" w:color="auto" w:fill="FFFFFF" w:themeFill="background1"/>
            <w:vAlign w:val="center"/>
          </w:tcPr>
          <w:p w14:paraId="72814103" w14:textId="77777777" w:rsidR="005D427A" w:rsidRPr="00575DD9" w:rsidRDefault="005D427A" w:rsidP="00332498">
            <w:pPr>
              <w:spacing w:after="120" w:line="276" w:lineRule="auto"/>
              <w:ind w:left="3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lang w:eastAsia="zh-CN"/>
              </w:rPr>
              <w:t>2.</w:t>
            </w:r>
          </w:p>
        </w:tc>
        <w:tc>
          <w:tcPr>
            <w:tcW w:w="1703" w:type="dxa"/>
            <w:shd w:val="clear" w:color="auto" w:fill="FFFFFF" w:themeFill="background1"/>
            <w:vAlign w:val="center"/>
          </w:tcPr>
          <w:p w14:paraId="63A81430" w14:textId="77777777" w:rsidR="005D427A" w:rsidRPr="00575DD9" w:rsidRDefault="005D427A" w:rsidP="00332498">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07 04 99</w:t>
            </w:r>
          </w:p>
        </w:tc>
        <w:tc>
          <w:tcPr>
            <w:tcW w:w="2981" w:type="dxa"/>
            <w:shd w:val="clear" w:color="auto" w:fill="FFFFFF" w:themeFill="background1"/>
            <w:vAlign w:val="center"/>
          </w:tcPr>
          <w:p w14:paraId="377D6755" w14:textId="18CE68DB" w:rsidR="005D427A" w:rsidRPr="00575DD9" w:rsidRDefault="005D427A" w:rsidP="005D427A">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 xml:space="preserve">Inne niewymienione odpady                                                                                                                                                                                                                                                                                                                                                                                                                                                                                                                                                                                                                                                                                                                                                               </w:t>
            </w:r>
          </w:p>
        </w:tc>
        <w:tc>
          <w:tcPr>
            <w:tcW w:w="3822" w:type="dxa"/>
            <w:vMerge/>
            <w:shd w:val="clear" w:color="auto" w:fill="FFFFFF" w:themeFill="background1"/>
            <w:vAlign w:val="center"/>
          </w:tcPr>
          <w:p w14:paraId="421B5845" w14:textId="6DAA409B" w:rsidR="005D427A" w:rsidRPr="00575DD9" w:rsidRDefault="005D427A" w:rsidP="00332498">
            <w:pPr>
              <w:spacing w:after="120" w:line="276" w:lineRule="auto"/>
              <w:ind w:left="284"/>
              <w:contextualSpacing/>
              <w:jc w:val="both"/>
              <w:rPr>
                <w:rFonts w:ascii="Times New Roman" w:eastAsia="Times New Roman" w:hAnsi="Times New Roman" w:cs="Times New Roman"/>
                <w:bCs/>
                <w:lang w:eastAsia="pl-PL"/>
              </w:rPr>
            </w:pPr>
          </w:p>
        </w:tc>
      </w:tr>
      <w:tr w:rsidR="005D427A" w:rsidRPr="00575DD9" w14:paraId="780DDA81" w14:textId="77777777" w:rsidTr="00981E9B">
        <w:trPr>
          <w:trHeight w:val="567"/>
        </w:trPr>
        <w:tc>
          <w:tcPr>
            <w:tcW w:w="556" w:type="dxa"/>
            <w:shd w:val="clear" w:color="auto" w:fill="FFFFFF" w:themeFill="background1"/>
            <w:vAlign w:val="center"/>
          </w:tcPr>
          <w:p w14:paraId="20C7D980" w14:textId="77777777" w:rsidR="005D427A" w:rsidRPr="00575DD9" w:rsidRDefault="005D427A" w:rsidP="00332498">
            <w:pPr>
              <w:spacing w:after="120" w:line="276" w:lineRule="auto"/>
              <w:ind w:left="3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lang w:eastAsia="zh-CN"/>
              </w:rPr>
              <w:t>3.</w:t>
            </w:r>
          </w:p>
        </w:tc>
        <w:tc>
          <w:tcPr>
            <w:tcW w:w="1703" w:type="dxa"/>
            <w:shd w:val="clear" w:color="auto" w:fill="FFFFFF" w:themeFill="background1"/>
            <w:vAlign w:val="center"/>
          </w:tcPr>
          <w:p w14:paraId="2DEFD852" w14:textId="77777777" w:rsidR="005D427A" w:rsidRPr="00575DD9" w:rsidRDefault="005D427A" w:rsidP="00332498">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08 01 99</w:t>
            </w:r>
          </w:p>
        </w:tc>
        <w:tc>
          <w:tcPr>
            <w:tcW w:w="2981" w:type="dxa"/>
            <w:shd w:val="clear" w:color="auto" w:fill="FFFFFF" w:themeFill="background1"/>
            <w:vAlign w:val="center"/>
          </w:tcPr>
          <w:p w14:paraId="3B227097" w14:textId="15E3F863" w:rsidR="005D427A" w:rsidRPr="00575DD9" w:rsidRDefault="005D427A" w:rsidP="005D427A">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654A8CF1" w14:textId="60F1E671" w:rsidR="005D427A" w:rsidRPr="00575DD9" w:rsidRDefault="005D427A" w:rsidP="00332498">
            <w:pPr>
              <w:spacing w:after="120" w:line="276" w:lineRule="auto"/>
              <w:ind w:left="284"/>
              <w:contextualSpacing/>
              <w:jc w:val="both"/>
              <w:rPr>
                <w:rFonts w:ascii="Times New Roman" w:eastAsia="Times New Roman" w:hAnsi="Times New Roman" w:cs="Times New Roman"/>
                <w:bCs/>
                <w:lang w:eastAsia="pl-PL"/>
              </w:rPr>
            </w:pPr>
          </w:p>
        </w:tc>
      </w:tr>
      <w:tr w:rsidR="005D427A" w:rsidRPr="00575DD9" w14:paraId="16217549" w14:textId="77777777" w:rsidTr="00981E9B">
        <w:trPr>
          <w:trHeight w:val="567"/>
        </w:trPr>
        <w:tc>
          <w:tcPr>
            <w:tcW w:w="556" w:type="dxa"/>
            <w:shd w:val="clear" w:color="auto" w:fill="FFFFFF" w:themeFill="background1"/>
            <w:vAlign w:val="center"/>
          </w:tcPr>
          <w:p w14:paraId="468488B7" w14:textId="77777777" w:rsidR="005D427A" w:rsidRPr="00575DD9" w:rsidRDefault="005D427A" w:rsidP="00332498">
            <w:pPr>
              <w:spacing w:after="120" w:line="276" w:lineRule="auto"/>
              <w:ind w:left="3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lang w:eastAsia="zh-CN"/>
              </w:rPr>
              <w:t>4.</w:t>
            </w:r>
          </w:p>
        </w:tc>
        <w:tc>
          <w:tcPr>
            <w:tcW w:w="1703" w:type="dxa"/>
            <w:shd w:val="clear" w:color="auto" w:fill="FFFFFF" w:themeFill="background1"/>
            <w:vAlign w:val="center"/>
          </w:tcPr>
          <w:p w14:paraId="657DA613" w14:textId="77777777" w:rsidR="005D427A" w:rsidRPr="00575DD9" w:rsidRDefault="005D427A" w:rsidP="00332498">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08 02 01</w:t>
            </w:r>
          </w:p>
        </w:tc>
        <w:tc>
          <w:tcPr>
            <w:tcW w:w="2981" w:type="dxa"/>
            <w:shd w:val="clear" w:color="auto" w:fill="FFFFFF" w:themeFill="background1"/>
            <w:vAlign w:val="center"/>
          </w:tcPr>
          <w:p w14:paraId="2664FA64" w14:textId="63814ABC" w:rsidR="005D427A" w:rsidRPr="00575DD9" w:rsidRDefault="005D427A" w:rsidP="005D427A">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proszków powlekających</w:t>
            </w:r>
          </w:p>
        </w:tc>
        <w:tc>
          <w:tcPr>
            <w:tcW w:w="3822" w:type="dxa"/>
            <w:vMerge/>
            <w:shd w:val="clear" w:color="auto" w:fill="FFFFFF" w:themeFill="background1"/>
            <w:vAlign w:val="center"/>
          </w:tcPr>
          <w:p w14:paraId="20591FB0" w14:textId="33462E24" w:rsidR="005D427A" w:rsidRPr="00575DD9" w:rsidRDefault="005D427A" w:rsidP="00332498">
            <w:pPr>
              <w:spacing w:after="120" w:line="276" w:lineRule="auto"/>
              <w:ind w:left="284"/>
              <w:contextualSpacing/>
              <w:jc w:val="both"/>
              <w:rPr>
                <w:rFonts w:ascii="Times New Roman" w:eastAsia="Times New Roman" w:hAnsi="Times New Roman" w:cs="Times New Roman"/>
                <w:bCs/>
                <w:lang w:eastAsia="pl-PL"/>
              </w:rPr>
            </w:pPr>
          </w:p>
        </w:tc>
      </w:tr>
      <w:tr w:rsidR="005D427A" w:rsidRPr="00575DD9" w14:paraId="386B1D44" w14:textId="77777777" w:rsidTr="00981E9B">
        <w:trPr>
          <w:trHeight w:val="567"/>
        </w:trPr>
        <w:tc>
          <w:tcPr>
            <w:tcW w:w="556" w:type="dxa"/>
            <w:shd w:val="clear" w:color="auto" w:fill="FFFFFF" w:themeFill="background1"/>
            <w:vAlign w:val="center"/>
          </w:tcPr>
          <w:p w14:paraId="1C9D3CE6" w14:textId="77777777" w:rsidR="005D427A" w:rsidRPr="00575DD9" w:rsidRDefault="005D427A" w:rsidP="00332498">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w:t>
            </w:r>
          </w:p>
        </w:tc>
        <w:tc>
          <w:tcPr>
            <w:tcW w:w="1703" w:type="dxa"/>
            <w:shd w:val="clear" w:color="auto" w:fill="FFFFFF" w:themeFill="background1"/>
            <w:vAlign w:val="center"/>
          </w:tcPr>
          <w:p w14:paraId="5736130D" w14:textId="77777777" w:rsidR="005D427A" w:rsidRPr="00575DD9" w:rsidRDefault="005D427A" w:rsidP="00332498">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08 03 17*</w:t>
            </w:r>
          </w:p>
        </w:tc>
        <w:tc>
          <w:tcPr>
            <w:tcW w:w="2981" w:type="dxa"/>
            <w:shd w:val="clear" w:color="auto" w:fill="FFFFFF" w:themeFill="background1"/>
            <w:vAlign w:val="center"/>
          </w:tcPr>
          <w:p w14:paraId="48538A67" w14:textId="34941E04" w:rsidR="005D427A" w:rsidRPr="00575DD9" w:rsidRDefault="005D427A" w:rsidP="005D427A">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Odpadowy toner drukarski zawierający substancje niebezpieczne</w:t>
            </w:r>
          </w:p>
        </w:tc>
        <w:tc>
          <w:tcPr>
            <w:tcW w:w="3822" w:type="dxa"/>
            <w:vMerge/>
            <w:shd w:val="clear" w:color="auto" w:fill="FFFFFF" w:themeFill="background1"/>
            <w:vAlign w:val="center"/>
          </w:tcPr>
          <w:p w14:paraId="5085CF36" w14:textId="0AE6839B" w:rsidR="005D427A" w:rsidRPr="00575DD9" w:rsidRDefault="005D427A" w:rsidP="00332498">
            <w:pPr>
              <w:spacing w:after="120" w:line="276" w:lineRule="auto"/>
              <w:ind w:left="284"/>
              <w:contextualSpacing/>
              <w:jc w:val="both"/>
              <w:rPr>
                <w:rFonts w:ascii="Times New Roman" w:eastAsia="Times New Roman" w:hAnsi="Times New Roman" w:cs="Times New Roman"/>
                <w:bCs/>
                <w:lang w:eastAsia="pl-PL"/>
              </w:rPr>
            </w:pPr>
          </w:p>
        </w:tc>
      </w:tr>
      <w:tr w:rsidR="005D427A" w:rsidRPr="00575DD9" w14:paraId="1047702F" w14:textId="77777777" w:rsidTr="00981E9B">
        <w:trPr>
          <w:trHeight w:val="567"/>
        </w:trPr>
        <w:tc>
          <w:tcPr>
            <w:tcW w:w="556" w:type="dxa"/>
            <w:shd w:val="clear" w:color="auto" w:fill="FFFFFF" w:themeFill="background1"/>
            <w:vAlign w:val="center"/>
          </w:tcPr>
          <w:p w14:paraId="004E7A98" w14:textId="77777777" w:rsidR="005D427A" w:rsidRPr="00575DD9" w:rsidRDefault="005D427A" w:rsidP="005D427A">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w:t>
            </w:r>
          </w:p>
        </w:tc>
        <w:tc>
          <w:tcPr>
            <w:tcW w:w="1703" w:type="dxa"/>
            <w:shd w:val="clear" w:color="auto" w:fill="FFFFFF" w:themeFill="background1"/>
            <w:vAlign w:val="center"/>
          </w:tcPr>
          <w:p w14:paraId="5DC1D83B" w14:textId="77777777" w:rsidR="005D427A" w:rsidRPr="00575DD9" w:rsidRDefault="005D427A" w:rsidP="005D427A">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08 03 18</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08397E" w14:textId="76E6AA85" w:rsidR="005D427A" w:rsidRPr="00575DD9" w:rsidRDefault="005D427A" w:rsidP="005D427A">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Odpadowy toner drukarski inny niż wymieniony w 08 03 17</w:t>
            </w:r>
          </w:p>
        </w:tc>
        <w:tc>
          <w:tcPr>
            <w:tcW w:w="3822" w:type="dxa"/>
            <w:vMerge/>
            <w:shd w:val="clear" w:color="auto" w:fill="FFFFFF" w:themeFill="background1"/>
            <w:vAlign w:val="center"/>
          </w:tcPr>
          <w:p w14:paraId="7091466B" w14:textId="47F17AFE" w:rsidR="005D427A" w:rsidRPr="00575DD9" w:rsidRDefault="005D427A" w:rsidP="005D427A">
            <w:pPr>
              <w:spacing w:after="120" w:line="276" w:lineRule="auto"/>
              <w:ind w:left="284"/>
              <w:contextualSpacing/>
              <w:jc w:val="both"/>
              <w:rPr>
                <w:rFonts w:ascii="Times New Roman" w:eastAsia="Times New Roman" w:hAnsi="Times New Roman" w:cs="Times New Roman"/>
                <w:bCs/>
                <w:lang w:eastAsia="pl-PL"/>
              </w:rPr>
            </w:pPr>
          </w:p>
        </w:tc>
      </w:tr>
      <w:tr w:rsidR="005D427A" w:rsidRPr="00575DD9" w14:paraId="00F4148B" w14:textId="77777777" w:rsidTr="00981E9B">
        <w:trPr>
          <w:trHeight w:val="567"/>
        </w:trPr>
        <w:tc>
          <w:tcPr>
            <w:tcW w:w="556" w:type="dxa"/>
            <w:shd w:val="clear" w:color="auto" w:fill="FFFFFF" w:themeFill="background1"/>
            <w:vAlign w:val="center"/>
          </w:tcPr>
          <w:p w14:paraId="1FA7718D" w14:textId="77777777" w:rsidR="005D427A" w:rsidRPr="00575DD9" w:rsidRDefault="005D427A" w:rsidP="005D427A">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w:t>
            </w:r>
          </w:p>
        </w:tc>
        <w:tc>
          <w:tcPr>
            <w:tcW w:w="1703" w:type="dxa"/>
            <w:shd w:val="clear" w:color="auto" w:fill="FFFFFF" w:themeFill="background1"/>
            <w:vAlign w:val="center"/>
          </w:tcPr>
          <w:p w14:paraId="75BBE3B8" w14:textId="77777777" w:rsidR="005D427A" w:rsidRPr="00575DD9" w:rsidRDefault="005D427A" w:rsidP="005D427A">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11 01 99</w:t>
            </w:r>
          </w:p>
        </w:tc>
        <w:tc>
          <w:tcPr>
            <w:tcW w:w="2981" w:type="dxa"/>
            <w:shd w:val="clear" w:color="auto" w:fill="FFFFFF" w:themeFill="background1"/>
            <w:vAlign w:val="center"/>
          </w:tcPr>
          <w:p w14:paraId="0DAFAE79" w14:textId="48D84DCD" w:rsidR="005D427A" w:rsidRPr="00575DD9" w:rsidRDefault="005D427A" w:rsidP="005D427A">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441BFE35" w14:textId="54925ABC" w:rsidR="005D427A" w:rsidRPr="00575DD9" w:rsidRDefault="005D427A" w:rsidP="005D427A">
            <w:pPr>
              <w:spacing w:after="120" w:line="276" w:lineRule="auto"/>
              <w:ind w:left="284"/>
              <w:contextualSpacing/>
              <w:jc w:val="both"/>
              <w:rPr>
                <w:rFonts w:ascii="Times New Roman" w:eastAsia="Times New Roman" w:hAnsi="Times New Roman" w:cs="Times New Roman"/>
                <w:bCs/>
                <w:lang w:eastAsia="pl-PL"/>
              </w:rPr>
            </w:pPr>
          </w:p>
        </w:tc>
      </w:tr>
      <w:tr w:rsidR="005D427A" w:rsidRPr="00575DD9" w14:paraId="3C16DA60" w14:textId="77777777" w:rsidTr="00981E9B">
        <w:trPr>
          <w:trHeight w:val="567"/>
        </w:trPr>
        <w:tc>
          <w:tcPr>
            <w:tcW w:w="556" w:type="dxa"/>
            <w:shd w:val="clear" w:color="auto" w:fill="FFFFFF" w:themeFill="background1"/>
            <w:vAlign w:val="center"/>
          </w:tcPr>
          <w:p w14:paraId="2EC4D171" w14:textId="77777777" w:rsidR="005D427A" w:rsidRPr="00575DD9" w:rsidRDefault="005D427A" w:rsidP="005D427A">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w:t>
            </w:r>
          </w:p>
        </w:tc>
        <w:tc>
          <w:tcPr>
            <w:tcW w:w="1703" w:type="dxa"/>
            <w:shd w:val="clear" w:color="auto" w:fill="FFFFFF" w:themeFill="background1"/>
            <w:vAlign w:val="center"/>
          </w:tcPr>
          <w:p w14:paraId="4FA3B7B0" w14:textId="77777777" w:rsidR="005D427A" w:rsidRPr="00575DD9" w:rsidRDefault="005D427A" w:rsidP="005D427A">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12 01 01</w:t>
            </w:r>
          </w:p>
        </w:tc>
        <w:tc>
          <w:tcPr>
            <w:tcW w:w="2981" w:type="dxa"/>
            <w:shd w:val="clear" w:color="auto" w:fill="FFFFFF" w:themeFill="background1"/>
            <w:vAlign w:val="center"/>
          </w:tcPr>
          <w:p w14:paraId="4F5F9B75" w14:textId="769D71D5" w:rsidR="005D427A" w:rsidRPr="00575DD9" w:rsidRDefault="005D427A" w:rsidP="005D427A">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z toczenia i piłowania żelaza oraz jego stopów</w:t>
            </w:r>
          </w:p>
        </w:tc>
        <w:tc>
          <w:tcPr>
            <w:tcW w:w="3822" w:type="dxa"/>
            <w:vMerge/>
            <w:shd w:val="clear" w:color="auto" w:fill="FFFFFF" w:themeFill="background1"/>
            <w:vAlign w:val="center"/>
          </w:tcPr>
          <w:p w14:paraId="56CAC5E6" w14:textId="27C51912" w:rsidR="005D427A" w:rsidRPr="00575DD9" w:rsidRDefault="005D427A" w:rsidP="005D427A">
            <w:pPr>
              <w:spacing w:after="120" w:line="276" w:lineRule="auto"/>
              <w:ind w:left="284"/>
              <w:contextualSpacing/>
              <w:jc w:val="both"/>
              <w:rPr>
                <w:rFonts w:ascii="Times New Roman" w:eastAsia="Times New Roman" w:hAnsi="Times New Roman" w:cs="Times New Roman"/>
                <w:bCs/>
                <w:lang w:eastAsia="pl-PL"/>
              </w:rPr>
            </w:pPr>
          </w:p>
        </w:tc>
      </w:tr>
      <w:tr w:rsidR="005D427A" w:rsidRPr="00575DD9" w14:paraId="15FFC1AD" w14:textId="77777777" w:rsidTr="00981E9B">
        <w:trPr>
          <w:trHeight w:val="567"/>
        </w:trPr>
        <w:tc>
          <w:tcPr>
            <w:tcW w:w="556" w:type="dxa"/>
            <w:shd w:val="clear" w:color="auto" w:fill="FFFFFF" w:themeFill="background1"/>
            <w:vAlign w:val="center"/>
          </w:tcPr>
          <w:p w14:paraId="53C47C33" w14:textId="77777777" w:rsidR="005D427A" w:rsidRPr="00575DD9" w:rsidRDefault="005D427A" w:rsidP="005D427A">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9.</w:t>
            </w:r>
          </w:p>
        </w:tc>
        <w:tc>
          <w:tcPr>
            <w:tcW w:w="1703" w:type="dxa"/>
            <w:shd w:val="clear" w:color="auto" w:fill="FFFFFF" w:themeFill="background1"/>
            <w:vAlign w:val="center"/>
          </w:tcPr>
          <w:p w14:paraId="33DD9CE0" w14:textId="77777777" w:rsidR="005D427A" w:rsidRPr="00575DD9" w:rsidRDefault="005D427A" w:rsidP="005D427A">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12 01 03</w:t>
            </w:r>
          </w:p>
        </w:tc>
        <w:tc>
          <w:tcPr>
            <w:tcW w:w="2981" w:type="dxa"/>
            <w:shd w:val="clear" w:color="auto" w:fill="FFFFFF" w:themeFill="background1"/>
            <w:vAlign w:val="center"/>
          </w:tcPr>
          <w:p w14:paraId="06B331AD" w14:textId="3EB42D62" w:rsidR="005D427A" w:rsidRPr="00575DD9" w:rsidRDefault="005D427A" w:rsidP="005D427A">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z toczenia i piłowania metali nieżelaznych</w:t>
            </w:r>
          </w:p>
        </w:tc>
        <w:tc>
          <w:tcPr>
            <w:tcW w:w="3822" w:type="dxa"/>
            <w:vMerge/>
            <w:shd w:val="clear" w:color="auto" w:fill="F2F2F2"/>
            <w:vAlign w:val="center"/>
          </w:tcPr>
          <w:p w14:paraId="57D809E0" w14:textId="21DBC221" w:rsidR="005D427A" w:rsidRPr="00575DD9" w:rsidRDefault="005D427A" w:rsidP="005D427A">
            <w:pPr>
              <w:spacing w:after="120" w:line="276" w:lineRule="auto"/>
              <w:ind w:left="284"/>
              <w:contextualSpacing/>
              <w:jc w:val="both"/>
              <w:rPr>
                <w:rFonts w:ascii="Times New Roman" w:eastAsia="Times New Roman" w:hAnsi="Times New Roman" w:cs="Times New Roman"/>
                <w:bCs/>
                <w:lang w:eastAsia="pl-PL"/>
              </w:rPr>
            </w:pPr>
          </w:p>
        </w:tc>
      </w:tr>
      <w:tr w:rsidR="005D427A" w:rsidRPr="00575DD9" w14:paraId="48BD5193" w14:textId="77777777" w:rsidTr="00981E9B">
        <w:trPr>
          <w:trHeight w:val="567"/>
        </w:trPr>
        <w:tc>
          <w:tcPr>
            <w:tcW w:w="556" w:type="dxa"/>
            <w:shd w:val="clear" w:color="auto" w:fill="FFFFFF" w:themeFill="background1"/>
            <w:vAlign w:val="center"/>
          </w:tcPr>
          <w:p w14:paraId="0FB5C186" w14:textId="77777777" w:rsidR="005D427A" w:rsidRPr="00575DD9" w:rsidRDefault="005D427A"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10.</w:t>
            </w:r>
          </w:p>
        </w:tc>
        <w:tc>
          <w:tcPr>
            <w:tcW w:w="1703" w:type="dxa"/>
            <w:shd w:val="clear" w:color="auto" w:fill="FFFFFF" w:themeFill="background1"/>
            <w:vAlign w:val="center"/>
          </w:tcPr>
          <w:p w14:paraId="4ACDE395" w14:textId="77777777" w:rsidR="005D427A" w:rsidRPr="00575DD9" w:rsidRDefault="005D427A"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12 01 05</w:t>
            </w:r>
          </w:p>
        </w:tc>
        <w:tc>
          <w:tcPr>
            <w:tcW w:w="2981" w:type="dxa"/>
            <w:shd w:val="clear" w:color="auto" w:fill="FFFFFF" w:themeFill="background1"/>
            <w:vAlign w:val="center"/>
          </w:tcPr>
          <w:p w14:paraId="50529FBD" w14:textId="4E8354DA" w:rsidR="005D427A" w:rsidRPr="00575DD9" w:rsidRDefault="005D427A"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z toczenia i wygładzania tworzyw sztucznych</w:t>
            </w:r>
          </w:p>
        </w:tc>
        <w:tc>
          <w:tcPr>
            <w:tcW w:w="3822" w:type="dxa"/>
            <w:vMerge/>
            <w:shd w:val="clear" w:color="auto" w:fill="F2F2F2"/>
            <w:vAlign w:val="center"/>
          </w:tcPr>
          <w:p w14:paraId="57A0A3EB" w14:textId="23856A7A" w:rsidR="005D427A" w:rsidRPr="00575DD9" w:rsidRDefault="005D427A"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5D427A" w:rsidRPr="00575DD9" w14:paraId="193325FC" w14:textId="77777777" w:rsidTr="001D20BB">
        <w:trPr>
          <w:trHeight w:val="667"/>
        </w:trPr>
        <w:tc>
          <w:tcPr>
            <w:tcW w:w="556" w:type="dxa"/>
            <w:shd w:val="clear" w:color="auto" w:fill="FFFFFF" w:themeFill="background1"/>
            <w:vAlign w:val="center"/>
          </w:tcPr>
          <w:p w14:paraId="21EF6120" w14:textId="77777777" w:rsidR="005D427A" w:rsidRPr="00575DD9" w:rsidRDefault="005D427A"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lastRenderedPageBreak/>
              <w:t>11.</w:t>
            </w:r>
          </w:p>
        </w:tc>
        <w:tc>
          <w:tcPr>
            <w:tcW w:w="1703" w:type="dxa"/>
            <w:shd w:val="clear" w:color="auto" w:fill="FFFFFF" w:themeFill="background1"/>
            <w:vAlign w:val="center"/>
          </w:tcPr>
          <w:p w14:paraId="776DD19A" w14:textId="77777777" w:rsidR="005D427A" w:rsidRPr="00575DD9" w:rsidRDefault="005D427A"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12 01 13</w:t>
            </w:r>
          </w:p>
        </w:tc>
        <w:tc>
          <w:tcPr>
            <w:tcW w:w="2981" w:type="dxa"/>
            <w:shd w:val="clear" w:color="auto" w:fill="FFFFFF" w:themeFill="background1"/>
            <w:vAlign w:val="center"/>
          </w:tcPr>
          <w:p w14:paraId="47464E84" w14:textId="69453625" w:rsidR="005D427A" w:rsidRPr="00575DD9" w:rsidRDefault="005D427A"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spawalnicze</w:t>
            </w:r>
          </w:p>
        </w:tc>
        <w:tc>
          <w:tcPr>
            <w:tcW w:w="3822" w:type="dxa"/>
            <w:vMerge/>
            <w:shd w:val="clear" w:color="auto" w:fill="F2F2F2"/>
            <w:vAlign w:val="center"/>
          </w:tcPr>
          <w:p w14:paraId="4B0EFE00" w14:textId="0CC6F233" w:rsidR="005D427A" w:rsidRPr="00575DD9" w:rsidRDefault="005D427A"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5D427A" w:rsidRPr="00575DD9" w14:paraId="72C5CA7B" w14:textId="77777777" w:rsidTr="001D20BB">
        <w:trPr>
          <w:trHeight w:val="1087"/>
        </w:trPr>
        <w:tc>
          <w:tcPr>
            <w:tcW w:w="556" w:type="dxa"/>
            <w:shd w:val="clear" w:color="auto" w:fill="FFFFFF" w:themeFill="background1"/>
            <w:vAlign w:val="center"/>
          </w:tcPr>
          <w:p w14:paraId="5A45022C" w14:textId="77777777" w:rsidR="005D427A" w:rsidRPr="00575DD9" w:rsidRDefault="005D427A"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12.</w:t>
            </w:r>
          </w:p>
        </w:tc>
        <w:tc>
          <w:tcPr>
            <w:tcW w:w="1703" w:type="dxa"/>
            <w:shd w:val="clear" w:color="auto" w:fill="FFFFFF" w:themeFill="background1"/>
            <w:vAlign w:val="center"/>
          </w:tcPr>
          <w:p w14:paraId="247132B8" w14:textId="77777777" w:rsidR="005D427A" w:rsidRPr="00575DD9" w:rsidRDefault="005D427A"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12 01 15</w:t>
            </w:r>
          </w:p>
        </w:tc>
        <w:tc>
          <w:tcPr>
            <w:tcW w:w="2981" w:type="dxa"/>
            <w:shd w:val="clear" w:color="auto" w:fill="FFFFFF" w:themeFill="background1"/>
            <w:vAlign w:val="center"/>
          </w:tcPr>
          <w:p w14:paraId="5E673066" w14:textId="64E335DA" w:rsidR="005D427A" w:rsidRPr="00575DD9" w:rsidRDefault="005D427A"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Szlamy z obróbki metali inne niż wymienione w 12 01 14</w:t>
            </w:r>
          </w:p>
        </w:tc>
        <w:tc>
          <w:tcPr>
            <w:tcW w:w="3822" w:type="dxa"/>
            <w:vMerge/>
            <w:shd w:val="clear" w:color="auto" w:fill="F2F2F2"/>
            <w:vAlign w:val="center"/>
          </w:tcPr>
          <w:p w14:paraId="25B3836E" w14:textId="6F3EFC6F" w:rsidR="005D427A" w:rsidRPr="00575DD9" w:rsidRDefault="005D427A"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5D427A" w:rsidRPr="00575DD9" w14:paraId="528FCE36" w14:textId="77777777" w:rsidTr="001D20BB">
        <w:trPr>
          <w:trHeight w:val="759"/>
        </w:trPr>
        <w:tc>
          <w:tcPr>
            <w:tcW w:w="556" w:type="dxa"/>
            <w:shd w:val="clear" w:color="auto" w:fill="FFFFFF" w:themeFill="background1"/>
            <w:vAlign w:val="center"/>
          </w:tcPr>
          <w:p w14:paraId="28F5C161" w14:textId="77777777" w:rsidR="005D427A" w:rsidRPr="00575DD9" w:rsidRDefault="005D427A"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13.</w:t>
            </w:r>
          </w:p>
        </w:tc>
        <w:tc>
          <w:tcPr>
            <w:tcW w:w="1703" w:type="dxa"/>
            <w:shd w:val="clear" w:color="auto" w:fill="FFFFFF" w:themeFill="background1"/>
            <w:vAlign w:val="center"/>
          </w:tcPr>
          <w:p w14:paraId="770860E7" w14:textId="77777777" w:rsidR="005D427A" w:rsidRPr="00575DD9" w:rsidRDefault="005D427A"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12 01 17</w:t>
            </w:r>
          </w:p>
        </w:tc>
        <w:tc>
          <w:tcPr>
            <w:tcW w:w="2981" w:type="dxa"/>
            <w:shd w:val="clear" w:color="auto" w:fill="FFFFFF" w:themeFill="background1"/>
            <w:vAlign w:val="center"/>
          </w:tcPr>
          <w:p w14:paraId="40CB1723" w14:textId="3F50711C" w:rsidR="005D427A" w:rsidRPr="00575DD9" w:rsidRDefault="005D427A"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poszlifierskie inne niż wymienione w 12 01 16</w:t>
            </w:r>
          </w:p>
        </w:tc>
        <w:tc>
          <w:tcPr>
            <w:tcW w:w="3822" w:type="dxa"/>
            <w:vMerge/>
            <w:shd w:val="clear" w:color="auto" w:fill="F2F2F2"/>
            <w:vAlign w:val="center"/>
          </w:tcPr>
          <w:p w14:paraId="177A86BD" w14:textId="37B89F7C" w:rsidR="005D427A" w:rsidRPr="00575DD9" w:rsidRDefault="005D427A"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5D427A" w:rsidRPr="00575DD9" w14:paraId="39A8188E" w14:textId="77777777" w:rsidTr="00981E9B">
        <w:trPr>
          <w:trHeight w:val="567"/>
        </w:trPr>
        <w:tc>
          <w:tcPr>
            <w:tcW w:w="556" w:type="dxa"/>
            <w:shd w:val="clear" w:color="auto" w:fill="FFFFFF" w:themeFill="background1"/>
            <w:vAlign w:val="center"/>
          </w:tcPr>
          <w:p w14:paraId="71E6C761" w14:textId="77777777" w:rsidR="005D427A" w:rsidRPr="00575DD9" w:rsidRDefault="005D427A"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14.</w:t>
            </w:r>
          </w:p>
        </w:tc>
        <w:tc>
          <w:tcPr>
            <w:tcW w:w="1703" w:type="dxa"/>
            <w:shd w:val="clear" w:color="auto" w:fill="FFFFFF" w:themeFill="background1"/>
            <w:vAlign w:val="center"/>
          </w:tcPr>
          <w:p w14:paraId="3D7BC54E" w14:textId="77777777" w:rsidR="005D427A" w:rsidRPr="00575DD9" w:rsidRDefault="005D427A"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12 01 21</w:t>
            </w:r>
          </w:p>
        </w:tc>
        <w:tc>
          <w:tcPr>
            <w:tcW w:w="2981" w:type="dxa"/>
            <w:shd w:val="clear" w:color="auto" w:fill="FFFFFF" w:themeFill="background1"/>
            <w:vAlign w:val="center"/>
          </w:tcPr>
          <w:p w14:paraId="185EA424" w14:textId="3BF88C7A" w:rsidR="005D427A" w:rsidRPr="00575DD9" w:rsidRDefault="005D427A"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Zużyte materiały szlifierskie inne niż wymienione w 12 01 20</w:t>
            </w:r>
          </w:p>
        </w:tc>
        <w:tc>
          <w:tcPr>
            <w:tcW w:w="3822" w:type="dxa"/>
            <w:vMerge/>
            <w:shd w:val="clear" w:color="auto" w:fill="F2F2F2"/>
            <w:vAlign w:val="center"/>
          </w:tcPr>
          <w:p w14:paraId="504D1EEC" w14:textId="4A43714E" w:rsidR="005D427A" w:rsidRPr="00575DD9" w:rsidRDefault="005D427A"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5D427A" w:rsidRPr="00575DD9" w14:paraId="5E424673" w14:textId="77777777" w:rsidTr="00981E9B">
        <w:trPr>
          <w:trHeight w:val="567"/>
        </w:trPr>
        <w:tc>
          <w:tcPr>
            <w:tcW w:w="556" w:type="dxa"/>
            <w:shd w:val="clear" w:color="auto" w:fill="FFFFFF" w:themeFill="background1"/>
            <w:vAlign w:val="center"/>
          </w:tcPr>
          <w:p w14:paraId="00C2CABE" w14:textId="77777777" w:rsidR="005D427A" w:rsidRPr="00575DD9" w:rsidRDefault="005D427A"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15.</w:t>
            </w:r>
          </w:p>
        </w:tc>
        <w:tc>
          <w:tcPr>
            <w:tcW w:w="1703" w:type="dxa"/>
            <w:shd w:val="clear" w:color="auto" w:fill="FFFFFF" w:themeFill="background1"/>
            <w:vAlign w:val="center"/>
          </w:tcPr>
          <w:p w14:paraId="4BE8959E" w14:textId="77777777" w:rsidR="005D427A" w:rsidRPr="00575DD9" w:rsidRDefault="005D427A"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12 01 99</w:t>
            </w:r>
          </w:p>
        </w:tc>
        <w:tc>
          <w:tcPr>
            <w:tcW w:w="2981" w:type="dxa"/>
            <w:shd w:val="clear" w:color="auto" w:fill="FFFFFF" w:themeFill="background1"/>
            <w:vAlign w:val="center"/>
          </w:tcPr>
          <w:p w14:paraId="7EDE0749" w14:textId="0A7EC547" w:rsidR="005D427A" w:rsidRPr="00575DD9" w:rsidRDefault="005D427A"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 xml:space="preserve">Inne niewymienione odpady                                                                                                                                                                                                                                                                                                                                                                                                                                                                                                                                                                                                                                                                                                                                                               </w:t>
            </w:r>
          </w:p>
        </w:tc>
        <w:tc>
          <w:tcPr>
            <w:tcW w:w="3822" w:type="dxa"/>
            <w:vMerge/>
            <w:shd w:val="clear" w:color="auto" w:fill="F2F2F2"/>
            <w:vAlign w:val="center"/>
          </w:tcPr>
          <w:p w14:paraId="34C0A9E3" w14:textId="01CBB4A6" w:rsidR="005D427A" w:rsidRPr="00575DD9" w:rsidRDefault="005D427A"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5D427A" w:rsidRPr="00575DD9" w14:paraId="34A4F8E0" w14:textId="77777777" w:rsidTr="001D20BB">
        <w:trPr>
          <w:trHeight w:val="689"/>
        </w:trPr>
        <w:tc>
          <w:tcPr>
            <w:tcW w:w="556" w:type="dxa"/>
            <w:shd w:val="clear" w:color="auto" w:fill="FFFFFF" w:themeFill="background1"/>
            <w:vAlign w:val="center"/>
          </w:tcPr>
          <w:p w14:paraId="2F959394" w14:textId="77777777" w:rsidR="005D427A" w:rsidRPr="00575DD9" w:rsidRDefault="005D427A"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16.</w:t>
            </w:r>
          </w:p>
        </w:tc>
        <w:tc>
          <w:tcPr>
            <w:tcW w:w="1703" w:type="dxa"/>
            <w:shd w:val="clear" w:color="auto" w:fill="FFFFFF" w:themeFill="background1"/>
            <w:vAlign w:val="center"/>
          </w:tcPr>
          <w:p w14:paraId="184B5A87" w14:textId="77777777" w:rsidR="005D427A" w:rsidRPr="00575DD9" w:rsidRDefault="005D427A"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15 01 03</w:t>
            </w:r>
          </w:p>
        </w:tc>
        <w:tc>
          <w:tcPr>
            <w:tcW w:w="2981" w:type="dxa"/>
            <w:shd w:val="clear" w:color="auto" w:fill="FFFFFF" w:themeFill="background1"/>
            <w:vAlign w:val="center"/>
          </w:tcPr>
          <w:p w14:paraId="43327747" w14:textId="29673A52" w:rsidR="005D427A" w:rsidRPr="00575DD9" w:rsidRDefault="00E467FE"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Opakowania z drewna</w:t>
            </w:r>
          </w:p>
        </w:tc>
        <w:tc>
          <w:tcPr>
            <w:tcW w:w="3822" w:type="dxa"/>
            <w:vMerge/>
            <w:shd w:val="clear" w:color="auto" w:fill="F2F2F2"/>
            <w:vAlign w:val="center"/>
          </w:tcPr>
          <w:p w14:paraId="1DDCA4A4" w14:textId="26CA8A90" w:rsidR="005D427A" w:rsidRPr="00575DD9" w:rsidRDefault="005D427A"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5D427A" w:rsidRPr="00575DD9" w14:paraId="75DC9BFC" w14:textId="77777777" w:rsidTr="00981E9B">
        <w:trPr>
          <w:trHeight w:val="567"/>
        </w:trPr>
        <w:tc>
          <w:tcPr>
            <w:tcW w:w="556" w:type="dxa"/>
            <w:shd w:val="clear" w:color="auto" w:fill="FFFFFF" w:themeFill="background1"/>
            <w:vAlign w:val="center"/>
          </w:tcPr>
          <w:p w14:paraId="37EC8649" w14:textId="77777777" w:rsidR="005D427A" w:rsidRPr="00575DD9" w:rsidRDefault="005D427A"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17.</w:t>
            </w:r>
          </w:p>
        </w:tc>
        <w:tc>
          <w:tcPr>
            <w:tcW w:w="1703" w:type="dxa"/>
            <w:shd w:val="clear" w:color="auto" w:fill="FFFFFF" w:themeFill="background1"/>
            <w:vAlign w:val="center"/>
          </w:tcPr>
          <w:p w14:paraId="07E8815B" w14:textId="77777777" w:rsidR="005D427A" w:rsidRPr="00575DD9" w:rsidRDefault="005D427A"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16 01 12</w:t>
            </w:r>
          </w:p>
        </w:tc>
        <w:tc>
          <w:tcPr>
            <w:tcW w:w="2981" w:type="dxa"/>
            <w:shd w:val="clear" w:color="auto" w:fill="FFFFFF" w:themeFill="background1"/>
            <w:vAlign w:val="center"/>
          </w:tcPr>
          <w:p w14:paraId="39BC32CC" w14:textId="73A23775" w:rsidR="005D427A" w:rsidRPr="00575DD9" w:rsidRDefault="00E467FE"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Tworzywa sztuczne</w:t>
            </w:r>
          </w:p>
        </w:tc>
        <w:tc>
          <w:tcPr>
            <w:tcW w:w="3822" w:type="dxa"/>
            <w:vMerge/>
            <w:shd w:val="clear" w:color="auto" w:fill="F2F2F2"/>
            <w:vAlign w:val="center"/>
          </w:tcPr>
          <w:p w14:paraId="7DB72392" w14:textId="0216A4C8" w:rsidR="005D427A" w:rsidRPr="00575DD9" w:rsidRDefault="005D427A"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5D427A" w:rsidRPr="00575DD9" w14:paraId="4E6A55DC" w14:textId="77777777" w:rsidTr="00981E9B">
        <w:trPr>
          <w:trHeight w:val="567"/>
        </w:trPr>
        <w:tc>
          <w:tcPr>
            <w:tcW w:w="556" w:type="dxa"/>
            <w:shd w:val="clear" w:color="auto" w:fill="FFFFFF" w:themeFill="background1"/>
            <w:vAlign w:val="center"/>
          </w:tcPr>
          <w:p w14:paraId="2B590DCE" w14:textId="77777777" w:rsidR="005D427A" w:rsidRPr="00575DD9" w:rsidRDefault="005D427A"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18.</w:t>
            </w:r>
          </w:p>
        </w:tc>
        <w:tc>
          <w:tcPr>
            <w:tcW w:w="1703" w:type="dxa"/>
            <w:shd w:val="clear" w:color="auto" w:fill="FFFFFF" w:themeFill="background1"/>
            <w:vAlign w:val="center"/>
          </w:tcPr>
          <w:p w14:paraId="12736A09" w14:textId="77777777" w:rsidR="005D427A" w:rsidRPr="00575DD9" w:rsidRDefault="005D427A"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02 11*</w:t>
            </w:r>
          </w:p>
        </w:tc>
        <w:tc>
          <w:tcPr>
            <w:tcW w:w="2981" w:type="dxa"/>
            <w:shd w:val="clear" w:color="auto" w:fill="FFFFFF" w:themeFill="background1"/>
            <w:vAlign w:val="center"/>
          </w:tcPr>
          <w:p w14:paraId="7C647808" w14:textId="6311FC4D" w:rsidR="005D427A" w:rsidRPr="00575DD9" w:rsidRDefault="00E467FE"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Zużyte urządzenia zawierające freony, HCFC, HFC</w:t>
            </w:r>
          </w:p>
        </w:tc>
        <w:tc>
          <w:tcPr>
            <w:tcW w:w="3822" w:type="dxa"/>
            <w:vMerge/>
            <w:shd w:val="clear" w:color="auto" w:fill="F2F2F2"/>
            <w:vAlign w:val="center"/>
          </w:tcPr>
          <w:p w14:paraId="70B798B5" w14:textId="03F5810D" w:rsidR="005D427A" w:rsidRPr="00575DD9" w:rsidRDefault="005D427A"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5D427A" w:rsidRPr="00575DD9" w14:paraId="295E7297" w14:textId="77777777" w:rsidTr="001D20BB">
        <w:trPr>
          <w:trHeight w:val="789"/>
        </w:trPr>
        <w:tc>
          <w:tcPr>
            <w:tcW w:w="556" w:type="dxa"/>
            <w:shd w:val="clear" w:color="auto" w:fill="FFFFFF" w:themeFill="background1"/>
            <w:vAlign w:val="center"/>
          </w:tcPr>
          <w:p w14:paraId="606CA75F" w14:textId="77777777" w:rsidR="005D427A" w:rsidRPr="00575DD9" w:rsidRDefault="005D427A"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19.</w:t>
            </w:r>
          </w:p>
        </w:tc>
        <w:tc>
          <w:tcPr>
            <w:tcW w:w="1703" w:type="dxa"/>
            <w:shd w:val="clear" w:color="auto" w:fill="FFFFFF" w:themeFill="background1"/>
            <w:vAlign w:val="center"/>
          </w:tcPr>
          <w:p w14:paraId="435DC82B" w14:textId="77777777" w:rsidR="005D427A" w:rsidRPr="00575DD9" w:rsidRDefault="005D427A"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02 12*</w:t>
            </w:r>
          </w:p>
        </w:tc>
        <w:tc>
          <w:tcPr>
            <w:tcW w:w="2981" w:type="dxa"/>
            <w:shd w:val="clear" w:color="auto" w:fill="FFFFFF" w:themeFill="background1"/>
            <w:vAlign w:val="center"/>
          </w:tcPr>
          <w:p w14:paraId="68AD9548" w14:textId="168C64CB" w:rsidR="005D427A" w:rsidRPr="00575DD9" w:rsidRDefault="00E467FE"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Zużyte urządzenia zawierające wolny azbest</w:t>
            </w:r>
          </w:p>
        </w:tc>
        <w:tc>
          <w:tcPr>
            <w:tcW w:w="3822" w:type="dxa"/>
            <w:vMerge/>
            <w:shd w:val="clear" w:color="auto" w:fill="F2F2F2"/>
            <w:vAlign w:val="center"/>
          </w:tcPr>
          <w:p w14:paraId="7FD4FF98" w14:textId="355DC078" w:rsidR="005D427A" w:rsidRPr="00575DD9" w:rsidRDefault="005D427A"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E467FE" w:rsidRPr="00575DD9" w14:paraId="14E127AA" w14:textId="77777777" w:rsidTr="00981E9B">
        <w:trPr>
          <w:trHeight w:val="567"/>
        </w:trPr>
        <w:tc>
          <w:tcPr>
            <w:tcW w:w="556" w:type="dxa"/>
            <w:shd w:val="clear" w:color="auto" w:fill="FFFFFF" w:themeFill="background1"/>
            <w:vAlign w:val="center"/>
          </w:tcPr>
          <w:p w14:paraId="275ED4D0" w14:textId="77777777" w:rsidR="00E467FE" w:rsidRPr="00575DD9" w:rsidRDefault="00E467FE"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20.</w:t>
            </w:r>
          </w:p>
        </w:tc>
        <w:tc>
          <w:tcPr>
            <w:tcW w:w="1703" w:type="dxa"/>
            <w:shd w:val="clear" w:color="auto" w:fill="FFFFFF" w:themeFill="background1"/>
            <w:vAlign w:val="center"/>
          </w:tcPr>
          <w:p w14:paraId="7C16EDC0" w14:textId="77777777" w:rsidR="00E467FE" w:rsidRPr="00575DD9" w:rsidRDefault="00E467FE" w:rsidP="00981E9B">
            <w:pPr>
              <w:shd w:val="clear" w:color="auto" w:fill="FFFFFF" w:themeFill="background1"/>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ex 16 02 13*</w:t>
            </w:r>
          </w:p>
          <w:p w14:paraId="16ABD5D0" w14:textId="77777777" w:rsidR="00E467FE" w:rsidRPr="00575DD9" w:rsidRDefault="00E467FE"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(sprzęt elektroniczny)</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B6003E" w14:textId="3FFB2E84" w:rsidR="00E467FE" w:rsidRPr="00575DD9" w:rsidRDefault="00E467FE"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 xml:space="preserve">Zużyte urządzenia zawierające niebezpieczne elementy inne niż wymienione w 16 02 09 do 16 02 12 (sprzęt elektroniczny) </w:t>
            </w:r>
          </w:p>
        </w:tc>
        <w:tc>
          <w:tcPr>
            <w:tcW w:w="3822" w:type="dxa"/>
            <w:vMerge/>
            <w:shd w:val="clear" w:color="auto" w:fill="F2F2F2"/>
            <w:vAlign w:val="center"/>
          </w:tcPr>
          <w:p w14:paraId="5936582A" w14:textId="6644D541" w:rsidR="00E467FE" w:rsidRPr="00575DD9" w:rsidRDefault="00E467FE"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E467FE" w:rsidRPr="00575DD9" w14:paraId="03731AF6" w14:textId="77777777" w:rsidTr="00981E9B">
        <w:trPr>
          <w:trHeight w:val="567"/>
        </w:trPr>
        <w:tc>
          <w:tcPr>
            <w:tcW w:w="556" w:type="dxa"/>
            <w:shd w:val="clear" w:color="auto" w:fill="FFFFFF" w:themeFill="background1"/>
            <w:vAlign w:val="center"/>
          </w:tcPr>
          <w:p w14:paraId="1CBB6785" w14:textId="77777777" w:rsidR="00E467FE" w:rsidRPr="00575DD9" w:rsidRDefault="00E467FE"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21.</w:t>
            </w:r>
          </w:p>
        </w:tc>
        <w:tc>
          <w:tcPr>
            <w:tcW w:w="1703" w:type="dxa"/>
            <w:shd w:val="clear" w:color="auto" w:fill="FFFFFF" w:themeFill="background1"/>
            <w:vAlign w:val="center"/>
          </w:tcPr>
          <w:p w14:paraId="5C7F2D16" w14:textId="77777777" w:rsidR="00E467FE" w:rsidRPr="00575DD9" w:rsidRDefault="00E467FE" w:rsidP="00981E9B">
            <w:pPr>
              <w:shd w:val="clear" w:color="auto" w:fill="FFFFFF" w:themeFill="background1"/>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ex 16 02 13*</w:t>
            </w:r>
          </w:p>
          <w:p w14:paraId="15F181AE" w14:textId="77777777" w:rsidR="00E467FE" w:rsidRPr="00575DD9" w:rsidRDefault="00E467FE"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(świetlówki)</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4948BB" w14:textId="22344776" w:rsidR="00E467FE" w:rsidRPr="00575DD9" w:rsidRDefault="00E467FE"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Zużyte urządzenia zawierające niebezpieczne elementy inne niż wymienione w 16 02 09 do 16 02 12 (świetlówki)</w:t>
            </w:r>
          </w:p>
        </w:tc>
        <w:tc>
          <w:tcPr>
            <w:tcW w:w="3822" w:type="dxa"/>
            <w:vMerge/>
            <w:shd w:val="clear" w:color="auto" w:fill="F2F2F2"/>
            <w:vAlign w:val="center"/>
          </w:tcPr>
          <w:p w14:paraId="6D08BE22" w14:textId="56343E5D" w:rsidR="00E467FE" w:rsidRPr="00575DD9" w:rsidRDefault="00E467FE"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5D427A" w:rsidRPr="00575DD9" w14:paraId="708510EF" w14:textId="77777777" w:rsidTr="00981E9B">
        <w:trPr>
          <w:trHeight w:val="567"/>
        </w:trPr>
        <w:tc>
          <w:tcPr>
            <w:tcW w:w="556" w:type="dxa"/>
            <w:shd w:val="clear" w:color="auto" w:fill="FFFFFF" w:themeFill="background1"/>
            <w:vAlign w:val="center"/>
          </w:tcPr>
          <w:p w14:paraId="71DE058A" w14:textId="77777777" w:rsidR="005D427A" w:rsidRPr="00575DD9" w:rsidRDefault="005D427A"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22.</w:t>
            </w:r>
          </w:p>
        </w:tc>
        <w:tc>
          <w:tcPr>
            <w:tcW w:w="1703" w:type="dxa"/>
            <w:shd w:val="clear" w:color="auto" w:fill="FFFFFF" w:themeFill="background1"/>
            <w:vAlign w:val="center"/>
          </w:tcPr>
          <w:p w14:paraId="6D87657B" w14:textId="77777777" w:rsidR="005D427A" w:rsidRPr="00575DD9" w:rsidRDefault="005D427A"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16 02 14</w:t>
            </w:r>
          </w:p>
        </w:tc>
        <w:tc>
          <w:tcPr>
            <w:tcW w:w="2981" w:type="dxa"/>
            <w:shd w:val="clear" w:color="auto" w:fill="FFFFFF" w:themeFill="background1"/>
            <w:vAlign w:val="center"/>
          </w:tcPr>
          <w:p w14:paraId="6B3F238E" w14:textId="653D2E18" w:rsidR="005D427A" w:rsidRPr="00575DD9" w:rsidRDefault="00E467FE"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Zużyte urządzenia inne niż wymienione w 16 02 09 do 16 02 13</w:t>
            </w:r>
          </w:p>
        </w:tc>
        <w:tc>
          <w:tcPr>
            <w:tcW w:w="3822" w:type="dxa"/>
            <w:vMerge/>
            <w:shd w:val="clear" w:color="auto" w:fill="F2F2F2"/>
            <w:vAlign w:val="center"/>
          </w:tcPr>
          <w:p w14:paraId="7E4D24AE" w14:textId="6F780AB1" w:rsidR="005D427A" w:rsidRPr="00575DD9" w:rsidRDefault="005D427A"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5D427A" w:rsidRPr="00575DD9" w14:paraId="4F3B79A2" w14:textId="77777777" w:rsidTr="00981E9B">
        <w:trPr>
          <w:trHeight w:val="567"/>
        </w:trPr>
        <w:tc>
          <w:tcPr>
            <w:tcW w:w="556" w:type="dxa"/>
            <w:shd w:val="clear" w:color="auto" w:fill="FFFFFF" w:themeFill="background1"/>
            <w:vAlign w:val="center"/>
          </w:tcPr>
          <w:p w14:paraId="3BE7860E" w14:textId="77777777" w:rsidR="005D427A" w:rsidRPr="00575DD9" w:rsidRDefault="005D427A"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23.</w:t>
            </w:r>
          </w:p>
        </w:tc>
        <w:tc>
          <w:tcPr>
            <w:tcW w:w="1703" w:type="dxa"/>
            <w:shd w:val="clear" w:color="auto" w:fill="FFFFFF" w:themeFill="background1"/>
            <w:vAlign w:val="center"/>
          </w:tcPr>
          <w:p w14:paraId="3C0E89D9" w14:textId="77777777" w:rsidR="005D427A" w:rsidRPr="00575DD9" w:rsidRDefault="005D427A"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02 15*</w:t>
            </w:r>
          </w:p>
        </w:tc>
        <w:tc>
          <w:tcPr>
            <w:tcW w:w="2981" w:type="dxa"/>
            <w:shd w:val="clear" w:color="auto" w:fill="FFFFFF" w:themeFill="background1"/>
            <w:vAlign w:val="center"/>
          </w:tcPr>
          <w:p w14:paraId="7A6D2A51" w14:textId="3AC02EB7" w:rsidR="005D427A" w:rsidRPr="00575DD9" w:rsidRDefault="00E467FE"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Niebezpieczne elementy lub części składowe usunięte ze zużytych urządzeń</w:t>
            </w:r>
          </w:p>
        </w:tc>
        <w:tc>
          <w:tcPr>
            <w:tcW w:w="3822" w:type="dxa"/>
            <w:vMerge/>
            <w:shd w:val="clear" w:color="auto" w:fill="F2F2F2"/>
            <w:vAlign w:val="center"/>
          </w:tcPr>
          <w:p w14:paraId="14CB1D9B" w14:textId="7043F725" w:rsidR="005D427A" w:rsidRPr="00575DD9" w:rsidRDefault="005D427A"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5D427A" w:rsidRPr="00575DD9" w14:paraId="4E2B1FD1" w14:textId="77777777" w:rsidTr="00981E9B">
        <w:trPr>
          <w:trHeight w:val="567"/>
        </w:trPr>
        <w:tc>
          <w:tcPr>
            <w:tcW w:w="556" w:type="dxa"/>
            <w:shd w:val="clear" w:color="auto" w:fill="FFFFFF" w:themeFill="background1"/>
            <w:vAlign w:val="center"/>
          </w:tcPr>
          <w:p w14:paraId="37B609C7" w14:textId="77777777" w:rsidR="005D427A" w:rsidRPr="00575DD9" w:rsidRDefault="005D427A"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24.</w:t>
            </w:r>
          </w:p>
        </w:tc>
        <w:tc>
          <w:tcPr>
            <w:tcW w:w="1703" w:type="dxa"/>
            <w:shd w:val="clear" w:color="auto" w:fill="FFFFFF" w:themeFill="background1"/>
            <w:vAlign w:val="center"/>
          </w:tcPr>
          <w:p w14:paraId="5DA1ED89" w14:textId="77777777" w:rsidR="005D427A" w:rsidRPr="00575DD9" w:rsidRDefault="005D427A"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16 02 16</w:t>
            </w:r>
          </w:p>
        </w:tc>
        <w:tc>
          <w:tcPr>
            <w:tcW w:w="2981" w:type="dxa"/>
            <w:shd w:val="clear" w:color="auto" w:fill="FFFFFF" w:themeFill="background1"/>
            <w:vAlign w:val="center"/>
          </w:tcPr>
          <w:p w14:paraId="3CEE5AB3" w14:textId="37A575BE" w:rsidR="005D427A" w:rsidRPr="00575DD9" w:rsidRDefault="00E467FE"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Elementy usunięte ze zużytych urządzeń inne niż wymienione w 16 02 15</w:t>
            </w:r>
          </w:p>
        </w:tc>
        <w:tc>
          <w:tcPr>
            <w:tcW w:w="3822" w:type="dxa"/>
            <w:vMerge/>
            <w:shd w:val="clear" w:color="auto" w:fill="F2F2F2"/>
            <w:vAlign w:val="center"/>
          </w:tcPr>
          <w:p w14:paraId="28227D3C" w14:textId="48FD6A93" w:rsidR="005D427A" w:rsidRPr="00575DD9" w:rsidRDefault="005D427A"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5D427A" w:rsidRPr="00575DD9" w14:paraId="2F552D27" w14:textId="77777777" w:rsidTr="00981E9B">
        <w:trPr>
          <w:trHeight w:val="567"/>
        </w:trPr>
        <w:tc>
          <w:tcPr>
            <w:tcW w:w="556" w:type="dxa"/>
            <w:shd w:val="clear" w:color="auto" w:fill="FFFFFF" w:themeFill="background1"/>
            <w:vAlign w:val="center"/>
          </w:tcPr>
          <w:p w14:paraId="67707788" w14:textId="77777777" w:rsidR="005D427A" w:rsidRPr="00575DD9" w:rsidRDefault="005D427A"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25.</w:t>
            </w:r>
          </w:p>
        </w:tc>
        <w:tc>
          <w:tcPr>
            <w:tcW w:w="1703" w:type="dxa"/>
            <w:shd w:val="clear" w:color="auto" w:fill="FFFFFF" w:themeFill="background1"/>
            <w:vAlign w:val="center"/>
          </w:tcPr>
          <w:p w14:paraId="60A677BE" w14:textId="77777777" w:rsidR="005D427A" w:rsidRPr="00575DD9" w:rsidRDefault="005D427A"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16 05 05</w:t>
            </w:r>
          </w:p>
        </w:tc>
        <w:tc>
          <w:tcPr>
            <w:tcW w:w="2981" w:type="dxa"/>
            <w:shd w:val="clear" w:color="auto" w:fill="FFFFFF" w:themeFill="background1"/>
            <w:vAlign w:val="center"/>
          </w:tcPr>
          <w:p w14:paraId="522C1704" w14:textId="51710D47" w:rsidR="005D427A" w:rsidRPr="00575DD9" w:rsidRDefault="00E467FE"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Gazy w pojemnikach inne niż wymienione w 16 05 04</w:t>
            </w:r>
          </w:p>
        </w:tc>
        <w:tc>
          <w:tcPr>
            <w:tcW w:w="3822" w:type="dxa"/>
            <w:vMerge/>
            <w:shd w:val="clear" w:color="auto" w:fill="F2F2F2"/>
            <w:vAlign w:val="center"/>
          </w:tcPr>
          <w:p w14:paraId="6D4C9DF8" w14:textId="1F1A61F1" w:rsidR="005D427A" w:rsidRPr="00575DD9" w:rsidRDefault="005D427A"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5D427A" w:rsidRPr="00575DD9" w14:paraId="1FCE17B1" w14:textId="77777777" w:rsidTr="00981E9B">
        <w:trPr>
          <w:trHeight w:val="567"/>
        </w:trPr>
        <w:tc>
          <w:tcPr>
            <w:tcW w:w="556" w:type="dxa"/>
            <w:shd w:val="clear" w:color="auto" w:fill="FFFFFF" w:themeFill="background1"/>
            <w:vAlign w:val="center"/>
          </w:tcPr>
          <w:p w14:paraId="71B206F5" w14:textId="77777777" w:rsidR="005D427A" w:rsidRPr="00575DD9" w:rsidRDefault="005D427A"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26.</w:t>
            </w:r>
          </w:p>
        </w:tc>
        <w:tc>
          <w:tcPr>
            <w:tcW w:w="1703" w:type="dxa"/>
            <w:shd w:val="clear" w:color="auto" w:fill="FFFFFF" w:themeFill="background1"/>
            <w:vAlign w:val="center"/>
          </w:tcPr>
          <w:p w14:paraId="55C1E462" w14:textId="77777777" w:rsidR="005D427A" w:rsidRPr="00575DD9" w:rsidRDefault="005D427A"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16 05 09</w:t>
            </w:r>
          </w:p>
        </w:tc>
        <w:tc>
          <w:tcPr>
            <w:tcW w:w="2981" w:type="dxa"/>
            <w:shd w:val="clear" w:color="auto" w:fill="FFFFFF" w:themeFill="background1"/>
            <w:vAlign w:val="center"/>
          </w:tcPr>
          <w:p w14:paraId="2C015E40" w14:textId="6E7ABD5F" w:rsidR="005D427A" w:rsidRPr="00575DD9" w:rsidRDefault="00E467FE"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Zużyte chemikalia inne niż wymienione w 16 05 06, 16 05 07 lub 16 05 08</w:t>
            </w:r>
          </w:p>
        </w:tc>
        <w:tc>
          <w:tcPr>
            <w:tcW w:w="3822" w:type="dxa"/>
            <w:vMerge/>
            <w:shd w:val="clear" w:color="auto" w:fill="F2F2F2"/>
            <w:vAlign w:val="center"/>
          </w:tcPr>
          <w:p w14:paraId="0A63555A" w14:textId="007BE4B3" w:rsidR="005D427A" w:rsidRPr="00575DD9" w:rsidRDefault="005D427A"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5D427A" w:rsidRPr="00575DD9" w14:paraId="1CA238BA" w14:textId="77777777" w:rsidTr="00981E9B">
        <w:trPr>
          <w:trHeight w:val="567"/>
        </w:trPr>
        <w:tc>
          <w:tcPr>
            <w:tcW w:w="556" w:type="dxa"/>
            <w:shd w:val="clear" w:color="auto" w:fill="FFFFFF" w:themeFill="background1"/>
            <w:vAlign w:val="center"/>
          </w:tcPr>
          <w:p w14:paraId="406FAB68" w14:textId="77777777" w:rsidR="005D427A" w:rsidRPr="00575DD9" w:rsidRDefault="005D427A"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27.</w:t>
            </w:r>
          </w:p>
        </w:tc>
        <w:tc>
          <w:tcPr>
            <w:tcW w:w="1703" w:type="dxa"/>
            <w:shd w:val="clear" w:color="auto" w:fill="FFFFFF" w:themeFill="background1"/>
            <w:vAlign w:val="center"/>
          </w:tcPr>
          <w:p w14:paraId="170F80E9" w14:textId="77777777" w:rsidR="005D427A" w:rsidRPr="00575DD9" w:rsidRDefault="005D427A"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06 01*</w:t>
            </w:r>
          </w:p>
        </w:tc>
        <w:tc>
          <w:tcPr>
            <w:tcW w:w="2981" w:type="dxa"/>
            <w:shd w:val="clear" w:color="auto" w:fill="FFFFFF" w:themeFill="background1"/>
            <w:vAlign w:val="center"/>
          </w:tcPr>
          <w:p w14:paraId="77B59331" w14:textId="050DEF89" w:rsidR="005D427A" w:rsidRPr="00575DD9" w:rsidRDefault="00E467FE"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Baterie i akumulatory ołowiowe</w:t>
            </w:r>
          </w:p>
        </w:tc>
        <w:tc>
          <w:tcPr>
            <w:tcW w:w="3822" w:type="dxa"/>
            <w:vMerge/>
            <w:shd w:val="clear" w:color="auto" w:fill="F2F2F2"/>
            <w:vAlign w:val="center"/>
          </w:tcPr>
          <w:p w14:paraId="48D1331A" w14:textId="4B899212" w:rsidR="005D427A" w:rsidRPr="00575DD9" w:rsidRDefault="005D427A"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5D427A" w:rsidRPr="00575DD9" w14:paraId="60FEC981" w14:textId="77777777" w:rsidTr="00981E9B">
        <w:trPr>
          <w:trHeight w:val="567"/>
        </w:trPr>
        <w:tc>
          <w:tcPr>
            <w:tcW w:w="556" w:type="dxa"/>
            <w:shd w:val="clear" w:color="auto" w:fill="FFFFFF" w:themeFill="background1"/>
            <w:vAlign w:val="center"/>
          </w:tcPr>
          <w:p w14:paraId="1666E79A" w14:textId="77777777" w:rsidR="005D427A" w:rsidRPr="00575DD9" w:rsidRDefault="005D427A"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lastRenderedPageBreak/>
              <w:t>28.</w:t>
            </w:r>
          </w:p>
        </w:tc>
        <w:tc>
          <w:tcPr>
            <w:tcW w:w="1703" w:type="dxa"/>
            <w:shd w:val="clear" w:color="auto" w:fill="FFFFFF" w:themeFill="background1"/>
            <w:vAlign w:val="center"/>
          </w:tcPr>
          <w:p w14:paraId="04CFC2FC" w14:textId="77777777" w:rsidR="005D427A" w:rsidRPr="00575DD9" w:rsidRDefault="005D427A"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06 02*</w:t>
            </w:r>
          </w:p>
        </w:tc>
        <w:tc>
          <w:tcPr>
            <w:tcW w:w="2981" w:type="dxa"/>
            <w:shd w:val="clear" w:color="auto" w:fill="FFFFFF" w:themeFill="background1"/>
            <w:vAlign w:val="center"/>
          </w:tcPr>
          <w:p w14:paraId="2C1D17C4" w14:textId="29AC1202" w:rsidR="005D427A" w:rsidRPr="00575DD9" w:rsidRDefault="00E467FE"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Baterie i akumulatory niklowo-kadmowe</w:t>
            </w:r>
          </w:p>
        </w:tc>
        <w:tc>
          <w:tcPr>
            <w:tcW w:w="3822" w:type="dxa"/>
            <w:vMerge/>
            <w:shd w:val="clear" w:color="auto" w:fill="F2F2F2"/>
            <w:vAlign w:val="center"/>
          </w:tcPr>
          <w:p w14:paraId="3177EE54" w14:textId="0BDCAE73" w:rsidR="005D427A" w:rsidRPr="00575DD9" w:rsidRDefault="005D427A"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E467FE" w:rsidRPr="00575DD9" w14:paraId="68191700" w14:textId="77777777" w:rsidTr="00981E9B">
        <w:trPr>
          <w:trHeight w:val="567"/>
        </w:trPr>
        <w:tc>
          <w:tcPr>
            <w:tcW w:w="556" w:type="dxa"/>
            <w:shd w:val="clear" w:color="auto" w:fill="FFFFFF" w:themeFill="background1"/>
            <w:vAlign w:val="center"/>
          </w:tcPr>
          <w:p w14:paraId="29855486" w14:textId="77777777" w:rsidR="00E467FE" w:rsidRPr="00575DD9" w:rsidRDefault="00E467FE"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29.</w:t>
            </w:r>
          </w:p>
        </w:tc>
        <w:tc>
          <w:tcPr>
            <w:tcW w:w="1703" w:type="dxa"/>
            <w:shd w:val="clear" w:color="auto" w:fill="FFFFFF" w:themeFill="background1"/>
            <w:vAlign w:val="center"/>
          </w:tcPr>
          <w:p w14:paraId="7B08596A" w14:textId="77777777" w:rsidR="00E467FE" w:rsidRPr="00575DD9" w:rsidRDefault="00E467FE"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16 06 04</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345598" w14:textId="40A81A8C" w:rsidR="00E467FE" w:rsidRPr="00575DD9" w:rsidRDefault="00E467FE"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Baterie alkaliczne (z wyłączeniem 16 06 03)</w:t>
            </w:r>
          </w:p>
        </w:tc>
        <w:tc>
          <w:tcPr>
            <w:tcW w:w="3822" w:type="dxa"/>
            <w:vMerge/>
            <w:shd w:val="clear" w:color="auto" w:fill="F2F2F2"/>
            <w:vAlign w:val="center"/>
          </w:tcPr>
          <w:p w14:paraId="0A5B3551" w14:textId="73259790" w:rsidR="00E467FE" w:rsidRPr="00575DD9" w:rsidRDefault="00E467FE"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E467FE" w:rsidRPr="00575DD9" w14:paraId="7E44AADB" w14:textId="77777777" w:rsidTr="00981E9B">
        <w:trPr>
          <w:trHeight w:val="567"/>
        </w:trPr>
        <w:tc>
          <w:tcPr>
            <w:tcW w:w="556" w:type="dxa"/>
            <w:shd w:val="clear" w:color="auto" w:fill="FFFFFF" w:themeFill="background1"/>
            <w:vAlign w:val="center"/>
          </w:tcPr>
          <w:p w14:paraId="25944C25" w14:textId="77777777" w:rsidR="00E467FE" w:rsidRPr="00575DD9" w:rsidRDefault="00E467FE"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30.</w:t>
            </w:r>
          </w:p>
        </w:tc>
        <w:tc>
          <w:tcPr>
            <w:tcW w:w="1703" w:type="dxa"/>
            <w:shd w:val="clear" w:color="auto" w:fill="FFFFFF" w:themeFill="background1"/>
            <w:vAlign w:val="center"/>
          </w:tcPr>
          <w:p w14:paraId="4539E58F" w14:textId="77777777" w:rsidR="00E467FE" w:rsidRPr="00575DD9" w:rsidRDefault="00E467FE"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16 06 05</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A85138" w14:textId="0C0F4CC5" w:rsidR="00E467FE" w:rsidRPr="00575DD9" w:rsidRDefault="00E467FE"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baterie i akumulatory</w:t>
            </w:r>
          </w:p>
        </w:tc>
        <w:tc>
          <w:tcPr>
            <w:tcW w:w="3822" w:type="dxa"/>
            <w:vMerge/>
            <w:shd w:val="clear" w:color="auto" w:fill="F2F2F2"/>
            <w:vAlign w:val="center"/>
          </w:tcPr>
          <w:p w14:paraId="592868AD" w14:textId="66C45972" w:rsidR="00E467FE" w:rsidRPr="00575DD9" w:rsidRDefault="00E467FE"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5D427A" w:rsidRPr="00575DD9" w14:paraId="127EC310" w14:textId="77777777" w:rsidTr="00981E9B">
        <w:trPr>
          <w:trHeight w:val="567"/>
        </w:trPr>
        <w:tc>
          <w:tcPr>
            <w:tcW w:w="556" w:type="dxa"/>
            <w:shd w:val="clear" w:color="auto" w:fill="FFFFFF" w:themeFill="background1"/>
            <w:vAlign w:val="center"/>
          </w:tcPr>
          <w:p w14:paraId="2B5B96FC" w14:textId="77777777" w:rsidR="005D427A" w:rsidRPr="00575DD9" w:rsidRDefault="005D427A"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31.</w:t>
            </w:r>
          </w:p>
        </w:tc>
        <w:tc>
          <w:tcPr>
            <w:tcW w:w="1703" w:type="dxa"/>
            <w:shd w:val="clear" w:color="auto" w:fill="FFFFFF" w:themeFill="background1"/>
            <w:vAlign w:val="center"/>
          </w:tcPr>
          <w:p w14:paraId="73BC0C19" w14:textId="77777777" w:rsidR="005D427A" w:rsidRPr="00575DD9" w:rsidRDefault="005D427A"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17 01 03</w:t>
            </w:r>
          </w:p>
        </w:tc>
        <w:tc>
          <w:tcPr>
            <w:tcW w:w="2981" w:type="dxa"/>
            <w:shd w:val="clear" w:color="auto" w:fill="FFFFFF" w:themeFill="background1"/>
            <w:vAlign w:val="center"/>
          </w:tcPr>
          <w:p w14:paraId="486AAFFE" w14:textId="37D9B790" w:rsidR="005D427A" w:rsidRPr="00575DD9" w:rsidRDefault="00E467FE"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innych materiałów ceramicznych i elementów wyposażenia</w:t>
            </w:r>
          </w:p>
        </w:tc>
        <w:tc>
          <w:tcPr>
            <w:tcW w:w="3822" w:type="dxa"/>
            <w:vMerge/>
            <w:shd w:val="clear" w:color="auto" w:fill="F2F2F2"/>
            <w:vAlign w:val="center"/>
          </w:tcPr>
          <w:p w14:paraId="10291106" w14:textId="75408CE9" w:rsidR="005D427A" w:rsidRPr="00575DD9" w:rsidRDefault="005D427A"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5D427A" w:rsidRPr="00575DD9" w14:paraId="6699B424" w14:textId="77777777" w:rsidTr="00981E9B">
        <w:trPr>
          <w:trHeight w:val="567"/>
        </w:trPr>
        <w:tc>
          <w:tcPr>
            <w:tcW w:w="556" w:type="dxa"/>
            <w:shd w:val="clear" w:color="auto" w:fill="FFFFFF" w:themeFill="background1"/>
            <w:vAlign w:val="center"/>
          </w:tcPr>
          <w:p w14:paraId="240DF2EA" w14:textId="77777777" w:rsidR="005D427A" w:rsidRPr="00575DD9" w:rsidRDefault="005D427A"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32.</w:t>
            </w:r>
          </w:p>
        </w:tc>
        <w:tc>
          <w:tcPr>
            <w:tcW w:w="1703" w:type="dxa"/>
            <w:shd w:val="clear" w:color="auto" w:fill="FFFFFF" w:themeFill="background1"/>
            <w:vAlign w:val="center"/>
          </w:tcPr>
          <w:p w14:paraId="462CB407" w14:textId="77777777" w:rsidR="005D427A" w:rsidRPr="00575DD9" w:rsidRDefault="005D427A"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17 01 07</w:t>
            </w:r>
          </w:p>
        </w:tc>
        <w:tc>
          <w:tcPr>
            <w:tcW w:w="2981" w:type="dxa"/>
            <w:shd w:val="clear" w:color="auto" w:fill="FFFFFF" w:themeFill="background1"/>
            <w:vAlign w:val="center"/>
          </w:tcPr>
          <w:p w14:paraId="3D817958" w14:textId="28710825" w:rsidR="005D427A" w:rsidRPr="00575DD9" w:rsidRDefault="00E467FE"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Zmieszane odpady z betonu, gruzu ceglanego, odpadowych materiałów ceramicznych i elementów wyposażenia inne niż wymienione w 17 01 06</w:t>
            </w:r>
          </w:p>
        </w:tc>
        <w:tc>
          <w:tcPr>
            <w:tcW w:w="3822" w:type="dxa"/>
            <w:vMerge/>
            <w:shd w:val="clear" w:color="auto" w:fill="F2F2F2"/>
            <w:vAlign w:val="center"/>
          </w:tcPr>
          <w:p w14:paraId="3C035326" w14:textId="3FEE8C19" w:rsidR="005D427A" w:rsidRPr="00575DD9" w:rsidRDefault="005D427A"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5D427A" w:rsidRPr="00575DD9" w14:paraId="5E605DC9" w14:textId="77777777" w:rsidTr="00981E9B">
        <w:trPr>
          <w:trHeight w:val="567"/>
        </w:trPr>
        <w:tc>
          <w:tcPr>
            <w:tcW w:w="556" w:type="dxa"/>
            <w:shd w:val="clear" w:color="auto" w:fill="FFFFFF" w:themeFill="background1"/>
            <w:vAlign w:val="center"/>
          </w:tcPr>
          <w:p w14:paraId="31A0B307" w14:textId="77777777" w:rsidR="005D427A" w:rsidRPr="00575DD9" w:rsidRDefault="005D427A"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33.</w:t>
            </w:r>
          </w:p>
        </w:tc>
        <w:tc>
          <w:tcPr>
            <w:tcW w:w="1703" w:type="dxa"/>
            <w:shd w:val="clear" w:color="auto" w:fill="FFFFFF" w:themeFill="background1"/>
            <w:vAlign w:val="center"/>
          </w:tcPr>
          <w:p w14:paraId="7D00E73C" w14:textId="77777777" w:rsidR="005D427A" w:rsidRPr="00575DD9" w:rsidRDefault="005D427A"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17 02 01</w:t>
            </w:r>
          </w:p>
        </w:tc>
        <w:tc>
          <w:tcPr>
            <w:tcW w:w="2981" w:type="dxa"/>
            <w:shd w:val="clear" w:color="auto" w:fill="FFFFFF" w:themeFill="background1"/>
            <w:vAlign w:val="center"/>
          </w:tcPr>
          <w:p w14:paraId="7619FDB8" w14:textId="5DECF89F" w:rsidR="005D427A" w:rsidRPr="00575DD9" w:rsidRDefault="00E467FE"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Drewno</w:t>
            </w:r>
          </w:p>
        </w:tc>
        <w:tc>
          <w:tcPr>
            <w:tcW w:w="3822" w:type="dxa"/>
            <w:vMerge/>
            <w:shd w:val="clear" w:color="auto" w:fill="F2F2F2"/>
            <w:vAlign w:val="center"/>
          </w:tcPr>
          <w:p w14:paraId="26B3E4E1" w14:textId="2B18EBC7" w:rsidR="005D427A" w:rsidRPr="00575DD9" w:rsidRDefault="005D427A"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5D427A" w:rsidRPr="00575DD9" w14:paraId="210E4A27" w14:textId="77777777" w:rsidTr="00981E9B">
        <w:trPr>
          <w:trHeight w:val="567"/>
        </w:trPr>
        <w:tc>
          <w:tcPr>
            <w:tcW w:w="556" w:type="dxa"/>
            <w:shd w:val="clear" w:color="auto" w:fill="FFFFFF" w:themeFill="background1"/>
            <w:vAlign w:val="center"/>
          </w:tcPr>
          <w:p w14:paraId="31FABDE3" w14:textId="77777777" w:rsidR="005D427A" w:rsidRPr="00575DD9" w:rsidRDefault="005D427A"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34.</w:t>
            </w:r>
          </w:p>
        </w:tc>
        <w:tc>
          <w:tcPr>
            <w:tcW w:w="1703" w:type="dxa"/>
            <w:shd w:val="clear" w:color="auto" w:fill="FFFFFF" w:themeFill="background1"/>
            <w:vAlign w:val="center"/>
          </w:tcPr>
          <w:p w14:paraId="7B538D72" w14:textId="77777777" w:rsidR="005D427A" w:rsidRPr="00575DD9" w:rsidRDefault="005D427A"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17 03 02</w:t>
            </w:r>
          </w:p>
        </w:tc>
        <w:tc>
          <w:tcPr>
            <w:tcW w:w="2981" w:type="dxa"/>
            <w:shd w:val="clear" w:color="auto" w:fill="FFFFFF" w:themeFill="background1"/>
            <w:vAlign w:val="center"/>
          </w:tcPr>
          <w:p w14:paraId="27A15A38" w14:textId="48151EEC" w:rsidR="005D427A" w:rsidRPr="00575DD9" w:rsidRDefault="00E467FE"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Mieszanki bitumiczne inne niż wymienione w 17 03 01</w:t>
            </w:r>
          </w:p>
        </w:tc>
        <w:tc>
          <w:tcPr>
            <w:tcW w:w="3822" w:type="dxa"/>
            <w:vMerge/>
            <w:shd w:val="clear" w:color="auto" w:fill="F2F2F2"/>
            <w:vAlign w:val="center"/>
          </w:tcPr>
          <w:p w14:paraId="4F664267" w14:textId="5E27602C" w:rsidR="005D427A" w:rsidRPr="00575DD9" w:rsidRDefault="005D427A"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5D427A" w:rsidRPr="00575DD9" w14:paraId="75162B86" w14:textId="77777777" w:rsidTr="00981E9B">
        <w:trPr>
          <w:trHeight w:val="567"/>
        </w:trPr>
        <w:tc>
          <w:tcPr>
            <w:tcW w:w="556" w:type="dxa"/>
            <w:shd w:val="clear" w:color="auto" w:fill="FFFFFF" w:themeFill="background1"/>
            <w:vAlign w:val="center"/>
          </w:tcPr>
          <w:p w14:paraId="3C3F80C0" w14:textId="77777777" w:rsidR="005D427A" w:rsidRPr="00575DD9" w:rsidRDefault="005D427A"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35.</w:t>
            </w:r>
          </w:p>
        </w:tc>
        <w:tc>
          <w:tcPr>
            <w:tcW w:w="1703" w:type="dxa"/>
            <w:shd w:val="clear" w:color="auto" w:fill="FFFFFF" w:themeFill="background1"/>
            <w:vAlign w:val="center"/>
          </w:tcPr>
          <w:p w14:paraId="6B3B23A2" w14:textId="77777777" w:rsidR="005D427A" w:rsidRPr="00575DD9" w:rsidRDefault="005D427A"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17 03 80</w:t>
            </w:r>
          </w:p>
        </w:tc>
        <w:tc>
          <w:tcPr>
            <w:tcW w:w="2981" w:type="dxa"/>
            <w:shd w:val="clear" w:color="auto" w:fill="FFFFFF" w:themeFill="background1"/>
            <w:vAlign w:val="center"/>
          </w:tcPr>
          <w:p w14:paraId="7721E64B" w14:textId="199DAE64" w:rsidR="005D427A" w:rsidRPr="00575DD9" w:rsidRDefault="00C162F7"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Odpadowa papa</w:t>
            </w:r>
          </w:p>
        </w:tc>
        <w:tc>
          <w:tcPr>
            <w:tcW w:w="3822" w:type="dxa"/>
            <w:vMerge/>
            <w:shd w:val="clear" w:color="auto" w:fill="F2F2F2"/>
            <w:vAlign w:val="center"/>
          </w:tcPr>
          <w:p w14:paraId="56D2EE8B" w14:textId="740ECED6" w:rsidR="005D427A" w:rsidRPr="00575DD9" w:rsidRDefault="005D427A"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C162F7" w:rsidRPr="00575DD9" w14:paraId="3EA709FC" w14:textId="77777777" w:rsidTr="00981E9B">
        <w:trPr>
          <w:trHeight w:val="567"/>
        </w:trPr>
        <w:tc>
          <w:tcPr>
            <w:tcW w:w="556" w:type="dxa"/>
            <w:shd w:val="clear" w:color="auto" w:fill="FFFFFF" w:themeFill="background1"/>
            <w:vAlign w:val="center"/>
          </w:tcPr>
          <w:p w14:paraId="6E90BC7F" w14:textId="77777777" w:rsidR="00C162F7" w:rsidRPr="00575DD9" w:rsidRDefault="00C162F7"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36.</w:t>
            </w:r>
          </w:p>
        </w:tc>
        <w:tc>
          <w:tcPr>
            <w:tcW w:w="1703" w:type="dxa"/>
            <w:shd w:val="clear" w:color="auto" w:fill="FFFFFF" w:themeFill="background1"/>
            <w:vAlign w:val="center"/>
          </w:tcPr>
          <w:p w14:paraId="419C480D" w14:textId="77777777" w:rsidR="00C162F7" w:rsidRPr="00575DD9" w:rsidRDefault="00C162F7"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17 04 11</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351A3C" w14:textId="164B73E5" w:rsidR="00C162F7" w:rsidRPr="00575DD9" w:rsidRDefault="00C162F7"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Kable inne niż wymienione w 17 04 10</w:t>
            </w:r>
          </w:p>
        </w:tc>
        <w:tc>
          <w:tcPr>
            <w:tcW w:w="3822" w:type="dxa"/>
            <w:vMerge/>
            <w:shd w:val="clear" w:color="auto" w:fill="F2F2F2"/>
            <w:vAlign w:val="center"/>
          </w:tcPr>
          <w:p w14:paraId="2384F490" w14:textId="6A8CC381" w:rsidR="00C162F7" w:rsidRPr="00575DD9" w:rsidRDefault="00C162F7"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C162F7" w:rsidRPr="00575DD9" w14:paraId="2CEC1E52" w14:textId="77777777" w:rsidTr="00981E9B">
        <w:trPr>
          <w:trHeight w:val="567"/>
        </w:trPr>
        <w:tc>
          <w:tcPr>
            <w:tcW w:w="556" w:type="dxa"/>
            <w:shd w:val="clear" w:color="auto" w:fill="FFFFFF" w:themeFill="background1"/>
            <w:vAlign w:val="center"/>
          </w:tcPr>
          <w:p w14:paraId="2936E1F0" w14:textId="77777777" w:rsidR="00C162F7" w:rsidRPr="00575DD9" w:rsidRDefault="00C162F7"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37.</w:t>
            </w:r>
          </w:p>
        </w:tc>
        <w:tc>
          <w:tcPr>
            <w:tcW w:w="1703" w:type="dxa"/>
            <w:shd w:val="clear" w:color="auto" w:fill="FFFFFF" w:themeFill="background1"/>
            <w:vAlign w:val="center"/>
          </w:tcPr>
          <w:p w14:paraId="3986826A" w14:textId="77777777" w:rsidR="00C162F7" w:rsidRPr="00575DD9" w:rsidRDefault="00C162F7"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17 05 04</w:t>
            </w:r>
          </w:p>
        </w:tc>
        <w:tc>
          <w:tcPr>
            <w:tcW w:w="2981" w:type="dxa"/>
            <w:shd w:val="clear" w:color="auto" w:fill="FFFFFF" w:themeFill="background1"/>
            <w:vAlign w:val="center"/>
          </w:tcPr>
          <w:p w14:paraId="0E55413F" w14:textId="55AF74E8" w:rsidR="00C162F7" w:rsidRPr="00575DD9" w:rsidRDefault="00C162F7"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Gleba i ziemia, w tym kamienie, inne niż wymienione w 17 05 03</w:t>
            </w:r>
          </w:p>
        </w:tc>
        <w:tc>
          <w:tcPr>
            <w:tcW w:w="3822" w:type="dxa"/>
            <w:vMerge/>
            <w:shd w:val="clear" w:color="auto" w:fill="F2F2F2"/>
            <w:vAlign w:val="center"/>
          </w:tcPr>
          <w:p w14:paraId="7845E842" w14:textId="513C38A0" w:rsidR="00C162F7" w:rsidRPr="00575DD9" w:rsidRDefault="00C162F7"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C162F7" w:rsidRPr="00575DD9" w14:paraId="7C0D9F22" w14:textId="77777777" w:rsidTr="00981E9B">
        <w:trPr>
          <w:trHeight w:val="567"/>
        </w:trPr>
        <w:tc>
          <w:tcPr>
            <w:tcW w:w="556" w:type="dxa"/>
            <w:shd w:val="clear" w:color="auto" w:fill="FFFFFF" w:themeFill="background1"/>
            <w:vAlign w:val="center"/>
          </w:tcPr>
          <w:p w14:paraId="7953EA74" w14:textId="77777777" w:rsidR="00C162F7" w:rsidRPr="00575DD9" w:rsidRDefault="00C162F7"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38.</w:t>
            </w:r>
          </w:p>
        </w:tc>
        <w:tc>
          <w:tcPr>
            <w:tcW w:w="1703" w:type="dxa"/>
            <w:shd w:val="clear" w:color="auto" w:fill="FFFFFF" w:themeFill="background1"/>
            <w:vAlign w:val="center"/>
          </w:tcPr>
          <w:p w14:paraId="23566CF6" w14:textId="77777777" w:rsidR="00C162F7" w:rsidRPr="00575DD9" w:rsidRDefault="00C162F7"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17 06 04</w:t>
            </w:r>
          </w:p>
        </w:tc>
        <w:tc>
          <w:tcPr>
            <w:tcW w:w="2981" w:type="dxa"/>
            <w:shd w:val="clear" w:color="auto" w:fill="FFFFFF" w:themeFill="background1"/>
            <w:vAlign w:val="center"/>
          </w:tcPr>
          <w:p w14:paraId="6E8FE5C1" w14:textId="30C7B166" w:rsidR="00C162F7" w:rsidRPr="00575DD9" w:rsidRDefault="00C162F7"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Materiały izolacyjne inne niż wymienione w 17 06 01 i 17 06 03</w:t>
            </w:r>
          </w:p>
        </w:tc>
        <w:tc>
          <w:tcPr>
            <w:tcW w:w="3822" w:type="dxa"/>
            <w:vMerge/>
            <w:shd w:val="clear" w:color="auto" w:fill="F2F2F2"/>
            <w:vAlign w:val="center"/>
          </w:tcPr>
          <w:p w14:paraId="459EE6EB" w14:textId="77B4CFAC" w:rsidR="00C162F7" w:rsidRPr="00575DD9" w:rsidRDefault="00C162F7"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C162F7" w:rsidRPr="00575DD9" w14:paraId="5BE7964E" w14:textId="77777777" w:rsidTr="00981E9B">
        <w:trPr>
          <w:trHeight w:val="567"/>
        </w:trPr>
        <w:tc>
          <w:tcPr>
            <w:tcW w:w="556" w:type="dxa"/>
            <w:shd w:val="clear" w:color="auto" w:fill="FFFFFF" w:themeFill="background1"/>
            <w:vAlign w:val="center"/>
          </w:tcPr>
          <w:p w14:paraId="319ECC6B" w14:textId="77777777" w:rsidR="00C162F7" w:rsidRPr="00575DD9" w:rsidRDefault="00C162F7"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39.</w:t>
            </w:r>
          </w:p>
        </w:tc>
        <w:tc>
          <w:tcPr>
            <w:tcW w:w="1703" w:type="dxa"/>
            <w:shd w:val="clear" w:color="auto" w:fill="FFFFFF" w:themeFill="background1"/>
            <w:vAlign w:val="center"/>
          </w:tcPr>
          <w:p w14:paraId="34150275" w14:textId="77777777" w:rsidR="00C162F7" w:rsidRPr="00575DD9" w:rsidRDefault="00C162F7"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17 09 04</w:t>
            </w:r>
          </w:p>
        </w:tc>
        <w:tc>
          <w:tcPr>
            <w:tcW w:w="2981" w:type="dxa"/>
            <w:shd w:val="clear" w:color="auto" w:fill="FFFFFF" w:themeFill="background1"/>
            <w:vAlign w:val="center"/>
          </w:tcPr>
          <w:p w14:paraId="155F6118" w14:textId="6ED337A3" w:rsidR="00C162F7" w:rsidRPr="00575DD9" w:rsidRDefault="00C162F7"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Zmieszane odpady z budowy, remontów i demontażu inne niż wymienione w 17 09 01, 17 09 02 i 17 09 03</w:t>
            </w:r>
          </w:p>
        </w:tc>
        <w:tc>
          <w:tcPr>
            <w:tcW w:w="3822" w:type="dxa"/>
            <w:vMerge/>
            <w:shd w:val="clear" w:color="auto" w:fill="F2F2F2"/>
            <w:vAlign w:val="center"/>
          </w:tcPr>
          <w:p w14:paraId="250C1753" w14:textId="216E0916" w:rsidR="00C162F7" w:rsidRPr="00575DD9" w:rsidRDefault="00C162F7"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C162F7" w:rsidRPr="00575DD9" w14:paraId="376F4FBE" w14:textId="77777777" w:rsidTr="00981E9B">
        <w:trPr>
          <w:trHeight w:val="567"/>
        </w:trPr>
        <w:tc>
          <w:tcPr>
            <w:tcW w:w="556" w:type="dxa"/>
            <w:shd w:val="clear" w:color="auto" w:fill="FFFFFF" w:themeFill="background1"/>
            <w:vAlign w:val="center"/>
          </w:tcPr>
          <w:p w14:paraId="5E7E0F4B" w14:textId="77777777" w:rsidR="00C162F7" w:rsidRPr="00575DD9" w:rsidRDefault="00C162F7"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40.</w:t>
            </w:r>
          </w:p>
        </w:tc>
        <w:tc>
          <w:tcPr>
            <w:tcW w:w="1703" w:type="dxa"/>
            <w:shd w:val="clear" w:color="auto" w:fill="FFFFFF" w:themeFill="background1"/>
            <w:vAlign w:val="center"/>
          </w:tcPr>
          <w:p w14:paraId="251D8BBC" w14:textId="77777777" w:rsidR="00C162F7" w:rsidRPr="00575DD9" w:rsidRDefault="00C162F7"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19 08 02</w:t>
            </w:r>
          </w:p>
        </w:tc>
        <w:tc>
          <w:tcPr>
            <w:tcW w:w="2981" w:type="dxa"/>
            <w:shd w:val="clear" w:color="auto" w:fill="FFFFFF" w:themeFill="background1"/>
            <w:vAlign w:val="center"/>
          </w:tcPr>
          <w:p w14:paraId="6DC7E953" w14:textId="2B6E9651" w:rsidR="00C162F7" w:rsidRPr="00575DD9" w:rsidRDefault="00C162F7"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Zawartość piaskowników</w:t>
            </w:r>
          </w:p>
        </w:tc>
        <w:tc>
          <w:tcPr>
            <w:tcW w:w="3822" w:type="dxa"/>
            <w:vMerge/>
            <w:shd w:val="clear" w:color="auto" w:fill="F2F2F2"/>
            <w:vAlign w:val="center"/>
          </w:tcPr>
          <w:p w14:paraId="79867CD1" w14:textId="071C8FDE" w:rsidR="00C162F7" w:rsidRPr="00575DD9" w:rsidRDefault="00C162F7"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C162F7" w:rsidRPr="00575DD9" w14:paraId="286A37FF" w14:textId="77777777" w:rsidTr="00981E9B">
        <w:trPr>
          <w:trHeight w:val="567"/>
        </w:trPr>
        <w:tc>
          <w:tcPr>
            <w:tcW w:w="556" w:type="dxa"/>
            <w:shd w:val="clear" w:color="auto" w:fill="FFFFFF" w:themeFill="background1"/>
            <w:vAlign w:val="center"/>
          </w:tcPr>
          <w:p w14:paraId="44530291" w14:textId="77777777" w:rsidR="00C162F7" w:rsidRPr="00575DD9" w:rsidRDefault="00C162F7"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41.</w:t>
            </w:r>
          </w:p>
        </w:tc>
        <w:tc>
          <w:tcPr>
            <w:tcW w:w="1703" w:type="dxa"/>
            <w:shd w:val="clear" w:color="auto" w:fill="FFFFFF" w:themeFill="background1"/>
            <w:vAlign w:val="center"/>
          </w:tcPr>
          <w:p w14:paraId="3F9646A6" w14:textId="77777777" w:rsidR="00C162F7" w:rsidRPr="00575DD9" w:rsidRDefault="00C162F7"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19 08 99</w:t>
            </w:r>
          </w:p>
        </w:tc>
        <w:tc>
          <w:tcPr>
            <w:tcW w:w="2981" w:type="dxa"/>
            <w:shd w:val="clear" w:color="auto" w:fill="FFFFFF" w:themeFill="background1"/>
            <w:vAlign w:val="center"/>
          </w:tcPr>
          <w:p w14:paraId="56A8DBC6" w14:textId="17C99929" w:rsidR="00C162F7" w:rsidRPr="00575DD9" w:rsidRDefault="00C162F7"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2F2F2"/>
            <w:vAlign w:val="center"/>
          </w:tcPr>
          <w:p w14:paraId="03211D35" w14:textId="294EFF67" w:rsidR="00C162F7" w:rsidRPr="00575DD9" w:rsidRDefault="00C162F7"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C162F7" w:rsidRPr="00575DD9" w14:paraId="3ECE1F5A" w14:textId="77777777" w:rsidTr="00981E9B">
        <w:trPr>
          <w:trHeight w:val="567"/>
        </w:trPr>
        <w:tc>
          <w:tcPr>
            <w:tcW w:w="556" w:type="dxa"/>
            <w:shd w:val="clear" w:color="auto" w:fill="FFFFFF" w:themeFill="background1"/>
            <w:vAlign w:val="center"/>
          </w:tcPr>
          <w:p w14:paraId="0DF2FEE5" w14:textId="77777777" w:rsidR="00C162F7" w:rsidRPr="00575DD9" w:rsidRDefault="00C162F7"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42.</w:t>
            </w:r>
          </w:p>
        </w:tc>
        <w:tc>
          <w:tcPr>
            <w:tcW w:w="1703" w:type="dxa"/>
            <w:shd w:val="clear" w:color="auto" w:fill="FFFFFF" w:themeFill="background1"/>
            <w:vAlign w:val="center"/>
          </w:tcPr>
          <w:p w14:paraId="3E2945B9" w14:textId="77777777" w:rsidR="00C162F7" w:rsidRPr="00575DD9" w:rsidRDefault="00C162F7"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19 09 04</w:t>
            </w:r>
          </w:p>
        </w:tc>
        <w:tc>
          <w:tcPr>
            <w:tcW w:w="2981" w:type="dxa"/>
            <w:shd w:val="clear" w:color="auto" w:fill="FFFFFF" w:themeFill="background1"/>
            <w:vAlign w:val="center"/>
          </w:tcPr>
          <w:p w14:paraId="619DC6BF" w14:textId="03F883D0" w:rsidR="00C162F7" w:rsidRPr="00575DD9" w:rsidRDefault="00C162F7"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Zużyty węgiel aktywny</w:t>
            </w:r>
          </w:p>
        </w:tc>
        <w:tc>
          <w:tcPr>
            <w:tcW w:w="3822" w:type="dxa"/>
            <w:vMerge/>
            <w:shd w:val="clear" w:color="auto" w:fill="F2F2F2"/>
            <w:vAlign w:val="center"/>
          </w:tcPr>
          <w:p w14:paraId="50649C54" w14:textId="27040E1A" w:rsidR="00C162F7" w:rsidRPr="00575DD9" w:rsidRDefault="00C162F7"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C162F7" w:rsidRPr="00575DD9" w14:paraId="1E03B8C1" w14:textId="77777777" w:rsidTr="00981E9B">
        <w:trPr>
          <w:trHeight w:val="567"/>
        </w:trPr>
        <w:tc>
          <w:tcPr>
            <w:tcW w:w="556" w:type="dxa"/>
            <w:shd w:val="clear" w:color="auto" w:fill="FFFFFF" w:themeFill="background1"/>
            <w:vAlign w:val="center"/>
          </w:tcPr>
          <w:p w14:paraId="04959B90" w14:textId="77777777" w:rsidR="00C162F7" w:rsidRPr="00575DD9" w:rsidRDefault="00C162F7"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43.</w:t>
            </w:r>
          </w:p>
        </w:tc>
        <w:tc>
          <w:tcPr>
            <w:tcW w:w="1703" w:type="dxa"/>
            <w:shd w:val="clear" w:color="auto" w:fill="FFFFFF" w:themeFill="background1"/>
            <w:vAlign w:val="center"/>
          </w:tcPr>
          <w:p w14:paraId="7A7D8AF2" w14:textId="77777777" w:rsidR="00C162F7" w:rsidRPr="00575DD9" w:rsidRDefault="00C162F7"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19 09 99</w:t>
            </w:r>
          </w:p>
        </w:tc>
        <w:tc>
          <w:tcPr>
            <w:tcW w:w="2981" w:type="dxa"/>
            <w:shd w:val="clear" w:color="auto" w:fill="FFFFFF" w:themeFill="background1"/>
            <w:vAlign w:val="center"/>
          </w:tcPr>
          <w:p w14:paraId="7E52A966" w14:textId="0541F5AC" w:rsidR="00C162F7" w:rsidRPr="00575DD9" w:rsidRDefault="00C162F7"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2F2F2"/>
            <w:vAlign w:val="center"/>
          </w:tcPr>
          <w:p w14:paraId="3D48697D" w14:textId="7CDE7C47" w:rsidR="00C162F7" w:rsidRPr="00575DD9" w:rsidRDefault="00C162F7"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tr w:rsidR="00C162F7" w:rsidRPr="00575DD9" w14:paraId="04BE4992" w14:textId="77777777" w:rsidTr="00981E9B">
        <w:trPr>
          <w:trHeight w:val="567"/>
        </w:trPr>
        <w:tc>
          <w:tcPr>
            <w:tcW w:w="556" w:type="dxa"/>
            <w:shd w:val="clear" w:color="auto" w:fill="FFFFFF" w:themeFill="background1"/>
            <w:vAlign w:val="center"/>
          </w:tcPr>
          <w:p w14:paraId="0FD37D83" w14:textId="77777777" w:rsidR="00C162F7" w:rsidRPr="00575DD9" w:rsidRDefault="00C162F7" w:rsidP="00981E9B">
            <w:pPr>
              <w:shd w:val="clear" w:color="auto" w:fill="FFFFFF" w:themeFill="background1"/>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44.</w:t>
            </w:r>
          </w:p>
        </w:tc>
        <w:tc>
          <w:tcPr>
            <w:tcW w:w="1703" w:type="dxa"/>
            <w:shd w:val="clear" w:color="auto" w:fill="FFFFFF" w:themeFill="background1"/>
            <w:vAlign w:val="center"/>
          </w:tcPr>
          <w:p w14:paraId="3F82C350" w14:textId="77777777" w:rsidR="00C162F7" w:rsidRPr="00575DD9" w:rsidRDefault="00C162F7" w:rsidP="00981E9B">
            <w:pPr>
              <w:shd w:val="clear" w:color="auto" w:fill="FFFFFF" w:themeFill="background1"/>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19 12 12</w:t>
            </w:r>
          </w:p>
        </w:tc>
        <w:tc>
          <w:tcPr>
            <w:tcW w:w="2981" w:type="dxa"/>
            <w:shd w:val="clear" w:color="auto" w:fill="FFFFFF" w:themeFill="background1"/>
            <w:vAlign w:val="center"/>
          </w:tcPr>
          <w:p w14:paraId="72BF78A7" w14:textId="1BC4E4DD" w:rsidR="00C162F7" w:rsidRPr="00575DD9" w:rsidRDefault="00C162F7" w:rsidP="00981E9B">
            <w:pPr>
              <w:shd w:val="clear" w:color="auto" w:fill="FFFFFF" w:themeFill="background1"/>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odpady (w tym zmieszane substancje i przedmioty) z mechanicznej obróbki odpadów inne niż wymienione w 19 12 11</w:t>
            </w:r>
          </w:p>
        </w:tc>
        <w:tc>
          <w:tcPr>
            <w:tcW w:w="3822" w:type="dxa"/>
            <w:vMerge/>
            <w:shd w:val="clear" w:color="auto" w:fill="F2F2F2"/>
            <w:vAlign w:val="center"/>
          </w:tcPr>
          <w:p w14:paraId="168B9ACC" w14:textId="4439A6C4" w:rsidR="00C162F7" w:rsidRPr="00575DD9" w:rsidRDefault="00C162F7" w:rsidP="00981E9B">
            <w:pPr>
              <w:shd w:val="clear" w:color="auto" w:fill="FFFFFF" w:themeFill="background1"/>
              <w:spacing w:after="120" w:line="276" w:lineRule="auto"/>
              <w:ind w:left="284"/>
              <w:contextualSpacing/>
              <w:jc w:val="both"/>
              <w:rPr>
                <w:rFonts w:ascii="Times New Roman" w:eastAsia="Times New Roman" w:hAnsi="Times New Roman" w:cs="Times New Roman"/>
                <w:bCs/>
                <w:lang w:eastAsia="pl-PL"/>
              </w:rPr>
            </w:pPr>
          </w:p>
        </w:tc>
      </w:tr>
      <w:bookmarkEnd w:id="6"/>
    </w:tbl>
    <w:p w14:paraId="3DC28F6E" w14:textId="63397844" w:rsidR="004466EB" w:rsidRPr="00575DD9" w:rsidRDefault="004466EB" w:rsidP="00981E9B">
      <w:pPr>
        <w:widowControl w:val="0"/>
        <w:shd w:val="clear" w:color="auto" w:fill="FFFFFF" w:themeFill="background1"/>
        <w:tabs>
          <w:tab w:val="left" w:pos="-720"/>
        </w:tabs>
        <w:suppressAutoHyphens/>
        <w:snapToGrid w:val="0"/>
        <w:spacing w:after="0" w:line="276" w:lineRule="auto"/>
        <w:jc w:val="both"/>
        <w:rPr>
          <w:rFonts w:ascii="Times New Roman" w:eastAsia="Times New Roman" w:hAnsi="Times New Roman" w:cs="Times New Roman"/>
          <w:b/>
          <w:bCs/>
          <w:sz w:val="24"/>
          <w:szCs w:val="24"/>
          <w:lang w:eastAsia="pl-PL"/>
        </w:rPr>
      </w:pPr>
    </w:p>
    <w:p w14:paraId="2EC7B93F" w14:textId="77777777" w:rsidR="004466EB" w:rsidRPr="00575DD9" w:rsidRDefault="004466EB" w:rsidP="00981E9B">
      <w:pPr>
        <w:widowControl w:val="0"/>
        <w:shd w:val="clear" w:color="auto" w:fill="FFFFFF" w:themeFill="background1"/>
        <w:tabs>
          <w:tab w:val="left" w:pos="-720"/>
        </w:tabs>
        <w:suppressAutoHyphens/>
        <w:snapToGrid w:val="0"/>
        <w:spacing w:after="0" w:line="276" w:lineRule="auto"/>
        <w:jc w:val="both"/>
        <w:rPr>
          <w:rFonts w:ascii="Times New Roman" w:eastAsia="Times New Roman" w:hAnsi="Times New Roman" w:cs="Times New Roman"/>
          <w:b/>
          <w:bCs/>
          <w:sz w:val="24"/>
          <w:szCs w:val="24"/>
          <w:lang w:eastAsia="pl-PL"/>
        </w:rPr>
      </w:pPr>
    </w:p>
    <w:p w14:paraId="6F45B054" w14:textId="77777777" w:rsidR="002A5CE6" w:rsidRPr="00575DD9" w:rsidRDefault="002A5CE6" w:rsidP="002A5CE6">
      <w:pPr>
        <w:tabs>
          <w:tab w:val="left" w:pos="708"/>
        </w:tabs>
        <w:spacing w:after="0" w:line="240" w:lineRule="auto"/>
        <w:rPr>
          <w:rFonts w:ascii="Times New Roman" w:eastAsia="Times New Roman" w:hAnsi="Times New Roman" w:cs="Times New Roman"/>
          <w:b/>
          <w:lang w:eastAsia="pl-PL"/>
        </w:rPr>
      </w:pPr>
      <w:r w:rsidRPr="00575DD9">
        <w:rPr>
          <w:rFonts w:ascii="Times New Roman" w:eastAsia="Times New Roman" w:hAnsi="Times New Roman" w:cs="Times New Roman"/>
          <w:b/>
          <w:lang w:eastAsia="pl-PL"/>
        </w:rPr>
        <w:lastRenderedPageBreak/>
        <w:t>Tabela Nr 6 SEKTOR Z1, Z2, Z3, Z4</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676"/>
        <w:gridCol w:w="3008"/>
        <w:gridCol w:w="3822"/>
      </w:tblGrid>
      <w:tr w:rsidR="002455B5" w:rsidRPr="00575DD9" w14:paraId="04C189BC" w14:textId="77777777" w:rsidTr="002455B5">
        <w:trPr>
          <w:trHeight w:val="567"/>
        </w:trPr>
        <w:tc>
          <w:tcPr>
            <w:tcW w:w="556" w:type="dxa"/>
            <w:shd w:val="clear" w:color="auto" w:fill="BFBFBF"/>
            <w:vAlign w:val="center"/>
            <w:hideMark/>
          </w:tcPr>
          <w:p w14:paraId="7BD5884F" w14:textId="77777777" w:rsidR="002455B5" w:rsidRPr="00575DD9" w:rsidRDefault="002455B5" w:rsidP="00332498">
            <w:pPr>
              <w:spacing w:after="120" w:line="276" w:lineRule="auto"/>
              <w:contextualSpacing/>
              <w:jc w:val="center"/>
              <w:rPr>
                <w:rFonts w:ascii="Times New Roman" w:eastAsia="Times New Roman" w:hAnsi="Times New Roman" w:cs="Times New Roman"/>
                <w:bCs/>
                <w:lang w:eastAsia="pl-PL"/>
              </w:rPr>
            </w:pPr>
            <w:r w:rsidRPr="00575DD9">
              <w:rPr>
                <w:rFonts w:ascii="Times New Roman" w:eastAsia="Times New Roman" w:hAnsi="Times New Roman" w:cs="Times New Roman"/>
                <w:b/>
                <w:bCs/>
                <w:lang w:eastAsia="pl-PL"/>
              </w:rPr>
              <w:t>Lp.</w:t>
            </w:r>
          </w:p>
        </w:tc>
        <w:tc>
          <w:tcPr>
            <w:tcW w:w="1676" w:type="dxa"/>
            <w:shd w:val="clear" w:color="auto" w:fill="BFBFBF"/>
            <w:vAlign w:val="center"/>
            <w:hideMark/>
          </w:tcPr>
          <w:p w14:paraId="49DB29EC" w14:textId="77777777" w:rsidR="002455B5" w:rsidRPr="00575DD9" w:rsidRDefault="002455B5" w:rsidP="00332498">
            <w:pPr>
              <w:spacing w:after="120" w:line="276" w:lineRule="auto"/>
              <w:ind w:left="-93"/>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Kod odpadu</w:t>
            </w:r>
          </w:p>
        </w:tc>
        <w:tc>
          <w:tcPr>
            <w:tcW w:w="3008" w:type="dxa"/>
            <w:shd w:val="clear" w:color="auto" w:fill="BFBFBF"/>
            <w:vAlign w:val="center"/>
          </w:tcPr>
          <w:p w14:paraId="0B7B6364" w14:textId="1B623789" w:rsidR="002455B5" w:rsidRPr="00575DD9" w:rsidRDefault="002455B5" w:rsidP="002455B5">
            <w:pPr>
              <w:spacing w:after="120" w:line="276" w:lineRule="auto"/>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Rodzaj odpadu</w:t>
            </w:r>
          </w:p>
        </w:tc>
        <w:tc>
          <w:tcPr>
            <w:tcW w:w="3822" w:type="dxa"/>
            <w:shd w:val="clear" w:color="auto" w:fill="BFBFBF"/>
            <w:vAlign w:val="center"/>
          </w:tcPr>
          <w:p w14:paraId="77E419DF" w14:textId="554321FA" w:rsidR="002455B5" w:rsidRPr="00575DD9" w:rsidRDefault="002455B5" w:rsidP="00332498">
            <w:pPr>
              <w:spacing w:after="120" w:line="276" w:lineRule="auto"/>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Sposób magazynowania</w:t>
            </w:r>
          </w:p>
        </w:tc>
      </w:tr>
      <w:tr w:rsidR="002455B5" w:rsidRPr="00575DD9" w14:paraId="5E681AE9" w14:textId="77777777" w:rsidTr="00F87203">
        <w:trPr>
          <w:trHeight w:val="567"/>
        </w:trPr>
        <w:tc>
          <w:tcPr>
            <w:tcW w:w="9062" w:type="dxa"/>
            <w:gridSpan w:val="4"/>
            <w:shd w:val="clear" w:color="auto" w:fill="BFBFBF"/>
            <w:vAlign w:val="center"/>
          </w:tcPr>
          <w:p w14:paraId="0FCD9F62" w14:textId="17A0B891" w:rsidR="002455B5" w:rsidRPr="00575DD9" w:rsidRDefault="002455B5" w:rsidP="002455B5">
            <w:pPr>
              <w:spacing w:after="120" w:line="276" w:lineRule="auto"/>
              <w:ind w:left="28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SEKTOR Z1, Z2, Z3, Z4</w:t>
            </w:r>
          </w:p>
        </w:tc>
      </w:tr>
      <w:tr w:rsidR="00E114EF" w:rsidRPr="00575DD9" w14:paraId="6B90171E" w14:textId="77777777" w:rsidTr="00D9417F">
        <w:trPr>
          <w:trHeight w:val="1972"/>
        </w:trPr>
        <w:tc>
          <w:tcPr>
            <w:tcW w:w="556" w:type="dxa"/>
            <w:shd w:val="clear" w:color="auto" w:fill="FFFFFF" w:themeFill="background1"/>
            <w:vAlign w:val="center"/>
          </w:tcPr>
          <w:p w14:paraId="5ADD5235" w14:textId="77777777" w:rsidR="00E114EF" w:rsidRPr="00575DD9" w:rsidRDefault="00E114EF" w:rsidP="00332498">
            <w:pPr>
              <w:spacing w:after="120" w:line="276" w:lineRule="auto"/>
              <w:ind w:left="3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lang w:eastAsia="zh-CN"/>
              </w:rPr>
              <w:t>1.</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7A794DD" w14:textId="77777777" w:rsidR="00E114EF" w:rsidRPr="00575DD9" w:rsidRDefault="00E114EF" w:rsidP="00332498">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07 02 99</w:t>
            </w:r>
          </w:p>
        </w:tc>
        <w:tc>
          <w:tcPr>
            <w:tcW w:w="3008" w:type="dxa"/>
            <w:shd w:val="clear" w:color="auto" w:fill="FFFFFF" w:themeFill="background1"/>
            <w:vAlign w:val="center"/>
          </w:tcPr>
          <w:p w14:paraId="0011ADAF" w14:textId="01B238B7" w:rsidR="00E114EF" w:rsidRPr="00575DD9" w:rsidRDefault="00E114EF" w:rsidP="00502843">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c>
          <w:tcPr>
            <w:tcW w:w="3822" w:type="dxa"/>
            <w:vMerge w:val="restart"/>
            <w:shd w:val="clear" w:color="auto" w:fill="FFFFFF" w:themeFill="background1"/>
            <w:vAlign w:val="center"/>
          </w:tcPr>
          <w:p w14:paraId="4C46DC64" w14:textId="77777777" w:rsidR="00E114EF" w:rsidRPr="00575DD9" w:rsidRDefault="00E114EF" w:rsidP="00D62131">
            <w:pPr>
              <w:spacing w:after="120" w:line="276" w:lineRule="auto"/>
              <w:contextualSpacing/>
              <w:rPr>
                <w:rFonts w:ascii="Times New Roman" w:eastAsia="Times New Roman" w:hAnsi="Times New Roman" w:cs="Times New Roman"/>
                <w:lang w:eastAsia="pl-PL"/>
              </w:rPr>
            </w:pPr>
          </w:p>
          <w:p w14:paraId="6F924B50" w14:textId="77777777" w:rsidR="00E114EF" w:rsidRPr="00575DD9" w:rsidRDefault="00E114EF" w:rsidP="00D62131">
            <w:pPr>
              <w:spacing w:after="120" w:line="276" w:lineRule="auto"/>
              <w:contextualSpacing/>
              <w:rPr>
                <w:rFonts w:ascii="Times New Roman" w:eastAsia="Times New Roman" w:hAnsi="Times New Roman" w:cs="Times New Roman"/>
                <w:lang w:eastAsia="pl-PL"/>
              </w:rPr>
            </w:pPr>
          </w:p>
          <w:p w14:paraId="39482AA0" w14:textId="77777777" w:rsidR="00E114EF" w:rsidRPr="00575DD9" w:rsidRDefault="00E114EF" w:rsidP="00D62131">
            <w:pPr>
              <w:spacing w:after="120" w:line="276" w:lineRule="auto"/>
              <w:contextualSpacing/>
              <w:rPr>
                <w:rFonts w:ascii="Times New Roman" w:eastAsia="Times New Roman" w:hAnsi="Times New Roman" w:cs="Times New Roman"/>
                <w:lang w:eastAsia="pl-PL"/>
              </w:rPr>
            </w:pPr>
          </w:p>
          <w:p w14:paraId="04D49ED0" w14:textId="77777777" w:rsidR="00E114EF" w:rsidRPr="00575DD9" w:rsidRDefault="00E114EF" w:rsidP="00D62131">
            <w:pPr>
              <w:spacing w:after="120" w:line="276" w:lineRule="auto"/>
              <w:contextualSpacing/>
              <w:rPr>
                <w:rFonts w:ascii="Times New Roman" w:eastAsia="Times New Roman" w:hAnsi="Times New Roman" w:cs="Times New Roman"/>
                <w:lang w:eastAsia="pl-PL"/>
              </w:rPr>
            </w:pPr>
          </w:p>
          <w:p w14:paraId="7D37919F" w14:textId="77777777" w:rsidR="00E114EF" w:rsidRPr="00575DD9" w:rsidRDefault="00E114EF" w:rsidP="00D62131">
            <w:pPr>
              <w:spacing w:after="120" w:line="276" w:lineRule="auto"/>
              <w:contextualSpacing/>
              <w:rPr>
                <w:rFonts w:ascii="Times New Roman" w:eastAsia="Times New Roman" w:hAnsi="Times New Roman" w:cs="Times New Roman"/>
                <w:lang w:eastAsia="pl-PL"/>
              </w:rPr>
            </w:pPr>
          </w:p>
          <w:p w14:paraId="74029BF1" w14:textId="77777777" w:rsidR="00E114EF" w:rsidRPr="00575DD9" w:rsidRDefault="00E114EF" w:rsidP="00D62131">
            <w:pPr>
              <w:spacing w:after="120" w:line="276" w:lineRule="auto"/>
              <w:contextualSpacing/>
              <w:rPr>
                <w:rFonts w:ascii="Times New Roman" w:eastAsia="Times New Roman" w:hAnsi="Times New Roman" w:cs="Times New Roman"/>
                <w:lang w:eastAsia="pl-PL"/>
              </w:rPr>
            </w:pPr>
          </w:p>
          <w:p w14:paraId="1AF4D810" w14:textId="57DA7D3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r w:rsidRPr="00575DD9">
              <w:rPr>
                <w:rFonts w:ascii="Times New Roman" w:eastAsia="Times New Roman" w:hAnsi="Times New Roman" w:cs="Times New Roman"/>
                <w:lang w:eastAsia="pl-PL"/>
              </w:rPr>
              <w:t xml:space="preserve">Naziemne zbiorniki lub kontenery stalowe, opakowania </w:t>
            </w:r>
            <w:r w:rsidRPr="00575DD9">
              <w:rPr>
                <w:rFonts w:ascii="Times New Roman" w:eastAsia="Times New Roman" w:hAnsi="Times New Roman" w:cs="Times New Roman"/>
                <w:szCs w:val="24"/>
                <w:lang w:eastAsia="pl-PL"/>
              </w:rPr>
              <w:t xml:space="preserve"> typu mauser, beczki, kanistry</w:t>
            </w:r>
          </w:p>
          <w:p w14:paraId="2ED363B6" w14:textId="77777777" w:rsidR="00E114EF" w:rsidRPr="00575DD9" w:rsidRDefault="00E114EF" w:rsidP="00D62131">
            <w:pPr>
              <w:spacing w:after="120" w:line="276" w:lineRule="auto"/>
              <w:contextualSpacing/>
              <w:rPr>
                <w:rFonts w:ascii="Times New Roman" w:eastAsia="Times New Roman" w:hAnsi="Times New Roman" w:cs="Times New Roman"/>
                <w:lang w:eastAsia="pl-PL"/>
              </w:rPr>
            </w:pPr>
          </w:p>
          <w:p w14:paraId="1EE18181" w14:textId="77777777" w:rsidR="00E114EF" w:rsidRPr="00575DD9" w:rsidRDefault="00E114EF" w:rsidP="00D62131">
            <w:pPr>
              <w:spacing w:after="120" w:line="276" w:lineRule="auto"/>
              <w:contextualSpacing/>
              <w:rPr>
                <w:rFonts w:ascii="Times New Roman" w:eastAsia="Times New Roman" w:hAnsi="Times New Roman" w:cs="Times New Roman"/>
                <w:lang w:eastAsia="pl-PL"/>
              </w:rPr>
            </w:pPr>
          </w:p>
          <w:p w14:paraId="35375E3D" w14:textId="77777777" w:rsidR="00E114EF" w:rsidRPr="00575DD9" w:rsidRDefault="00E114EF" w:rsidP="00D62131">
            <w:pPr>
              <w:spacing w:after="120" w:line="276" w:lineRule="auto"/>
              <w:contextualSpacing/>
              <w:rPr>
                <w:rFonts w:ascii="Times New Roman" w:eastAsia="Times New Roman" w:hAnsi="Times New Roman" w:cs="Times New Roman"/>
                <w:lang w:eastAsia="pl-PL"/>
              </w:rPr>
            </w:pPr>
          </w:p>
          <w:p w14:paraId="7F27367B" w14:textId="77777777" w:rsidR="00E114EF" w:rsidRPr="00575DD9" w:rsidRDefault="00E114EF" w:rsidP="00D62131">
            <w:pPr>
              <w:spacing w:after="120" w:line="276" w:lineRule="auto"/>
              <w:contextualSpacing/>
              <w:rPr>
                <w:rFonts w:ascii="Times New Roman" w:eastAsia="Times New Roman" w:hAnsi="Times New Roman" w:cs="Times New Roman"/>
                <w:lang w:eastAsia="pl-PL"/>
              </w:rPr>
            </w:pPr>
          </w:p>
          <w:p w14:paraId="32503551" w14:textId="77777777" w:rsidR="00E114EF" w:rsidRPr="00575DD9" w:rsidRDefault="00E114EF" w:rsidP="00D62131">
            <w:pPr>
              <w:spacing w:after="120" w:line="276" w:lineRule="auto"/>
              <w:contextualSpacing/>
              <w:rPr>
                <w:rFonts w:ascii="Times New Roman" w:eastAsia="Times New Roman" w:hAnsi="Times New Roman" w:cs="Times New Roman"/>
                <w:lang w:eastAsia="pl-PL"/>
              </w:rPr>
            </w:pPr>
          </w:p>
          <w:p w14:paraId="6A60B90E" w14:textId="77777777" w:rsidR="00E114EF" w:rsidRPr="00575DD9" w:rsidRDefault="00E114EF" w:rsidP="00D62131">
            <w:pPr>
              <w:spacing w:after="120" w:line="276" w:lineRule="auto"/>
              <w:contextualSpacing/>
              <w:rPr>
                <w:rFonts w:ascii="Times New Roman" w:eastAsia="Times New Roman" w:hAnsi="Times New Roman" w:cs="Times New Roman"/>
                <w:lang w:eastAsia="pl-PL"/>
              </w:rPr>
            </w:pPr>
          </w:p>
          <w:p w14:paraId="21ED28C6" w14:textId="77777777" w:rsidR="00E114EF" w:rsidRPr="00575DD9" w:rsidRDefault="00E114EF" w:rsidP="00D62131">
            <w:pPr>
              <w:spacing w:after="120" w:line="276" w:lineRule="auto"/>
              <w:contextualSpacing/>
              <w:rPr>
                <w:rFonts w:ascii="Times New Roman" w:eastAsia="Times New Roman" w:hAnsi="Times New Roman" w:cs="Times New Roman"/>
                <w:lang w:eastAsia="pl-PL"/>
              </w:rPr>
            </w:pPr>
          </w:p>
          <w:p w14:paraId="5811D307" w14:textId="77777777" w:rsidR="00E114EF" w:rsidRPr="00575DD9" w:rsidRDefault="00E114EF" w:rsidP="00D62131">
            <w:pPr>
              <w:spacing w:after="120" w:line="276" w:lineRule="auto"/>
              <w:contextualSpacing/>
              <w:rPr>
                <w:rFonts w:ascii="Times New Roman" w:eastAsia="Times New Roman" w:hAnsi="Times New Roman" w:cs="Times New Roman"/>
                <w:lang w:eastAsia="pl-PL"/>
              </w:rPr>
            </w:pPr>
          </w:p>
          <w:p w14:paraId="3A6821E7" w14:textId="77777777" w:rsidR="00E114EF" w:rsidRPr="00575DD9" w:rsidRDefault="00E114EF" w:rsidP="00D62131">
            <w:pPr>
              <w:spacing w:after="120" w:line="276" w:lineRule="auto"/>
              <w:contextualSpacing/>
              <w:rPr>
                <w:rFonts w:ascii="Times New Roman" w:eastAsia="Times New Roman" w:hAnsi="Times New Roman" w:cs="Times New Roman"/>
                <w:lang w:eastAsia="pl-PL"/>
              </w:rPr>
            </w:pPr>
          </w:p>
          <w:p w14:paraId="6411128D" w14:textId="77777777" w:rsidR="00E114EF" w:rsidRPr="00575DD9" w:rsidRDefault="00E114EF" w:rsidP="00D62131">
            <w:pPr>
              <w:spacing w:after="120" w:line="276" w:lineRule="auto"/>
              <w:contextualSpacing/>
              <w:rPr>
                <w:rFonts w:ascii="Times New Roman" w:eastAsia="Times New Roman" w:hAnsi="Times New Roman" w:cs="Times New Roman"/>
                <w:lang w:eastAsia="pl-PL"/>
              </w:rPr>
            </w:pPr>
          </w:p>
          <w:p w14:paraId="1BA26541" w14:textId="77777777" w:rsidR="00E114EF" w:rsidRPr="00575DD9" w:rsidRDefault="00E114EF" w:rsidP="00D62131">
            <w:pPr>
              <w:spacing w:after="120" w:line="276" w:lineRule="auto"/>
              <w:contextualSpacing/>
              <w:rPr>
                <w:rFonts w:ascii="Times New Roman" w:eastAsia="Times New Roman" w:hAnsi="Times New Roman" w:cs="Times New Roman"/>
                <w:lang w:eastAsia="pl-PL"/>
              </w:rPr>
            </w:pPr>
          </w:p>
          <w:p w14:paraId="3AD009DA" w14:textId="77777777" w:rsidR="00E114EF" w:rsidRPr="00575DD9" w:rsidRDefault="00E114EF" w:rsidP="00D62131">
            <w:pPr>
              <w:spacing w:after="120" w:line="276" w:lineRule="auto"/>
              <w:contextualSpacing/>
              <w:rPr>
                <w:rFonts w:ascii="Times New Roman" w:eastAsia="Times New Roman" w:hAnsi="Times New Roman" w:cs="Times New Roman"/>
                <w:lang w:eastAsia="pl-PL"/>
              </w:rPr>
            </w:pPr>
          </w:p>
          <w:p w14:paraId="38A4BDAF" w14:textId="77777777" w:rsidR="00E114EF" w:rsidRPr="00575DD9" w:rsidRDefault="00E114EF" w:rsidP="00D62131">
            <w:pPr>
              <w:spacing w:after="120" w:line="276" w:lineRule="auto"/>
              <w:contextualSpacing/>
              <w:rPr>
                <w:rFonts w:ascii="Times New Roman" w:eastAsia="Times New Roman" w:hAnsi="Times New Roman" w:cs="Times New Roman"/>
                <w:lang w:eastAsia="pl-PL"/>
              </w:rPr>
            </w:pPr>
          </w:p>
          <w:p w14:paraId="6B26782D" w14:textId="3DDD391B" w:rsidR="00E114EF" w:rsidRPr="00575DD9" w:rsidRDefault="00E114EF" w:rsidP="00D62131">
            <w:pPr>
              <w:spacing w:after="120" w:line="276" w:lineRule="auto"/>
              <w:contextualSpacing/>
              <w:rPr>
                <w:rFonts w:ascii="Times New Roman" w:eastAsia="Times New Roman" w:hAnsi="Times New Roman" w:cs="Times New Roman"/>
                <w:lang w:eastAsia="pl-PL"/>
              </w:rPr>
            </w:pPr>
          </w:p>
          <w:p w14:paraId="6AE483DE" w14:textId="77777777" w:rsidR="00E114EF" w:rsidRPr="00575DD9" w:rsidRDefault="00E114EF" w:rsidP="00D62131">
            <w:pPr>
              <w:spacing w:after="120" w:line="276" w:lineRule="auto"/>
              <w:contextualSpacing/>
              <w:rPr>
                <w:rFonts w:ascii="Times New Roman" w:eastAsia="Times New Roman" w:hAnsi="Times New Roman" w:cs="Times New Roman"/>
                <w:lang w:eastAsia="pl-PL"/>
              </w:rPr>
            </w:pPr>
          </w:p>
          <w:p w14:paraId="6BE7CA3E" w14:textId="77777777" w:rsidR="00E114EF" w:rsidRPr="00575DD9" w:rsidRDefault="00E114EF" w:rsidP="00D62131">
            <w:pPr>
              <w:spacing w:after="120" w:line="276" w:lineRule="auto"/>
              <w:contextualSpacing/>
              <w:rPr>
                <w:rFonts w:ascii="Times New Roman" w:eastAsia="Times New Roman" w:hAnsi="Times New Roman" w:cs="Times New Roman"/>
                <w:lang w:eastAsia="pl-PL"/>
              </w:rPr>
            </w:pPr>
          </w:p>
          <w:p w14:paraId="3682639E"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r w:rsidRPr="00575DD9">
              <w:rPr>
                <w:rFonts w:ascii="Times New Roman" w:eastAsia="Times New Roman" w:hAnsi="Times New Roman" w:cs="Times New Roman"/>
                <w:lang w:eastAsia="pl-PL"/>
              </w:rPr>
              <w:t xml:space="preserve">Naziemne zbiorniki lub kontenery stalowe, opakowania </w:t>
            </w:r>
            <w:r w:rsidRPr="00575DD9">
              <w:rPr>
                <w:rFonts w:ascii="Times New Roman" w:eastAsia="Times New Roman" w:hAnsi="Times New Roman" w:cs="Times New Roman"/>
                <w:szCs w:val="24"/>
                <w:lang w:eastAsia="pl-PL"/>
              </w:rPr>
              <w:t xml:space="preserve"> typu mauser, beczki, kanistry</w:t>
            </w:r>
          </w:p>
          <w:p w14:paraId="5040574E"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048951E4"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521AC534"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36D7FFB8"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4020251A"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1A40A746"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57A723F9"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460BAAD6"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184B8FEE"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3A1D0ED4"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206D2230"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4FA313C9"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73F86919"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3797F05F"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5C93D226"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3480AB61"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4D6AD3EF"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48F315B7"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59F1382D"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5A8CE46C"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7E1885BC"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6925EAAA"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4F918A95"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142A539C"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56205606"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2478FFF4"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06D61E9B"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203C5C9C"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55DD7ED2"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01F7B3A5"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7F68E8D1"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205A340E"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6E5A4676"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084DC6D3"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376DF0FB"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39DBFF5C"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0275A432"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16160C0A"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1D8C701F"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77CA31B0" w14:textId="55531898"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6FE362B9" w14:textId="014F3571"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56C1E89F" w14:textId="6805FAEB"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487808E6" w14:textId="3FFA3F3D"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7E58DF46" w14:textId="327A71A6"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1E66B277"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2EA4B9E9"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r w:rsidRPr="00575DD9">
              <w:rPr>
                <w:rFonts w:ascii="Times New Roman" w:eastAsia="Times New Roman" w:hAnsi="Times New Roman" w:cs="Times New Roman"/>
                <w:lang w:eastAsia="pl-PL"/>
              </w:rPr>
              <w:t xml:space="preserve">Naziemne zbiorniki lub kontenery stalowe, opakowania </w:t>
            </w:r>
            <w:r w:rsidRPr="00575DD9">
              <w:rPr>
                <w:rFonts w:ascii="Times New Roman" w:eastAsia="Times New Roman" w:hAnsi="Times New Roman" w:cs="Times New Roman"/>
                <w:szCs w:val="24"/>
                <w:lang w:eastAsia="pl-PL"/>
              </w:rPr>
              <w:t xml:space="preserve"> typu mauser, beczki, kanistry</w:t>
            </w:r>
          </w:p>
          <w:p w14:paraId="557BDBB8"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6CBB067C"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0EA34614"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054EA00A"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20009DDB"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7834AD56"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24070AAF"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31525702"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4D831F76"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4A53B8C2"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26D4F33E"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3C234B73"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27F45B2F"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0D0D6F0F"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233A4493"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084A14AE"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58F92ED3"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38C6888A"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100EC57C"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18295C00"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79B89A33"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442A6FAD"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65A2D290"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44BACB77"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590A7F70"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49444BED"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0E6F444F"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4E5A9266"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723D6027"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5F6FE21E"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2E6E7DD6"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6DAD9D54"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2864FC0B"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5ECF0BDA"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41C9C7FA"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0E90FDF4"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0D40C073"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5B0A2DAA"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3C21DE07"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571FF06A" w14:textId="0423DCDD"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6EDCC6AD"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4414EB3F"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7C3495B9" w14:textId="77777777" w:rsidR="00E114EF" w:rsidRPr="00575DD9" w:rsidRDefault="00E114EF" w:rsidP="00D62131">
            <w:pPr>
              <w:spacing w:after="120" w:line="276" w:lineRule="auto"/>
              <w:contextualSpacing/>
              <w:rPr>
                <w:rFonts w:ascii="Times New Roman" w:eastAsia="Times New Roman" w:hAnsi="Times New Roman" w:cs="Times New Roman"/>
                <w:szCs w:val="24"/>
                <w:lang w:eastAsia="pl-PL"/>
              </w:rPr>
            </w:pPr>
          </w:p>
          <w:p w14:paraId="7306EBC7" w14:textId="0860C9A1" w:rsidR="00E114EF" w:rsidRPr="00575DD9" w:rsidRDefault="00E114EF" w:rsidP="00D62131">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 xml:space="preserve">Naziemne zbiorniki lub kontenery stalowe, opakowania </w:t>
            </w:r>
            <w:r w:rsidRPr="00575DD9">
              <w:rPr>
                <w:rFonts w:ascii="Times New Roman" w:eastAsia="Times New Roman" w:hAnsi="Times New Roman" w:cs="Times New Roman"/>
                <w:szCs w:val="24"/>
                <w:lang w:eastAsia="pl-PL"/>
              </w:rPr>
              <w:t xml:space="preserve"> typu mauser, beczki, kanistry</w:t>
            </w:r>
          </w:p>
        </w:tc>
      </w:tr>
      <w:tr w:rsidR="00E114EF" w:rsidRPr="00575DD9" w14:paraId="20C16897" w14:textId="77777777" w:rsidTr="00981E9B">
        <w:trPr>
          <w:trHeight w:val="567"/>
        </w:trPr>
        <w:tc>
          <w:tcPr>
            <w:tcW w:w="556" w:type="dxa"/>
            <w:shd w:val="clear" w:color="auto" w:fill="FFFFFF" w:themeFill="background1"/>
            <w:vAlign w:val="center"/>
          </w:tcPr>
          <w:p w14:paraId="11D3D469" w14:textId="77777777" w:rsidR="00E114EF" w:rsidRPr="00575DD9" w:rsidRDefault="00E114EF" w:rsidP="00332498">
            <w:pPr>
              <w:spacing w:after="120" w:line="276" w:lineRule="auto"/>
              <w:ind w:left="3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lang w:eastAsia="zh-CN"/>
              </w:rPr>
              <w:t>2.</w:t>
            </w:r>
          </w:p>
        </w:tc>
        <w:tc>
          <w:tcPr>
            <w:tcW w:w="1676" w:type="dxa"/>
            <w:tcBorders>
              <w:top w:val="single" w:sz="4" w:space="0" w:color="000000"/>
              <w:left w:val="single" w:sz="4" w:space="0" w:color="000000"/>
              <w:bottom w:val="single" w:sz="4" w:space="0" w:color="auto"/>
              <w:right w:val="single" w:sz="4" w:space="0" w:color="auto"/>
            </w:tcBorders>
            <w:shd w:val="clear" w:color="auto" w:fill="FFFFFF" w:themeFill="background1"/>
            <w:vAlign w:val="center"/>
          </w:tcPr>
          <w:p w14:paraId="06887306" w14:textId="77777777" w:rsidR="00E114EF" w:rsidRPr="00575DD9" w:rsidRDefault="00E114EF" w:rsidP="00332498">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07 04 99</w:t>
            </w:r>
          </w:p>
        </w:tc>
        <w:tc>
          <w:tcPr>
            <w:tcW w:w="3008" w:type="dxa"/>
            <w:shd w:val="clear" w:color="auto" w:fill="FFFFFF" w:themeFill="background1"/>
            <w:vAlign w:val="center"/>
          </w:tcPr>
          <w:p w14:paraId="6C459A8B" w14:textId="2D3676C2"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3BB16D78" w14:textId="08FC1880"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1A0C818A" w14:textId="77777777" w:rsidTr="00981E9B">
        <w:trPr>
          <w:trHeight w:val="567"/>
        </w:trPr>
        <w:tc>
          <w:tcPr>
            <w:tcW w:w="556" w:type="dxa"/>
            <w:shd w:val="clear" w:color="auto" w:fill="FFFFFF" w:themeFill="background1"/>
            <w:vAlign w:val="center"/>
          </w:tcPr>
          <w:p w14:paraId="36D63416" w14:textId="77777777" w:rsidR="00E114EF" w:rsidRPr="00575DD9" w:rsidRDefault="00E114EF" w:rsidP="00332498">
            <w:pPr>
              <w:spacing w:after="120" w:line="276" w:lineRule="auto"/>
              <w:ind w:left="3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lang w:eastAsia="zh-CN"/>
              </w:rPr>
              <w:t>3.</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298F18E" w14:textId="77777777" w:rsidR="00E114EF" w:rsidRPr="00575DD9" w:rsidRDefault="00E114EF" w:rsidP="00332498">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08 01 12</w:t>
            </w:r>
          </w:p>
        </w:tc>
        <w:tc>
          <w:tcPr>
            <w:tcW w:w="3008" w:type="dxa"/>
            <w:shd w:val="clear" w:color="auto" w:fill="FFFFFF" w:themeFill="background1"/>
            <w:vAlign w:val="center"/>
          </w:tcPr>
          <w:p w14:paraId="4225AD8B" w14:textId="2926C71B" w:rsidR="00E114EF" w:rsidRPr="00575DD9" w:rsidRDefault="00E114EF" w:rsidP="00502843">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farb i lakierów inne niż wymienione w 08 01 11</w:t>
            </w:r>
          </w:p>
        </w:tc>
        <w:tc>
          <w:tcPr>
            <w:tcW w:w="3822" w:type="dxa"/>
            <w:vMerge/>
            <w:shd w:val="clear" w:color="auto" w:fill="FFFFFF" w:themeFill="background1"/>
            <w:vAlign w:val="center"/>
          </w:tcPr>
          <w:p w14:paraId="5077ABF4" w14:textId="120D9BF3"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262ABBE0" w14:textId="77777777" w:rsidTr="00981E9B">
        <w:trPr>
          <w:trHeight w:val="567"/>
        </w:trPr>
        <w:tc>
          <w:tcPr>
            <w:tcW w:w="556" w:type="dxa"/>
            <w:shd w:val="clear" w:color="auto" w:fill="FFFFFF" w:themeFill="background1"/>
            <w:vAlign w:val="center"/>
          </w:tcPr>
          <w:p w14:paraId="6CD25310" w14:textId="77777777" w:rsidR="00E114EF" w:rsidRPr="00575DD9" w:rsidRDefault="00E114EF" w:rsidP="00332498">
            <w:pPr>
              <w:spacing w:after="120" w:line="276" w:lineRule="auto"/>
              <w:ind w:left="3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lang w:eastAsia="zh-CN"/>
              </w:rPr>
              <w:t>4.</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BC97509" w14:textId="77777777" w:rsidR="00E114EF" w:rsidRPr="00575DD9" w:rsidRDefault="00E114EF" w:rsidP="00332498">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08 01 16</w:t>
            </w:r>
          </w:p>
        </w:tc>
        <w:tc>
          <w:tcPr>
            <w:tcW w:w="3008" w:type="dxa"/>
            <w:shd w:val="clear" w:color="auto" w:fill="FFFFFF" w:themeFill="background1"/>
            <w:vAlign w:val="center"/>
          </w:tcPr>
          <w:p w14:paraId="48B168D6" w14:textId="7FFD1438"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Szlamy wodne zawierające farby i lakiery inne niż wymienione w 08 01 15</w:t>
            </w:r>
          </w:p>
        </w:tc>
        <w:tc>
          <w:tcPr>
            <w:tcW w:w="3822" w:type="dxa"/>
            <w:vMerge/>
            <w:shd w:val="clear" w:color="auto" w:fill="FFFFFF" w:themeFill="background1"/>
            <w:vAlign w:val="center"/>
          </w:tcPr>
          <w:p w14:paraId="5A9BCD95" w14:textId="2D2639F7"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469F1F1E" w14:textId="77777777" w:rsidTr="00981E9B">
        <w:trPr>
          <w:trHeight w:val="567"/>
        </w:trPr>
        <w:tc>
          <w:tcPr>
            <w:tcW w:w="556" w:type="dxa"/>
            <w:shd w:val="clear" w:color="auto" w:fill="FFFFFF" w:themeFill="background1"/>
            <w:vAlign w:val="center"/>
          </w:tcPr>
          <w:p w14:paraId="507645AF" w14:textId="77777777" w:rsidR="00E114EF" w:rsidRPr="00575DD9" w:rsidRDefault="00E114EF" w:rsidP="00332498">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w:t>
            </w:r>
          </w:p>
        </w:tc>
        <w:tc>
          <w:tcPr>
            <w:tcW w:w="1676" w:type="dxa"/>
            <w:tcBorders>
              <w:top w:val="single" w:sz="4" w:space="0" w:color="auto"/>
              <w:left w:val="single" w:sz="4" w:space="0" w:color="000000"/>
              <w:bottom w:val="single" w:sz="4" w:space="0" w:color="000000"/>
              <w:right w:val="single" w:sz="4" w:space="0" w:color="auto"/>
            </w:tcBorders>
            <w:shd w:val="clear" w:color="auto" w:fill="FFFFFF" w:themeFill="background1"/>
            <w:vAlign w:val="center"/>
          </w:tcPr>
          <w:p w14:paraId="645C2516" w14:textId="77777777" w:rsidR="00E114EF" w:rsidRPr="00575DD9" w:rsidRDefault="00E114EF" w:rsidP="00332498">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08 01 18</w:t>
            </w:r>
          </w:p>
        </w:tc>
        <w:tc>
          <w:tcPr>
            <w:tcW w:w="3008" w:type="dxa"/>
            <w:shd w:val="clear" w:color="auto" w:fill="FFFFFF" w:themeFill="background1"/>
            <w:vAlign w:val="center"/>
          </w:tcPr>
          <w:p w14:paraId="4CB6724A" w14:textId="536DACB0"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z usuwania farb i lakierów inne niż wymienione w 08 01 17</w:t>
            </w:r>
          </w:p>
        </w:tc>
        <w:tc>
          <w:tcPr>
            <w:tcW w:w="3822" w:type="dxa"/>
            <w:vMerge/>
            <w:shd w:val="clear" w:color="auto" w:fill="FFFFFF" w:themeFill="background1"/>
            <w:vAlign w:val="center"/>
          </w:tcPr>
          <w:p w14:paraId="3E07A704" w14:textId="434247B9"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0D3577FE" w14:textId="77777777" w:rsidTr="00981E9B">
        <w:trPr>
          <w:trHeight w:val="567"/>
        </w:trPr>
        <w:tc>
          <w:tcPr>
            <w:tcW w:w="556" w:type="dxa"/>
            <w:shd w:val="clear" w:color="auto" w:fill="FFFFFF" w:themeFill="background1"/>
            <w:vAlign w:val="center"/>
          </w:tcPr>
          <w:p w14:paraId="6179937E" w14:textId="77777777" w:rsidR="00E114EF" w:rsidRPr="00575DD9" w:rsidRDefault="00E114EF" w:rsidP="0090399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01C4190" w14:textId="77777777" w:rsidR="00E114EF" w:rsidRPr="00575DD9" w:rsidRDefault="00E114EF" w:rsidP="00903992">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08 01 20</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B35F13" w14:textId="3B3F4149"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Zawiesiny wodne farb lub lakierów inne niż wymienione w 08 01 19</w:t>
            </w:r>
          </w:p>
        </w:tc>
        <w:tc>
          <w:tcPr>
            <w:tcW w:w="3822" w:type="dxa"/>
            <w:vMerge/>
            <w:shd w:val="clear" w:color="auto" w:fill="FFFFFF" w:themeFill="background1"/>
            <w:vAlign w:val="center"/>
          </w:tcPr>
          <w:p w14:paraId="270BDD4C" w14:textId="0D8985C6"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42BCF95E" w14:textId="77777777" w:rsidTr="00981E9B">
        <w:trPr>
          <w:trHeight w:val="567"/>
        </w:trPr>
        <w:tc>
          <w:tcPr>
            <w:tcW w:w="556" w:type="dxa"/>
            <w:shd w:val="clear" w:color="auto" w:fill="FFFFFF" w:themeFill="background1"/>
            <w:vAlign w:val="center"/>
          </w:tcPr>
          <w:p w14:paraId="5748F468" w14:textId="77777777" w:rsidR="00E114EF" w:rsidRPr="00575DD9" w:rsidRDefault="00E114EF" w:rsidP="0090399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4D52F45" w14:textId="77777777" w:rsidR="00E114EF" w:rsidRPr="00575DD9" w:rsidRDefault="00E114EF" w:rsidP="00903992">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08 01 99</w:t>
            </w:r>
          </w:p>
        </w:tc>
        <w:tc>
          <w:tcPr>
            <w:tcW w:w="3008" w:type="dxa"/>
            <w:tcBorders>
              <w:top w:val="single" w:sz="4" w:space="0" w:color="000000"/>
              <w:left w:val="single" w:sz="4" w:space="0" w:color="000000"/>
              <w:bottom w:val="single" w:sz="4" w:space="0" w:color="000000"/>
            </w:tcBorders>
            <w:shd w:val="clear" w:color="auto" w:fill="FFFFFF" w:themeFill="background1"/>
            <w:vAlign w:val="center"/>
          </w:tcPr>
          <w:p w14:paraId="36F035C4" w14:textId="04B86FE8" w:rsidR="00E114EF" w:rsidRPr="00575DD9" w:rsidRDefault="00E114EF" w:rsidP="00502843">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21833CB7" w14:textId="0BF95BF8"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33171BC5" w14:textId="77777777" w:rsidTr="00981E9B">
        <w:trPr>
          <w:trHeight w:val="567"/>
        </w:trPr>
        <w:tc>
          <w:tcPr>
            <w:tcW w:w="556" w:type="dxa"/>
            <w:shd w:val="clear" w:color="auto" w:fill="FFFFFF" w:themeFill="background1"/>
            <w:vAlign w:val="center"/>
          </w:tcPr>
          <w:p w14:paraId="66B77086" w14:textId="77777777" w:rsidR="00E114EF" w:rsidRPr="00575DD9" w:rsidRDefault="00E114EF" w:rsidP="00332498">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664BBAB" w14:textId="77777777" w:rsidR="00E114EF" w:rsidRPr="00575DD9" w:rsidRDefault="00E114EF" w:rsidP="00332498">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08 03 08</w:t>
            </w:r>
          </w:p>
        </w:tc>
        <w:tc>
          <w:tcPr>
            <w:tcW w:w="3008" w:type="dxa"/>
            <w:shd w:val="clear" w:color="auto" w:fill="FFFFFF" w:themeFill="background1"/>
            <w:vAlign w:val="center"/>
          </w:tcPr>
          <w:p w14:paraId="43B25CDD" w14:textId="33EBC7A5"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ciekłe zawierające farby drukarskie</w:t>
            </w:r>
          </w:p>
        </w:tc>
        <w:tc>
          <w:tcPr>
            <w:tcW w:w="3822" w:type="dxa"/>
            <w:vMerge/>
            <w:shd w:val="clear" w:color="auto" w:fill="FFFFFF" w:themeFill="background1"/>
            <w:vAlign w:val="center"/>
          </w:tcPr>
          <w:p w14:paraId="018053AF" w14:textId="24D76D6F"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294C0D89" w14:textId="77777777" w:rsidTr="00981E9B">
        <w:trPr>
          <w:trHeight w:val="567"/>
        </w:trPr>
        <w:tc>
          <w:tcPr>
            <w:tcW w:w="556" w:type="dxa"/>
            <w:shd w:val="clear" w:color="auto" w:fill="FFFFFF" w:themeFill="background1"/>
            <w:vAlign w:val="center"/>
          </w:tcPr>
          <w:p w14:paraId="18911B14" w14:textId="77777777" w:rsidR="00E114EF" w:rsidRPr="00575DD9" w:rsidRDefault="00E114EF" w:rsidP="00332498">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9.</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1C88A53" w14:textId="77777777" w:rsidR="00E114EF" w:rsidRPr="00575DD9" w:rsidRDefault="00E114EF" w:rsidP="00332498">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08 03 13</w:t>
            </w:r>
          </w:p>
        </w:tc>
        <w:tc>
          <w:tcPr>
            <w:tcW w:w="3008" w:type="dxa"/>
            <w:shd w:val="clear" w:color="auto" w:fill="FFFFFF" w:themeFill="background1"/>
            <w:vAlign w:val="center"/>
          </w:tcPr>
          <w:p w14:paraId="489339E3" w14:textId="020D0097"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farb drukarskich inne niż wymienione w 08 03 12</w:t>
            </w:r>
          </w:p>
        </w:tc>
        <w:tc>
          <w:tcPr>
            <w:tcW w:w="3822" w:type="dxa"/>
            <w:vMerge/>
            <w:shd w:val="clear" w:color="auto" w:fill="FFFFFF" w:themeFill="background1"/>
            <w:vAlign w:val="center"/>
          </w:tcPr>
          <w:p w14:paraId="556F48E3" w14:textId="12C6F75E"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6CA9DD62" w14:textId="77777777" w:rsidTr="00981E9B">
        <w:trPr>
          <w:trHeight w:val="567"/>
        </w:trPr>
        <w:tc>
          <w:tcPr>
            <w:tcW w:w="556" w:type="dxa"/>
            <w:shd w:val="clear" w:color="auto" w:fill="FFFFFF" w:themeFill="background1"/>
            <w:vAlign w:val="center"/>
          </w:tcPr>
          <w:p w14:paraId="65B0137D" w14:textId="77777777" w:rsidR="00E114EF" w:rsidRPr="00575DD9" w:rsidRDefault="00E114EF" w:rsidP="00332498">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10.</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EE890A2" w14:textId="77777777" w:rsidR="00E114EF" w:rsidRPr="00575DD9" w:rsidRDefault="00E114EF" w:rsidP="00332498">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08 04 16</w:t>
            </w:r>
          </w:p>
        </w:tc>
        <w:tc>
          <w:tcPr>
            <w:tcW w:w="3008" w:type="dxa"/>
            <w:shd w:val="clear" w:color="auto" w:fill="FFFFFF" w:themeFill="background1"/>
            <w:vAlign w:val="center"/>
          </w:tcPr>
          <w:p w14:paraId="26E1E4ED" w14:textId="6CE02171"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ciekłe klejów lub szczeliw inne niż wymienione w 08 04 15</w:t>
            </w:r>
          </w:p>
        </w:tc>
        <w:tc>
          <w:tcPr>
            <w:tcW w:w="3822" w:type="dxa"/>
            <w:vMerge/>
            <w:shd w:val="clear" w:color="auto" w:fill="FFFFFF" w:themeFill="background1"/>
            <w:vAlign w:val="center"/>
          </w:tcPr>
          <w:p w14:paraId="2B0151BF" w14:textId="2D5196E5"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78C75481" w14:textId="77777777" w:rsidTr="00981E9B">
        <w:trPr>
          <w:trHeight w:val="567"/>
        </w:trPr>
        <w:tc>
          <w:tcPr>
            <w:tcW w:w="556" w:type="dxa"/>
            <w:shd w:val="clear" w:color="auto" w:fill="FFFFFF" w:themeFill="background1"/>
            <w:vAlign w:val="center"/>
          </w:tcPr>
          <w:p w14:paraId="4B9EE001" w14:textId="77777777" w:rsidR="00E114EF" w:rsidRPr="00575DD9" w:rsidRDefault="00E114EF" w:rsidP="00332498">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11.</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9045351" w14:textId="77777777" w:rsidR="00E114EF" w:rsidRPr="00575DD9" w:rsidRDefault="00E114EF" w:rsidP="00332498">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11 01 10</w:t>
            </w:r>
          </w:p>
        </w:tc>
        <w:tc>
          <w:tcPr>
            <w:tcW w:w="3008" w:type="dxa"/>
            <w:shd w:val="clear" w:color="auto" w:fill="FFFFFF" w:themeFill="background1"/>
            <w:vAlign w:val="center"/>
          </w:tcPr>
          <w:p w14:paraId="125A74B3" w14:textId="27937C4C"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Szlamy i osady pofiltracyjne inne niż wymienione w 11 01 09</w:t>
            </w:r>
          </w:p>
        </w:tc>
        <w:tc>
          <w:tcPr>
            <w:tcW w:w="3822" w:type="dxa"/>
            <w:vMerge/>
            <w:shd w:val="clear" w:color="auto" w:fill="FFFFFF" w:themeFill="background1"/>
            <w:vAlign w:val="center"/>
          </w:tcPr>
          <w:p w14:paraId="25FD12CF" w14:textId="62E8C325"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747D92E7" w14:textId="77777777" w:rsidTr="00981E9B">
        <w:trPr>
          <w:trHeight w:val="567"/>
        </w:trPr>
        <w:tc>
          <w:tcPr>
            <w:tcW w:w="556" w:type="dxa"/>
            <w:shd w:val="clear" w:color="auto" w:fill="FFFFFF" w:themeFill="background1"/>
            <w:vAlign w:val="center"/>
          </w:tcPr>
          <w:p w14:paraId="1201D9BE" w14:textId="77777777" w:rsidR="00E114EF" w:rsidRPr="00575DD9" w:rsidRDefault="00E114EF" w:rsidP="00332498">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12.</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C0B11AE" w14:textId="77777777" w:rsidR="00E114EF" w:rsidRPr="00575DD9" w:rsidRDefault="00E114EF" w:rsidP="00332498">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11 01 12</w:t>
            </w:r>
          </w:p>
        </w:tc>
        <w:tc>
          <w:tcPr>
            <w:tcW w:w="3008" w:type="dxa"/>
            <w:shd w:val="clear" w:color="auto" w:fill="FFFFFF" w:themeFill="background1"/>
            <w:vAlign w:val="center"/>
          </w:tcPr>
          <w:p w14:paraId="1328871E" w14:textId="5A124478"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Wody popłuczne inne niż wymienione w 11 01 11</w:t>
            </w:r>
          </w:p>
        </w:tc>
        <w:tc>
          <w:tcPr>
            <w:tcW w:w="3822" w:type="dxa"/>
            <w:vMerge/>
            <w:shd w:val="clear" w:color="auto" w:fill="FFFFFF" w:themeFill="background1"/>
            <w:vAlign w:val="center"/>
          </w:tcPr>
          <w:p w14:paraId="7FB2413C" w14:textId="553D674A"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49F4B7F0" w14:textId="77777777" w:rsidTr="004466EB">
        <w:trPr>
          <w:trHeight w:val="393"/>
        </w:trPr>
        <w:tc>
          <w:tcPr>
            <w:tcW w:w="556" w:type="dxa"/>
            <w:shd w:val="clear" w:color="auto" w:fill="FFFFFF" w:themeFill="background1"/>
            <w:vAlign w:val="center"/>
          </w:tcPr>
          <w:p w14:paraId="1079AEB8" w14:textId="77777777" w:rsidR="00E114EF" w:rsidRPr="00575DD9" w:rsidRDefault="00E114EF" w:rsidP="00332498">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13.</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73073A1" w14:textId="77777777" w:rsidR="00E114EF" w:rsidRPr="00575DD9" w:rsidRDefault="00E114EF" w:rsidP="00332498">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11 01 99</w:t>
            </w:r>
          </w:p>
        </w:tc>
        <w:tc>
          <w:tcPr>
            <w:tcW w:w="3008" w:type="dxa"/>
            <w:shd w:val="clear" w:color="auto" w:fill="FFFFFF" w:themeFill="background1"/>
            <w:vAlign w:val="center"/>
          </w:tcPr>
          <w:p w14:paraId="2C26CA5A" w14:textId="0DA2D5D8"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08D0B677" w14:textId="4EC8DA70"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0DC4BA58" w14:textId="77777777" w:rsidTr="00981E9B">
        <w:trPr>
          <w:trHeight w:val="567"/>
        </w:trPr>
        <w:tc>
          <w:tcPr>
            <w:tcW w:w="556" w:type="dxa"/>
            <w:shd w:val="clear" w:color="auto" w:fill="FFFFFF" w:themeFill="background1"/>
            <w:vAlign w:val="center"/>
          </w:tcPr>
          <w:p w14:paraId="4C4161AE" w14:textId="77777777" w:rsidR="00E114EF" w:rsidRPr="00575DD9" w:rsidRDefault="00E114EF" w:rsidP="0090399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14.</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34D34D8" w14:textId="77777777" w:rsidR="00E114EF" w:rsidRPr="00575DD9" w:rsidRDefault="00E114EF" w:rsidP="00903992">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12 01 06*</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E26A66" w14:textId="3ACE012F" w:rsidR="00E114EF" w:rsidRPr="00575DD9" w:rsidRDefault="00E114EF" w:rsidP="00502843">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Odpadowe oleje mineralne z obróbki metali zawierające chlorowce (z wyłączeniem emulsji i roztworów)</w:t>
            </w:r>
          </w:p>
        </w:tc>
        <w:tc>
          <w:tcPr>
            <w:tcW w:w="3822" w:type="dxa"/>
            <w:vMerge/>
            <w:shd w:val="clear" w:color="auto" w:fill="FFFFFF" w:themeFill="background1"/>
            <w:vAlign w:val="center"/>
          </w:tcPr>
          <w:p w14:paraId="43F0F3C6" w14:textId="330E99D2"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1577F802" w14:textId="77777777" w:rsidTr="00981E9B">
        <w:trPr>
          <w:trHeight w:val="567"/>
        </w:trPr>
        <w:tc>
          <w:tcPr>
            <w:tcW w:w="556" w:type="dxa"/>
            <w:shd w:val="clear" w:color="auto" w:fill="FFFFFF" w:themeFill="background1"/>
            <w:vAlign w:val="center"/>
          </w:tcPr>
          <w:p w14:paraId="4F2D6A0E" w14:textId="77777777" w:rsidR="00E114EF" w:rsidRPr="00575DD9" w:rsidRDefault="00E114EF" w:rsidP="0090399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15.</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C4A7BBF" w14:textId="77777777" w:rsidR="00E114EF" w:rsidRPr="00575DD9" w:rsidRDefault="00E114EF" w:rsidP="00903992">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12 01 07*</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9F6725" w14:textId="0C103687"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 xml:space="preserve">Odpadowe oleje mineralne z obróbki metali niezawierające </w:t>
            </w:r>
            <w:r w:rsidRPr="00575DD9">
              <w:rPr>
                <w:rFonts w:ascii="Times New Roman" w:eastAsia="Times New Roman" w:hAnsi="Times New Roman" w:cs="Times New Roman"/>
                <w:lang w:eastAsia="pl-PL"/>
              </w:rPr>
              <w:lastRenderedPageBreak/>
              <w:t>chlorowców (z wyłączeniem emulsji i roztworów)</w:t>
            </w:r>
          </w:p>
        </w:tc>
        <w:tc>
          <w:tcPr>
            <w:tcW w:w="3822" w:type="dxa"/>
            <w:vMerge/>
            <w:shd w:val="clear" w:color="auto" w:fill="FFFFFF" w:themeFill="background1"/>
            <w:vAlign w:val="center"/>
          </w:tcPr>
          <w:p w14:paraId="707A0E00" w14:textId="0BEB3BCF"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499A5172" w14:textId="77777777" w:rsidTr="004466EB">
        <w:trPr>
          <w:trHeight w:val="676"/>
        </w:trPr>
        <w:tc>
          <w:tcPr>
            <w:tcW w:w="556" w:type="dxa"/>
            <w:shd w:val="clear" w:color="auto" w:fill="FFFFFF" w:themeFill="background1"/>
            <w:vAlign w:val="center"/>
          </w:tcPr>
          <w:p w14:paraId="36722EAF" w14:textId="77777777" w:rsidR="00E114EF" w:rsidRPr="00575DD9" w:rsidRDefault="00E114EF" w:rsidP="0090399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16.</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575ADC4" w14:textId="77777777" w:rsidR="00E114EF" w:rsidRPr="00575DD9" w:rsidRDefault="00E114EF" w:rsidP="00903992">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12 01 08*</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39F6E5" w14:textId="65089356"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Odpadowe emulsje i roztwory olejowe z obróbki metali zawierające chlorowce</w:t>
            </w:r>
          </w:p>
        </w:tc>
        <w:tc>
          <w:tcPr>
            <w:tcW w:w="3822" w:type="dxa"/>
            <w:vMerge/>
            <w:shd w:val="clear" w:color="auto" w:fill="FFFFFF" w:themeFill="background1"/>
            <w:vAlign w:val="center"/>
          </w:tcPr>
          <w:p w14:paraId="1E9808E7" w14:textId="7BD4DC31"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6B22DA9A" w14:textId="77777777" w:rsidTr="00981E9B">
        <w:trPr>
          <w:trHeight w:val="567"/>
        </w:trPr>
        <w:tc>
          <w:tcPr>
            <w:tcW w:w="556" w:type="dxa"/>
            <w:shd w:val="clear" w:color="auto" w:fill="FFFFFF" w:themeFill="background1"/>
            <w:vAlign w:val="center"/>
          </w:tcPr>
          <w:p w14:paraId="40335FDA" w14:textId="77777777" w:rsidR="00E114EF" w:rsidRPr="00575DD9" w:rsidRDefault="00E114EF" w:rsidP="0090399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17.</w:t>
            </w:r>
          </w:p>
        </w:tc>
        <w:tc>
          <w:tcPr>
            <w:tcW w:w="1676" w:type="dxa"/>
            <w:tcBorders>
              <w:top w:val="single" w:sz="4" w:space="0" w:color="000000"/>
              <w:left w:val="single" w:sz="4" w:space="0" w:color="000000"/>
              <w:bottom w:val="single" w:sz="4" w:space="0" w:color="auto"/>
              <w:right w:val="single" w:sz="4" w:space="0" w:color="auto"/>
            </w:tcBorders>
            <w:shd w:val="clear" w:color="auto" w:fill="FFFFFF" w:themeFill="background1"/>
            <w:vAlign w:val="center"/>
          </w:tcPr>
          <w:p w14:paraId="0DF0F515" w14:textId="77777777" w:rsidR="00E114EF" w:rsidRPr="00575DD9" w:rsidRDefault="00E114EF" w:rsidP="00903992">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12 01 18*</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54195C" w14:textId="68995971"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Szlamy z obróbki metali zawierające oleje (np. szlamy ze szlifowania, gładzenia i pokrywania)</w:t>
            </w:r>
          </w:p>
        </w:tc>
        <w:tc>
          <w:tcPr>
            <w:tcW w:w="3822" w:type="dxa"/>
            <w:vMerge/>
            <w:shd w:val="clear" w:color="auto" w:fill="FFFFFF" w:themeFill="background1"/>
            <w:vAlign w:val="center"/>
          </w:tcPr>
          <w:p w14:paraId="6FF6D3A9" w14:textId="36932B50"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0255A3F1" w14:textId="77777777" w:rsidTr="004466EB">
        <w:trPr>
          <w:trHeight w:val="757"/>
        </w:trPr>
        <w:tc>
          <w:tcPr>
            <w:tcW w:w="556" w:type="dxa"/>
            <w:shd w:val="clear" w:color="auto" w:fill="FFFFFF" w:themeFill="background1"/>
            <w:vAlign w:val="center"/>
          </w:tcPr>
          <w:p w14:paraId="3329287A" w14:textId="77777777" w:rsidR="00E114EF" w:rsidRPr="00575DD9" w:rsidRDefault="00E114EF" w:rsidP="0090399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18.</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4D02A4C4" w14:textId="77777777" w:rsidR="00E114EF" w:rsidRPr="00575DD9" w:rsidRDefault="00E114EF" w:rsidP="00903992">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12 01 19*</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3CF006" w14:textId="5E093EC8"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Oleje z obróbki metali łatwo ulegające biodegradacji</w:t>
            </w:r>
          </w:p>
        </w:tc>
        <w:tc>
          <w:tcPr>
            <w:tcW w:w="3822" w:type="dxa"/>
            <w:vMerge/>
            <w:shd w:val="clear" w:color="auto" w:fill="FFFFFF" w:themeFill="background1"/>
            <w:vAlign w:val="center"/>
          </w:tcPr>
          <w:p w14:paraId="7977C1E0" w14:textId="4ED4A262"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578CB3A1" w14:textId="77777777" w:rsidTr="004466EB">
        <w:trPr>
          <w:trHeight w:val="737"/>
        </w:trPr>
        <w:tc>
          <w:tcPr>
            <w:tcW w:w="556" w:type="dxa"/>
            <w:shd w:val="clear" w:color="auto" w:fill="FFFFFF" w:themeFill="background1"/>
            <w:vAlign w:val="center"/>
          </w:tcPr>
          <w:p w14:paraId="2A7F07E1" w14:textId="77777777" w:rsidR="00E114EF" w:rsidRPr="00575DD9" w:rsidRDefault="00E114EF" w:rsidP="0090399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19.</w:t>
            </w:r>
          </w:p>
        </w:tc>
        <w:tc>
          <w:tcPr>
            <w:tcW w:w="1676" w:type="dxa"/>
            <w:tcBorders>
              <w:top w:val="single" w:sz="4" w:space="0" w:color="auto"/>
              <w:left w:val="single" w:sz="4" w:space="0" w:color="000000"/>
              <w:bottom w:val="single" w:sz="4" w:space="0" w:color="000000"/>
              <w:right w:val="single" w:sz="4" w:space="0" w:color="auto"/>
            </w:tcBorders>
            <w:shd w:val="clear" w:color="auto" w:fill="FFFFFF" w:themeFill="background1"/>
            <w:vAlign w:val="center"/>
          </w:tcPr>
          <w:p w14:paraId="665E0679" w14:textId="77777777" w:rsidR="00E114EF" w:rsidRPr="00575DD9" w:rsidRDefault="00E114EF" w:rsidP="00903992">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12 01 99</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DDCED4" w14:textId="78DA4BD2" w:rsidR="00E114EF" w:rsidRPr="00575DD9" w:rsidRDefault="00E114EF" w:rsidP="00502843">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402B4898" w14:textId="168A623B"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68D8E169" w14:textId="77777777" w:rsidTr="004466EB">
        <w:trPr>
          <w:trHeight w:val="731"/>
        </w:trPr>
        <w:tc>
          <w:tcPr>
            <w:tcW w:w="556" w:type="dxa"/>
            <w:shd w:val="clear" w:color="auto" w:fill="FFFFFF" w:themeFill="background1"/>
            <w:vAlign w:val="center"/>
          </w:tcPr>
          <w:p w14:paraId="4BD3FB1C" w14:textId="77777777" w:rsidR="00E114EF" w:rsidRPr="00575DD9" w:rsidRDefault="00E114EF" w:rsidP="0090399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20.</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E552FED" w14:textId="77777777" w:rsidR="00E114EF" w:rsidRPr="00575DD9" w:rsidRDefault="00E114EF" w:rsidP="00903992">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13 01 01*</w:t>
            </w:r>
          </w:p>
        </w:tc>
        <w:tc>
          <w:tcPr>
            <w:tcW w:w="3008" w:type="dxa"/>
            <w:shd w:val="clear" w:color="auto" w:fill="FFFFFF" w:themeFill="background1"/>
            <w:vAlign w:val="center"/>
          </w:tcPr>
          <w:p w14:paraId="32A17A72" w14:textId="141AC2B3" w:rsidR="00E114EF" w:rsidRPr="00575DD9" w:rsidRDefault="00E114EF" w:rsidP="00502843">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Oleje hydrauliczne zawierające PCB</w:t>
            </w:r>
          </w:p>
        </w:tc>
        <w:tc>
          <w:tcPr>
            <w:tcW w:w="3822" w:type="dxa"/>
            <w:vMerge/>
            <w:shd w:val="clear" w:color="auto" w:fill="FFFFFF" w:themeFill="background1"/>
            <w:vAlign w:val="center"/>
          </w:tcPr>
          <w:p w14:paraId="451C46E7" w14:textId="23441557"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46A824AE" w14:textId="77777777" w:rsidTr="00981E9B">
        <w:trPr>
          <w:trHeight w:val="1089"/>
        </w:trPr>
        <w:tc>
          <w:tcPr>
            <w:tcW w:w="556" w:type="dxa"/>
            <w:shd w:val="clear" w:color="auto" w:fill="FFFFFF" w:themeFill="background1"/>
            <w:vAlign w:val="center"/>
          </w:tcPr>
          <w:p w14:paraId="634C5CA6" w14:textId="77777777" w:rsidR="00E114EF" w:rsidRPr="00575DD9" w:rsidRDefault="00E114EF" w:rsidP="0090399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21.</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38B2E8A" w14:textId="77777777" w:rsidR="00E114EF" w:rsidRPr="00575DD9" w:rsidRDefault="00E114EF" w:rsidP="00903992">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13 01 10*</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938B95" w14:textId="6B74825B"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Mineralne oleje hydrauliczne niezawierające związków chlorowcoorganicznych</w:t>
            </w:r>
          </w:p>
        </w:tc>
        <w:tc>
          <w:tcPr>
            <w:tcW w:w="3822" w:type="dxa"/>
            <w:vMerge/>
            <w:shd w:val="clear" w:color="auto" w:fill="FFFFFF" w:themeFill="background1"/>
            <w:vAlign w:val="center"/>
          </w:tcPr>
          <w:p w14:paraId="0D851CA2" w14:textId="6C7D13AF"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39B4E329" w14:textId="77777777" w:rsidTr="00981E9B">
        <w:trPr>
          <w:trHeight w:val="761"/>
        </w:trPr>
        <w:tc>
          <w:tcPr>
            <w:tcW w:w="556" w:type="dxa"/>
            <w:shd w:val="clear" w:color="auto" w:fill="FFFFFF" w:themeFill="background1"/>
            <w:vAlign w:val="center"/>
          </w:tcPr>
          <w:p w14:paraId="3B93F909" w14:textId="77777777" w:rsidR="00E114EF" w:rsidRPr="00575DD9" w:rsidRDefault="00E114EF" w:rsidP="0090399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22.</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6C58F3C" w14:textId="77777777" w:rsidR="00E114EF" w:rsidRPr="00575DD9" w:rsidRDefault="00E114EF" w:rsidP="00903992">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13 01 11*</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0778CC" w14:textId="6FB9C6B4"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Syntetyczne oleje hydrauliczne</w:t>
            </w:r>
          </w:p>
        </w:tc>
        <w:tc>
          <w:tcPr>
            <w:tcW w:w="3822" w:type="dxa"/>
            <w:vMerge/>
            <w:shd w:val="clear" w:color="auto" w:fill="FFFFFF" w:themeFill="background1"/>
            <w:vAlign w:val="center"/>
          </w:tcPr>
          <w:p w14:paraId="5414B6C7" w14:textId="7B974736"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255CDFA6" w14:textId="77777777" w:rsidTr="004466EB">
        <w:trPr>
          <w:trHeight w:val="822"/>
        </w:trPr>
        <w:tc>
          <w:tcPr>
            <w:tcW w:w="556" w:type="dxa"/>
            <w:shd w:val="clear" w:color="auto" w:fill="FFFFFF" w:themeFill="background1"/>
            <w:vAlign w:val="center"/>
          </w:tcPr>
          <w:p w14:paraId="6B7B60D4" w14:textId="77777777" w:rsidR="00E114EF" w:rsidRPr="00575DD9" w:rsidRDefault="00E114EF" w:rsidP="0090399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23.</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73E830C" w14:textId="77777777" w:rsidR="00E114EF" w:rsidRPr="00575DD9" w:rsidRDefault="00E114EF" w:rsidP="00903992">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13 01 12*</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339AA4" w14:textId="4508EC17"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Oleje hydrauliczne łatwo ulegające biodegradacji</w:t>
            </w:r>
          </w:p>
        </w:tc>
        <w:tc>
          <w:tcPr>
            <w:tcW w:w="3822" w:type="dxa"/>
            <w:vMerge/>
            <w:shd w:val="clear" w:color="auto" w:fill="FFFFFF" w:themeFill="background1"/>
            <w:vAlign w:val="center"/>
          </w:tcPr>
          <w:p w14:paraId="34366210" w14:textId="67058CC9"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3F5A5E6E" w14:textId="77777777" w:rsidTr="00981E9B">
        <w:trPr>
          <w:trHeight w:val="567"/>
        </w:trPr>
        <w:tc>
          <w:tcPr>
            <w:tcW w:w="556" w:type="dxa"/>
            <w:shd w:val="clear" w:color="auto" w:fill="FFFFFF" w:themeFill="background1"/>
            <w:vAlign w:val="center"/>
          </w:tcPr>
          <w:p w14:paraId="76FCA2FE" w14:textId="77777777" w:rsidR="00E114EF" w:rsidRPr="00575DD9" w:rsidRDefault="00E114EF" w:rsidP="0090399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24.</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505D33F" w14:textId="77777777" w:rsidR="00E114EF" w:rsidRPr="00575DD9" w:rsidRDefault="00E114EF" w:rsidP="00903992">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13 01 13*</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529A4" w14:textId="0255FC36"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oleje hydrauliczne</w:t>
            </w:r>
          </w:p>
        </w:tc>
        <w:tc>
          <w:tcPr>
            <w:tcW w:w="3822" w:type="dxa"/>
            <w:vMerge/>
            <w:shd w:val="clear" w:color="auto" w:fill="FFFFFF" w:themeFill="background1"/>
            <w:vAlign w:val="center"/>
          </w:tcPr>
          <w:p w14:paraId="5B860428" w14:textId="3358AE61"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0E91A130" w14:textId="77777777" w:rsidTr="00981E9B">
        <w:trPr>
          <w:trHeight w:val="1268"/>
        </w:trPr>
        <w:tc>
          <w:tcPr>
            <w:tcW w:w="556" w:type="dxa"/>
            <w:shd w:val="clear" w:color="auto" w:fill="FFFFFF" w:themeFill="background1"/>
            <w:vAlign w:val="center"/>
          </w:tcPr>
          <w:p w14:paraId="08E56B05" w14:textId="77777777" w:rsidR="00E114EF" w:rsidRPr="00575DD9" w:rsidRDefault="00E114EF" w:rsidP="0090399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25.</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447561D" w14:textId="77777777" w:rsidR="00E114EF" w:rsidRPr="00575DD9" w:rsidRDefault="00E114EF" w:rsidP="00903992">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13 02 04*</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04DB8D" w14:textId="626DB980"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Mineralne oleje silnikowe, przekładniowe i smarowe zawierające związki chlorowcoorganiczne</w:t>
            </w:r>
          </w:p>
        </w:tc>
        <w:tc>
          <w:tcPr>
            <w:tcW w:w="3822" w:type="dxa"/>
            <w:vMerge/>
            <w:shd w:val="clear" w:color="auto" w:fill="FFFFFF" w:themeFill="background1"/>
            <w:vAlign w:val="center"/>
          </w:tcPr>
          <w:p w14:paraId="1FBF7253" w14:textId="25CE8CA6"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73C04985" w14:textId="77777777" w:rsidTr="00981E9B">
        <w:trPr>
          <w:trHeight w:val="1369"/>
        </w:trPr>
        <w:tc>
          <w:tcPr>
            <w:tcW w:w="556" w:type="dxa"/>
            <w:shd w:val="clear" w:color="auto" w:fill="FFFFFF" w:themeFill="background1"/>
            <w:vAlign w:val="center"/>
          </w:tcPr>
          <w:p w14:paraId="03E16969" w14:textId="77777777" w:rsidR="00E114EF" w:rsidRPr="00575DD9" w:rsidRDefault="00E114EF" w:rsidP="0090399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26.</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99592BE" w14:textId="77777777" w:rsidR="00E114EF" w:rsidRPr="00575DD9" w:rsidRDefault="00E114EF" w:rsidP="00903992">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13 02 05*</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09BFF8" w14:textId="26725CBC"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Mineralne oleje silnikowe, przekładniowe i smarowe niezawierające związków chlorowcoorganicznych</w:t>
            </w:r>
          </w:p>
        </w:tc>
        <w:tc>
          <w:tcPr>
            <w:tcW w:w="3822" w:type="dxa"/>
            <w:vMerge/>
            <w:shd w:val="clear" w:color="auto" w:fill="FFFFFF" w:themeFill="background1"/>
            <w:vAlign w:val="center"/>
          </w:tcPr>
          <w:p w14:paraId="7A2B8CAA" w14:textId="1EF9BFFB"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71F7895F" w14:textId="77777777" w:rsidTr="00981E9B">
        <w:trPr>
          <w:trHeight w:val="763"/>
        </w:trPr>
        <w:tc>
          <w:tcPr>
            <w:tcW w:w="556" w:type="dxa"/>
            <w:shd w:val="clear" w:color="auto" w:fill="FFFFFF" w:themeFill="background1"/>
            <w:vAlign w:val="center"/>
          </w:tcPr>
          <w:p w14:paraId="32D16595" w14:textId="77777777" w:rsidR="00E114EF" w:rsidRPr="00575DD9" w:rsidRDefault="00E114EF" w:rsidP="0090399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27.</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632DF1F" w14:textId="77777777" w:rsidR="00E114EF" w:rsidRPr="00575DD9" w:rsidRDefault="00E114EF" w:rsidP="00903992">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13 02 06*</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C8AF67" w14:textId="0C5C6E18"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Syntetyczne oleje silnikowe, przekładniowe i smarowe</w:t>
            </w:r>
          </w:p>
        </w:tc>
        <w:tc>
          <w:tcPr>
            <w:tcW w:w="3822" w:type="dxa"/>
            <w:vMerge/>
            <w:shd w:val="clear" w:color="auto" w:fill="FFFFFF" w:themeFill="background1"/>
            <w:vAlign w:val="center"/>
          </w:tcPr>
          <w:p w14:paraId="08A66183" w14:textId="079E0DCB"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0582A2B5" w14:textId="77777777" w:rsidTr="00981E9B">
        <w:trPr>
          <w:trHeight w:val="1310"/>
        </w:trPr>
        <w:tc>
          <w:tcPr>
            <w:tcW w:w="556" w:type="dxa"/>
            <w:shd w:val="clear" w:color="auto" w:fill="FFFFFF" w:themeFill="background1"/>
            <w:vAlign w:val="center"/>
          </w:tcPr>
          <w:p w14:paraId="405DF6DA" w14:textId="77777777" w:rsidR="00E114EF" w:rsidRPr="00575DD9" w:rsidRDefault="00E114EF" w:rsidP="0090399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28.</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FD3CE0D" w14:textId="77777777" w:rsidR="00E114EF" w:rsidRPr="00575DD9" w:rsidRDefault="00E114EF" w:rsidP="00903992">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13 02 07*</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C615F5" w14:textId="50F8415F"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Oleje silnikowe, przekładniowe i smarowe łatwo ulegające biodegradacji</w:t>
            </w:r>
          </w:p>
        </w:tc>
        <w:tc>
          <w:tcPr>
            <w:tcW w:w="3822" w:type="dxa"/>
            <w:vMerge/>
            <w:shd w:val="clear" w:color="auto" w:fill="FFFFFF" w:themeFill="background1"/>
            <w:vAlign w:val="center"/>
          </w:tcPr>
          <w:p w14:paraId="2B94C627" w14:textId="1B66AACE"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4E3AE77C" w14:textId="77777777" w:rsidTr="004466EB">
        <w:trPr>
          <w:trHeight w:val="819"/>
        </w:trPr>
        <w:tc>
          <w:tcPr>
            <w:tcW w:w="556" w:type="dxa"/>
            <w:shd w:val="clear" w:color="auto" w:fill="FFFFFF" w:themeFill="background1"/>
            <w:vAlign w:val="center"/>
          </w:tcPr>
          <w:p w14:paraId="7FA8B9BD" w14:textId="77777777" w:rsidR="00E114EF" w:rsidRPr="00575DD9" w:rsidRDefault="00E114EF" w:rsidP="0090399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29.</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6EA8C83" w14:textId="77777777" w:rsidR="00E114EF" w:rsidRPr="00575DD9" w:rsidRDefault="00E114EF" w:rsidP="00903992">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13 02 08*</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3A0148" w14:textId="5EF0AB42"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oleje silnikowe, przekładniowe i smarowe</w:t>
            </w:r>
          </w:p>
        </w:tc>
        <w:tc>
          <w:tcPr>
            <w:tcW w:w="3822" w:type="dxa"/>
            <w:vMerge/>
            <w:shd w:val="clear" w:color="auto" w:fill="FFFFFF" w:themeFill="background1"/>
            <w:vAlign w:val="center"/>
          </w:tcPr>
          <w:p w14:paraId="6F1D3303" w14:textId="30FCDCD8"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305BA950" w14:textId="77777777" w:rsidTr="00981E9B">
        <w:trPr>
          <w:trHeight w:val="567"/>
        </w:trPr>
        <w:tc>
          <w:tcPr>
            <w:tcW w:w="556" w:type="dxa"/>
            <w:shd w:val="clear" w:color="auto" w:fill="FFFFFF" w:themeFill="background1"/>
            <w:vAlign w:val="center"/>
          </w:tcPr>
          <w:p w14:paraId="44CF6161" w14:textId="77777777" w:rsidR="00E114EF" w:rsidRPr="00575DD9" w:rsidRDefault="00E114EF" w:rsidP="0090399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lastRenderedPageBreak/>
              <w:t>30.</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2D79E34" w14:textId="77777777" w:rsidR="00E114EF" w:rsidRPr="00575DD9" w:rsidRDefault="00E114EF" w:rsidP="00903992">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13 03 06*</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F5EE55" w14:textId="70D03085"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Mineralne oleje i ciecze stosowane jako elektroizolatory oraz nośniki ciepła zawierające związki chlorowcoorganiczne inne niż wymienione w 13 03 01</w:t>
            </w:r>
          </w:p>
        </w:tc>
        <w:tc>
          <w:tcPr>
            <w:tcW w:w="3822" w:type="dxa"/>
            <w:vMerge/>
            <w:shd w:val="clear" w:color="auto" w:fill="FFFFFF" w:themeFill="background1"/>
            <w:vAlign w:val="center"/>
          </w:tcPr>
          <w:p w14:paraId="04DD142D" w14:textId="11DA16AC"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1A4F2657" w14:textId="77777777" w:rsidTr="00D9417F">
        <w:trPr>
          <w:trHeight w:val="2067"/>
        </w:trPr>
        <w:tc>
          <w:tcPr>
            <w:tcW w:w="556" w:type="dxa"/>
            <w:shd w:val="clear" w:color="auto" w:fill="FFFFFF" w:themeFill="background1"/>
            <w:vAlign w:val="center"/>
          </w:tcPr>
          <w:p w14:paraId="477B26EC" w14:textId="77777777" w:rsidR="00E114EF" w:rsidRPr="00575DD9" w:rsidRDefault="00E114EF" w:rsidP="0090399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31.</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A9102CD" w14:textId="77777777" w:rsidR="00E114EF" w:rsidRPr="00575DD9" w:rsidRDefault="00E114EF" w:rsidP="00903992">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13 03 07*</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0D5CF9" w14:textId="7DE242CB"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Mineralne oleje i ciecze stosowane jako elektroizolatory oraz nośniki ciepła niezawierające związków chlorowcoorganicznych</w:t>
            </w:r>
          </w:p>
        </w:tc>
        <w:tc>
          <w:tcPr>
            <w:tcW w:w="3822" w:type="dxa"/>
            <w:vMerge/>
            <w:shd w:val="clear" w:color="auto" w:fill="FFFFFF" w:themeFill="background1"/>
            <w:vAlign w:val="center"/>
          </w:tcPr>
          <w:p w14:paraId="08254EDD" w14:textId="2A8E4551"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17E33DE4" w14:textId="77777777" w:rsidTr="00D9417F">
        <w:trPr>
          <w:trHeight w:val="1723"/>
        </w:trPr>
        <w:tc>
          <w:tcPr>
            <w:tcW w:w="556" w:type="dxa"/>
            <w:shd w:val="clear" w:color="auto" w:fill="FFFFFF" w:themeFill="background1"/>
            <w:vAlign w:val="center"/>
          </w:tcPr>
          <w:p w14:paraId="697E97F7" w14:textId="77777777" w:rsidR="00E114EF" w:rsidRPr="00575DD9" w:rsidRDefault="00E114EF" w:rsidP="0090399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32.</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898E00F" w14:textId="77777777" w:rsidR="00E114EF" w:rsidRPr="00575DD9" w:rsidRDefault="00E114EF" w:rsidP="00903992">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13 03 08*</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094E96" w14:textId="6C2955E9"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Syntetyczne oleje i ciecze stosowane jako elektroizolatory oraz nośniki ciepła inne niż wymienione w 13 03 01</w:t>
            </w:r>
          </w:p>
        </w:tc>
        <w:tc>
          <w:tcPr>
            <w:tcW w:w="3822" w:type="dxa"/>
            <w:vMerge/>
            <w:shd w:val="clear" w:color="auto" w:fill="FFFFFF" w:themeFill="background1"/>
            <w:vAlign w:val="center"/>
          </w:tcPr>
          <w:p w14:paraId="5BD8668E" w14:textId="5E71726D"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64453FFA" w14:textId="77777777" w:rsidTr="00D9417F">
        <w:trPr>
          <w:trHeight w:val="1390"/>
        </w:trPr>
        <w:tc>
          <w:tcPr>
            <w:tcW w:w="556" w:type="dxa"/>
            <w:shd w:val="clear" w:color="auto" w:fill="FFFFFF" w:themeFill="background1"/>
            <w:vAlign w:val="center"/>
          </w:tcPr>
          <w:p w14:paraId="03CA0150" w14:textId="77777777" w:rsidR="00E114EF" w:rsidRPr="00575DD9" w:rsidRDefault="00E114EF" w:rsidP="0090399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33.</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7A1175A" w14:textId="77777777" w:rsidR="00E114EF" w:rsidRPr="00575DD9" w:rsidRDefault="00E114EF" w:rsidP="00903992">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13 03 10*</w:t>
            </w:r>
          </w:p>
        </w:tc>
        <w:tc>
          <w:tcPr>
            <w:tcW w:w="3008" w:type="dxa"/>
            <w:shd w:val="clear" w:color="auto" w:fill="FFFFFF" w:themeFill="background1"/>
            <w:vAlign w:val="center"/>
          </w:tcPr>
          <w:p w14:paraId="564E5BEE" w14:textId="730D5B02"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oleje i ciecze stosowane jako elektroizolatory oraz nośniki ciepła</w:t>
            </w:r>
          </w:p>
        </w:tc>
        <w:tc>
          <w:tcPr>
            <w:tcW w:w="3822" w:type="dxa"/>
            <w:vMerge/>
            <w:shd w:val="clear" w:color="auto" w:fill="FFFFFF" w:themeFill="background1"/>
            <w:vAlign w:val="center"/>
          </w:tcPr>
          <w:p w14:paraId="7A09C7DC" w14:textId="7F732AFC"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3BCAF687" w14:textId="77777777" w:rsidTr="00D9417F">
        <w:trPr>
          <w:trHeight w:val="797"/>
        </w:trPr>
        <w:tc>
          <w:tcPr>
            <w:tcW w:w="556" w:type="dxa"/>
            <w:shd w:val="clear" w:color="auto" w:fill="FFFFFF" w:themeFill="background1"/>
            <w:vAlign w:val="center"/>
          </w:tcPr>
          <w:p w14:paraId="4FB439CE" w14:textId="77777777" w:rsidR="00E114EF" w:rsidRPr="00575DD9" w:rsidRDefault="00E114EF" w:rsidP="0050284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34.</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01A6176" w14:textId="77777777" w:rsidR="00E114EF" w:rsidRPr="00575DD9" w:rsidRDefault="00E114EF" w:rsidP="00502843">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13 04 01*</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8E656B" w14:textId="3ADAD39C"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Oleje zęzowe ze statków żeglugi śródlądowej</w:t>
            </w:r>
          </w:p>
        </w:tc>
        <w:tc>
          <w:tcPr>
            <w:tcW w:w="3822" w:type="dxa"/>
            <w:vMerge/>
            <w:shd w:val="clear" w:color="auto" w:fill="FFFFFF" w:themeFill="background1"/>
            <w:vAlign w:val="center"/>
          </w:tcPr>
          <w:p w14:paraId="1F19CC9A" w14:textId="47EB07AF"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702EF4F6" w14:textId="77777777" w:rsidTr="004466EB">
        <w:trPr>
          <w:trHeight w:val="763"/>
        </w:trPr>
        <w:tc>
          <w:tcPr>
            <w:tcW w:w="556" w:type="dxa"/>
            <w:shd w:val="clear" w:color="auto" w:fill="FFFFFF" w:themeFill="background1"/>
            <w:vAlign w:val="center"/>
          </w:tcPr>
          <w:p w14:paraId="746076ED" w14:textId="77777777" w:rsidR="00E114EF" w:rsidRPr="00575DD9" w:rsidRDefault="00E114EF" w:rsidP="0050284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35.</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3BF52CA" w14:textId="77777777" w:rsidR="00E114EF" w:rsidRPr="00575DD9" w:rsidRDefault="00E114EF" w:rsidP="00502843">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13 04 03*</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E711EE" w14:textId="0603CCB8"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Oleje zęzowe ze statków morskich</w:t>
            </w:r>
          </w:p>
        </w:tc>
        <w:tc>
          <w:tcPr>
            <w:tcW w:w="3822" w:type="dxa"/>
            <w:vMerge/>
            <w:shd w:val="clear" w:color="auto" w:fill="FFFFFF" w:themeFill="background1"/>
            <w:vAlign w:val="center"/>
          </w:tcPr>
          <w:p w14:paraId="4DD7F06A" w14:textId="1610D40A"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0FE23BB0" w14:textId="77777777" w:rsidTr="00D9417F">
        <w:trPr>
          <w:trHeight w:val="763"/>
        </w:trPr>
        <w:tc>
          <w:tcPr>
            <w:tcW w:w="556" w:type="dxa"/>
            <w:shd w:val="clear" w:color="auto" w:fill="FFFFFF" w:themeFill="background1"/>
            <w:vAlign w:val="center"/>
          </w:tcPr>
          <w:p w14:paraId="54787521" w14:textId="77777777" w:rsidR="00E114EF" w:rsidRPr="00575DD9" w:rsidRDefault="00E114EF" w:rsidP="0050284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36.</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C326541" w14:textId="77777777" w:rsidR="00E114EF" w:rsidRPr="00575DD9" w:rsidRDefault="00E114EF" w:rsidP="00502843">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13 05 06*</w:t>
            </w:r>
          </w:p>
        </w:tc>
        <w:tc>
          <w:tcPr>
            <w:tcW w:w="3008" w:type="dxa"/>
            <w:shd w:val="clear" w:color="auto" w:fill="FFFFFF" w:themeFill="background1"/>
            <w:vAlign w:val="center"/>
          </w:tcPr>
          <w:p w14:paraId="6CA8AFE2" w14:textId="2BB8E08F"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Olej z odwadniania olejów w separatorach</w:t>
            </w:r>
          </w:p>
        </w:tc>
        <w:tc>
          <w:tcPr>
            <w:tcW w:w="3822" w:type="dxa"/>
            <w:vMerge/>
            <w:shd w:val="clear" w:color="auto" w:fill="FFFFFF" w:themeFill="background1"/>
            <w:vAlign w:val="center"/>
          </w:tcPr>
          <w:p w14:paraId="24634887" w14:textId="4D5A3E69"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71BC5B2B" w14:textId="77777777" w:rsidTr="00981E9B">
        <w:trPr>
          <w:trHeight w:val="567"/>
        </w:trPr>
        <w:tc>
          <w:tcPr>
            <w:tcW w:w="556" w:type="dxa"/>
            <w:shd w:val="clear" w:color="auto" w:fill="FFFFFF" w:themeFill="background1"/>
            <w:vAlign w:val="center"/>
          </w:tcPr>
          <w:p w14:paraId="75187DD7" w14:textId="77777777" w:rsidR="00E114EF" w:rsidRPr="00575DD9" w:rsidRDefault="00E114EF" w:rsidP="0090399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37.</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7A09612" w14:textId="77777777" w:rsidR="00E114EF" w:rsidRPr="00575DD9" w:rsidRDefault="00E114EF" w:rsidP="00903992">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13 08 99*</w:t>
            </w:r>
          </w:p>
        </w:tc>
        <w:tc>
          <w:tcPr>
            <w:tcW w:w="3008" w:type="dxa"/>
            <w:shd w:val="clear" w:color="auto" w:fill="FFFFFF" w:themeFill="background1"/>
            <w:vAlign w:val="center"/>
          </w:tcPr>
          <w:p w14:paraId="5ABD4ED3" w14:textId="2829DFCB"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76A9F8D8" w14:textId="7ACEA68D" w:rsidR="00E114EF" w:rsidRPr="00575DD9" w:rsidRDefault="00E114EF" w:rsidP="008F3AEF">
            <w:pPr>
              <w:spacing w:after="120" w:line="276" w:lineRule="auto"/>
              <w:contextualSpacing/>
              <w:jc w:val="both"/>
              <w:rPr>
                <w:rFonts w:ascii="Times New Roman" w:eastAsia="Times New Roman" w:hAnsi="Times New Roman" w:cs="Times New Roman"/>
                <w:bCs/>
                <w:lang w:eastAsia="pl-PL"/>
              </w:rPr>
            </w:pPr>
          </w:p>
        </w:tc>
      </w:tr>
      <w:tr w:rsidR="00E114EF" w:rsidRPr="00575DD9" w14:paraId="08220E98" w14:textId="77777777" w:rsidTr="004466EB">
        <w:trPr>
          <w:trHeight w:val="1398"/>
        </w:trPr>
        <w:tc>
          <w:tcPr>
            <w:tcW w:w="556" w:type="dxa"/>
            <w:shd w:val="clear" w:color="auto" w:fill="FFFFFF" w:themeFill="background1"/>
            <w:vAlign w:val="center"/>
          </w:tcPr>
          <w:p w14:paraId="6202859E" w14:textId="77777777" w:rsidR="00E114EF" w:rsidRPr="00575DD9" w:rsidRDefault="00E114EF" w:rsidP="0090399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38.</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5CCE820" w14:textId="77777777" w:rsidR="00E114EF" w:rsidRPr="00575DD9" w:rsidRDefault="00E114EF" w:rsidP="00903992">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19 08 09</w:t>
            </w:r>
          </w:p>
        </w:tc>
        <w:tc>
          <w:tcPr>
            <w:tcW w:w="3008" w:type="dxa"/>
            <w:shd w:val="clear" w:color="auto" w:fill="FFFFFF" w:themeFill="background1"/>
            <w:vAlign w:val="center"/>
          </w:tcPr>
          <w:p w14:paraId="470D6C6B" w14:textId="2B8DCE4B" w:rsidR="00E114EF" w:rsidRPr="00575DD9" w:rsidRDefault="00E114EF" w:rsidP="00502843">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Tłuszcze i mieszaniny olejów z separacji olej/woda zawierające wyłącznie oleje jadalne i tłuszcze</w:t>
            </w:r>
          </w:p>
        </w:tc>
        <w:tc>
          <w:tcPr>
            <w:tcW w:w="3822" w:type="dxa"/>
            <w:vMerge/>
            <w:shd w:val="clear" w:color="auto" w:fill="FFFFFF" w:themeFill="background1"/>
            <w:vAlign w:val="center"/>
          </w:tcPr>
          <w:p w14:paraId="70F1D26A" w14:textId="7CC4A908" w:rsidR="00E114EF" w:rsidRPr="00575DD9" w:rsidRDefault="00E114EF" w:rsidP="00903992">
            <w:pPr>
              <w:spacing w:after="120" w:line="276" w:lineRule="auto"/>
              <w:contextualSpacing/>
              <w:jc w:val="both"/>
              <w:rPr>
                <w:rFonts w:ascii="Times New Roman" w:eastAsia="Times New Roman" w:hAnsi="Times New Roman" w:cs="Times New Roman"/>
                <w:bCs/>
                <w:lang w:eastAsia="pl-PL"/>
              </w:rPr>
            </w:pPr>
          </w:p>
        </w:tc>
      </w:tr>
      <w:tr w:rsidR="00E114EF" w:rsidRPr="00575DD9" w14:paraId="20B22727" w14:textId="77777777" w:rsidTr="004466EB">
        <w:trPr>
          <w:trHeight w:val="805"/>
        </w:trPr>
        <w:tc>
          <w:tcPr>
            <w:tcW w:w="556" w:type="dxa"/>
            <w:shd w:val="clear" w:color="auto" w:fill="FFFFFF" w:themeFill="background1"/>
            <w:vAlign w:val="center"/>
          </w:tcPr>
          <w:p w14:paraId="1D9687DB" w14:textId="77777777" w:rsidR="00E114EF" w:rsidRPr="00575DD9" w:rsidRDefault="00E114EF" w:rsidP="0050284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39.</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2E69D99" w14:textId="77777777" w:rsidR="00E114EF" w:rsidRPr="00575DD9" w:rsidRDefault="00E114EF" w:rsidP="00502843">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19 08 99</w:t>
            </w:r>
          </w:p>
        </w:tc>
        <w:tc>
          <w:tcPr>
            <w:tcW w:w="3008" w:type="dxa"/>
            <w:shd w:val="clear" w:color="auto" w:fill="FFFFFF" w:themeFill="background1"/>
            <w:vAlign w:val="center"/>
          </w:tcPr>
          <w:p w14:paraId="071B7F67" w14:textId="12BF7784"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5438C388" w14:textId="69053051" w:rsidR="00E114EF" w:rsidRPr="00575DD9" w:rsidRDefault="00E114EF" w:rsidP="00502843">
            <w:pPr>
              <w:spacing w:after="120" w:line="276" w:lineRule="auto"/>
              <w:ind w:left="284"/>
              <w:contextualSpacing/>
              <w:jc w:val="both"/>
              <w:rPr>
                <w:rFonts w:ascii="Times New Roman" w:eastAsia="Times New Roman" w:hAnsi="Times New Roman" w:cs="Times New Roman"/>
                <w:bCs/>
                <w:lang w:eastAsia="pl-PL"/>
              </w:rPr>
            </w:pPr>
          </w:p>
        </w:tc>
      </w:tr>
      <w:tr w:rsidR="00E114EF" w:rsidRPr="00575DD9" w14:paraId="7FB74527" w14:textId="77777777" w:rsidTr="004466EB">
        <w:trPr>
          <w:trHeight w:val="657"/>
        </w:trPr>
        <w:tc>
          <w:tcPr>
            <w:tcW w:w="556" w:type="dxa"/>
            <w:shd w:val="clear" w:color="auto" w:fill="FFFFFF" w:themeFill="background1"/>
            <w:vAlign w:val="center"/>
          </w:tcPr>
          <w:p w14:paraId="6D94C879" w14:textId="77777777" w:rsidR="00E114EF" w:rsidRPr="00575DD9" w:rsidRDefault="00E114EF" w:rsidP="0050284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40.</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FDBCAD5" w14:textId="77777777" w:rsidR="00E114EF" w:rsidRPr="00575DD9" w:rsidRDefault="00E114EF" w:rsidP="00502843">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19 09 99</w:t>
            </w:r>
          </w:p>
        </w:tc>
        <w:tc>
          <w:tcPr>
            <w:tcW w:w="3008" w:type="dxa"/>
            <w:shd w:val="clear" w:color="auto" w:fill="FFFFFF" w:themeFill="background1"/>
            <w:vAlign w:val="center"/>
          </w:tcPr>
          <w:p w14:paraId="4254A4CE" w14:textId="5658CFD4" w:rsidR="00E114EF" w:rsidRPr="00575DD9" w:rsidRDefault="00E114EF"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2E013767" w14:textId="44F33C14" w:rsidR="00E114EF" w:rsidRPr="00575DD9" w:rsidRDefault="00E114EF" w:rsidP="00502843">
            <w:pPr>
              <w:spacing w:after="120" w:line="276" w:lineRule="auto"/>
              <w:ind w:left="284"/>
              <w:contextualSpacing/>
              <w:jc w:val="both"/>
              <w:rPr>
                <w:rFonts w:ascii="Times New Roman" w:eastAsia="Times New Roman" w:hAnsi="Times New Roman" w:cs="Times New Roman"/>
                <w:bCs/>
                <w:lang w:eastAsia="pl-PL"/>
              </w:rPr>
            </w:pPr>
          </w:p>
        </w:tc>
      </w:tr>
      <w:tr w:rsidR="00E114EF" w:rsidRPr="00575DD9" w14:paraId="23F22A53" w14:textId="77777777" w:rsidTr="004466EB">
        <w:trPr>
          <w:trHeight w:val="657"/>
        </w:trPr>
        <w:tc>
          <w:tcPr>
            <w:tcW w:w="556" w:type="dxa"/>
            <w:shd w:val="clear" w:color="auto" w:fill="FFFFFF" w:themeFill="background1"/>
            <w:vAlign w:val="center"/>
          </w:tcPr>
          <w:p w14:paraId="7B23678E" w14:textId="527B5DB0" w:rsidR="00E114EF" w:rsidRPr="00575DD9" w:rsidRDefault="00E114EF" w:rsidP="0050284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41.</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848BD81" w14:textId="52D1AB8B" w:rsidR="00E114EF" w:rsidRPr="00575DD9" w:rsidRDefault="00E114EF" w:rsidP="00502843">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19 12 12</w:t>
            </w:r>
          </w:p>
        </w:tc>
        <w:tc>
          <w:tcPr>
            <w:tcW w:w="3008" w:type="dxa"/>
            <w:shd w:val="clear" w:color="auto" w:fill="FFFFFF" w:themeFill="background1"/>
            <w:vAlign w:val="center"/>
          </w:tcPr>
          <w:p w14:paraId="399ACEB6" w14:textId="4AD3E26F" w:rsidR="00E114EF" w:rsidRPr="00575DD9" w:rsidRDefault="00E114EF" w:rsidP="00502843">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 xml:space="preserve">Inne odpady (w tym zmieszane substancje i przedmioty) z mechanicznej obróbki </w:t>
            </w:r>
            <w:r w:rsidRPr="00575DD9">
              <w:rPr>
                <w:rFonts w:ascii="Times New Roman" w:eastAsia="Times New Roman" w:hAnsi="Times New Roman" w:cs="Times New Roman"/>
                <w:lang w:eastAsia="pl-PL"/>
              </w:rPr>
              <w:lastRenderedPageBreak/>
              <w:t>odpadów inne niż wymienione w 19 12 11</w:t>
            </w:r>
          </w:p>
        </w:tc>
        <w:tc>
          <w:tcPr>
            <w:tcW w:w="3822" w:type="dxa"/>
            <w:vMerge/>
            <w:shd w:val="clear" w:color="auto" w:fill="FFFFFF" w:themeFill="background1"/>
            <w:vAlign w:val="center"/>
          </w:tcPr>
          <w:p w14:paraId="02F8F596" w14:textId="77777777" w:rsidR="00E114EF" w:rsidRPr="00575DD9" w:rsidRDefault="00E114EF" w:rsidP="00502843">
            <w:pPr>
              <w:spacing w:after="120" w:line="276" w:lineRule="auto"/>
              <w:ind w:left="284"/>
              <w:contextualSpacing/>
              <w:jc w:val="both"/>
              <w:rPr>
                <w:rFonts w:ascii="Times New Roman" w:eastAsia="Times New Roman" w:hAnsi="Times New Roman" w:cs="Times New Roman"/>
                <w:bCs/>
                <w:lang w:eastAsia="pl-PL"/>
              </w:rPr>
            </w:pPr>
          </w:p>
        </w:tc>
      </w:tr>
    </w:tbl>
    <w:p w14:paraId="694303BB" w14:textId="77777777" w:rsidR="004466EB" w:rsidRPr="00575DD9" w:rsidRDefault="004466EB" w:rsidP="00E11FFD">
      <w:pPr>
        <w:widowControl w:val="0"/>
        <w:tabs>
          <w:tab w:val="left" w:pos="-720"/>
        </w:tabs>
        <w:suppressAutoHyphens/>
        <w:snapToGrid w:val="0"/>
        <w:spacing w:after="0" w:line="276" w:lineRule="auto"/>
        <w:jc w:val="both"/>
        <w:rPr>
          <w:rFonts w:ascii="Times New Roman" w:eastAsia="Times New Roman" w:hAnsi="Times New Roman" w:cs="Times New Roman"/>
          <w:b/>
          <w:bCs/>
          <w:sz w:val="24"/>
          <w:szCs w:val="24"/>
          <w:lang w:eastAsia="pl-PL"/>
        </w:rPr>
      </w:pPr>
    </w:p>
    <w:p w14:paraId="712787AE" w14:textId="681F322F" w:rsidR="002A5CE6" w:rsidRPr="00575DD9" w:rsidRDefault="002A5CE6" w:rsidP="002A5CE6">
      <w:pPr>
        <w:tabs>
          <w:tab w:val="left" w:pos="708"/>
        </w:tabs>
        <w:spacing w:after="0" w:line="240" w:lineRule="auto"/>
        <w:rPr>
          <w:rFonts w:ascii="Times New Roman" w:eastAsia="Times New Roman" w:hAnsi="Times New Roman" w:cs="Times New Roman"/>
          <w:b/>
          <w:lang w:eastAsia="pl-PL"/>
        </w:rPr>
      </w:pPr>
      <w:r w:rsidRPr="00575DD9">
        <w:rPr>
          <w:rFonts w:ascii="Times New Roman" w:eastAsia="Times New Roman" w:hAnsi="Times New Roman" w:cs="Times New Roman"/>
          <w:b/>
          <w:lang w:eastAsia="pl-PL"/>
        </w:rPr>
        <w:t xml:space="preserve">Tabela Nr 7 SEKTOR </w:t>
      </w:r>
      <w:r w:rsidR="00155DA9" w:rsidRPr="00575DD9">
        <w:rPr>
          <w:rFonts w:ascii="Times New Roman" w:eastAsia="Times New Roman" w:hAnsi="Times New Roman" w:cs="Times New Roman"/>
          <w:b/>
          <w:lang w:eastAsia="pl-PL"/>
        </w:rPr>
        <w:t>P1, P2, P3, P4, P5, P6</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703"/>
        <w:gridCol w:w="2981"/>
        <w:gridCol w:w="3822"/>
      </w:tblGrid>
      <w:tr w:rsidR="00502843" w:rsidRPr="00575DD9" w14:paraId="1E81B5B1" w14:textId="77777777" w:rsidTr="00502843">
        <w:trPr>
          <w:trHeight w:val="567"/>
        </w:trPr>
        <w:tc>
          <w:tcPr>
            <w:tcW w:w="556" w:type="dxa"/>
            <w:shd w:val="clear" w:color="auto" w:fill="BFBFBF"/>
            <w:vAlign w:val="center"/>
            <w:hideMark/>
          </w:tcPr>
          <w:p w14:paraId="0703E112" w14:textId="77777777" w:rsidR="00502843" w:rsidRPr="00575DD9" w:rsidRDefault="00502843" w:rsidP="00332498">
            <w:pPr>
              <w:spacing w:after="120" w:line="276" w:lineRule="auto"/>
              <w:contextualSpacing/>
              <w:jc w:val="center"/>
              <w:rPr>
                <w:rFonts w:ascii="Times New Roman" w:eastAsia="Times New Roman" w:hAnsi="Times New Roman" w:cs="Times New Roman"/>
                <w:bCs/>
                <w:lang w:eastAsia="pl-PL"/>
              </w:rPr>
            </w:pPr>
            <w:r w:rsidRPr="00575DD9">
              <w:rPr>
                <w:rFonts w:ascii="Times New Roman" w:eastAsia="Times New Roman" w:hAnsi="Times New Roman" w:cs="Times New Roman"/>
                <w:b/>
                <w:bCs/>
                <w:lang w:eastAsia="pl-PL"/>
              </w:rPr>
              <w:t>Lp.</w:t>
            </w:r>
          </w:p>
        </w:tc>
        <w:tc>
          <w:tcPr>
            <w:tcW w:w="1703" w:type="dxa"/>
            <w:shd w:val="clear" w:color="auto" w:fill="BFBFBF"/>
            <w:vAlign w:val="center"/>
            <w:hideMark/>
          </w:tcPr>
          <w:p w14:paraId="3ADE2809" w14:textId="77777777" w:rsidR="00502843" w:rsidRPr="00575DD9" w:rsidRDefault="00502843" w:rsidP="00332498">
            <w:pPr>
              <w:spacing w:after="120" w:line="276" w:lineRule="auto"/>
              <w:ind w:left="-93"/>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Kod odpadu</w:t>
            </w:r>
          </w:p>
        </w:tc>
        <w:tc>
          <w:tcPr>
            <w:tcW w:w="2981" w:type="dxa"/>
            <w:shd w:val="clear" w:color="auto" w:fill="BFBFBF"/>
            <w:vAlign w:val="center"/>
          </w:tcPr>
          <w:p w14:paraId="69B2DAE5" w14:textId="37158418" w:rsidR="00502843" w:rsidRPr="00575DD9" w:rsidRDefault="00502843" w:rsidP="00502843">
            <w:pPr>
              <w:spacing w:after="120" w:line="276" w:lineRule="auto"/>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Rodzaj odpadu</w:t>
            </w:r>
          </w:p>
        </w:tc>
        <w:tc>
          <w:tcPr>
            <w:tcW w:w="3822" w:type="dxa"/>
            <w:shd w:val="clear" w:color="auto" w:fill="BFBFBF"/>
            <w:vAlign w:val="center"/>
          </w:tcPr>
          <w:p w14:paraId="77B2B975" w14:textId="47322499" w:rsidR="00502843" w:rsidRPr="00575DD9" w:rsidRDefault="00502843" w:rsidP="00332498">
            <w:pPr>
              <w:spacing w:after="120" w:line="276" w:lineRule="auto"/>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Sposób magazynowania</w:t>
            </w:r>
          </w:p>
        </w:tc>
      </w:tr>
      <w:tr w:rsidR="00502843" w:rsidRPr="00575DD9" w14:paraId="0E5DDEB1" w14:textId="77777777" w:rsidTr="00502843">
        <w:trPr>
          <w:trHeight w:val="567"/>
        </w:trPr>
        <w:tc>
          <w:tcPr>
            <w:tcW w:w="9062" w:type="dxa"/>
            <w:gridSpan w:val="4"/>
            <w:shd w:val="clear" w:color="auto" w:fill="BFBFBF"/>
            <w:vAlign w:val="center"/>
          </w:tcPr>
          <w:p w14:paraId="71240843" w14:textId="0D8470D1" w:rsidR="00502843" w:rsidRPr="00575DD9" w:rsidRDefault="00502843" w:rsidP="00502843">
            <w:pPr>
              <w:spacing w:after="120" w:line="276" w:lineRule="auto"/>
              <w:ind w:left="28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SEKTOR P1, P2, P3, P4, P5, P6</w:t>
            </w:r>
          </w:p>
        </w:tc>
      </w:tr>
      <w:tr w:rsidR="00502843" w:rsidRPr="00575DD9" w14:paraId="44DFAE98" w14:textId="77777777" w:rsidTr="001D20BB">
        <w:trPr>
          <w:trHeight w:val="980"/>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4D297" w14:textId="77777777" w:rsidR="00502843" w:rsidRPr="00575DD9" w:rsidRDefault="00502843" w:rsidP="00332498">
            <w:pPr>
              <w:spacing w:after="120" w:line="276" w:lineRule="auto"/>
              <w:ind w:left="3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1.</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FBDB9" w14:textId="77777777" w:rsidR="00502843" w:rsidRPr="00575DD9" w:rsidRDefault="00502843" w:rsidP="00332498">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07 02 13</w:t>
            </w:r>
          </w:p>
        </w:tc>
        <w:tc>
          <w:tcPr>
            <w:tcW w:w="2981" w:type="dxa"/>
            <w:shd w:val="clear" w:color="auto" w:fill="FFFFFF" w:themeFill="background1"/>
            <w:vAlign w:val="center"/>
          </w:tcPr>
          <w:p w14:paraId="76BC0249" w14:textId="46BD9844" w:rsidR="00502843" w:rsidRPr="00575DD9" w:rsidRDefault="00502843" w:rsidP="00502843">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tworzyw sztucznych</w:t>
            </w:r>
          </w:p>
        </w:tc>
        <w:tc>
          <w:tcPr>
            <w:tcW w:w="3822" w:type="dxa"/>
            <w:vMerge w:val="restart"/>
            <w:shd w:val="clear" w:color="auto" w:fill="FFFFFF" w:themeFill="background1"/>
            <w:vAlign w:val="center"/>
          </w:tcPr>
          <w:p w14:paraId="158EAEC7" w14:textId="77777777" w:rsidR="00D9417F" w:rsidRPr="00575DD9" w:rsidRDefault="00D9417F" w:rsidP="001B023F">
            <w:pPr>
              <w:spacing w:after="0" w:line="276" w:lineRule="auto"/>
              <w:rPr>
                <w:rFonts w:ascii="Times New Roman" w:eastAsia="Times New Roman" w:hAnsi="Times New Roman" w:cs="Times New Roman"/>
                <w:lang w:eastAsia="pl-PL"/>
              </w:rPr>
            </w:pPr>
          </w:p>
          <w:p w14:paraId="629E5E5D" w14:textId="2C6BA2BF" w:rsidR="00502843" w:rsidRPr="00575DD9" w:rsidRDefault="00502843" w:rsidP="001B023F">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 xml:space="preserve">Wewnątrz hali - </w:t>
            </w:r>
            <w:r w:rsidR="00D62131" w:rsidRPr="00575DD9">
              <w:rPr>
                <w:rFonts w:ascii="Times New Roman" w:eastAsia="Times New Roman" w:hAnsi="Times New Roman" w:cs="Times New Roman"/>
                <w:lang w:eastAsia="pl-PL"/>
              </w:rPr>
              <w:t xml:space="preserve"> kontenery stalowe, opakowania</w:t>
            </w:r>
            <w:r w:rsidR="00D62131" w:rsidRPr="00575DD9">
              <w:rPr>
                <w:rFonts w:ascii="Times New Roman" w:eastAsia="Times New Roman" w:hAnsi="Times New Roman" w:cs="Times New Roman"/>
                <w:szCs w:val="24"/>
                <w:lang w:eastAsia="pl-PL"/>
              </w:rPr>
              <w:t xml:space="preserve"> typu mauser, beczki, kanistry,</w:t>
            </w:r>
            <w:r w:rsidR="00E114EF" w:rsidRPr="00575DD9">
              <w:rPr>
                <w:rFonts w:ascii="Times New Roman" w:eastAsia="Times New Roman" w:hAnsi="Times New Roman" w:cs="Times New Roman"/>
                <w:szCs w:val="24"/>
                <w:lang w:eastAsia="pl-PL"/>
              </w:rPr>
              <w:t xml:space="preserve"> worki,</w:t>
            </w:r>
            <w:r w:rsidR="00D62131" w:rsidRPr="00575DD9">
              <w:rPr>
                <w:rFonts w:ascii="Times New Roman" w:eastAsia="Times New Roman" w:hAnsi="Times New Roman" w:cs="Times New Roman"/>
                <w:szCs w:val="24"/>
                <w:lang w:eastAsia="pl-PL"/>
              </w:rPr>
              <w:t xml:space="preserve">  luzem lub na paletach na utwardzonym podłożu</w:t>
            </w:r>
          </w:p>
          <w:p w14:paraId="7096EEDF" w14:textId="77777777" w:rsidR="00502843" w:rsidRPr="00575DD9" w:rsidRDefault="00502843" w:rsidP="001B023F">
            <w:pPr>
              <w:spacing w:after="0" w:line="276" w:lineRule="auto"/>
              <w:rPr>
                <w:rFonts w:ascii="Times New Roman" w:eastAsia="Times New Roman" w:hAnsi="Times New Roman" w:cs="Times New Roman"/>
                <w:lang w:eastAsia="pl-PL"/>
              </w:rPr>
            </w:pPr>
          </w:p>
          <w:p w14:paraId="64531F1C" w14:textId="0A2EF87A" w:rsidR="00D62131" w:rsidRPr="00575DD9" w:rsidRDefault="00502843" w:rsidP="001B023F">
            <w:pPr>
              <w:spacing w:after="0" w:line="276" w:lineRule="auto"/>
              <w:rPr>
                <w:rFonts w:ascii="Times New Roman" w:eastAsia="Times New Roman" w:hAnsi="Times New Roman" w:cs="Times New Roman"/>
                <w:szCs w:val="24"/>
                <w:lang w:eastAsia="pl-PL"/>
              </w:rPr>
            </w:pPr>
            <w:r w:rsidRPr="00575DD9">
              <w:rPr>
                <w:rFonts w:ascii="Times New Roman" w:eastAsia="Times New Roman" w:hAnsi="Times New Roman" w:cs="Times New Roman"/>
                <w:lang w:eastAsia="pl-PL"/>
              </w:rPr>
              <w:t xml:space="preserve">Na zewnątrz -  </w:t>
            </w:r>
            <w:r w:rsidR="00D62131" w:rsidRPr="00575DD9">
              <w:rPr>
                <w:rFonts w:ascii="Times New Roman" w:eastAsia="Times New Roman" w:hAnsi="Times New Roman" w:cs="Times New Roman"/>
                <w:lang w:eastAsia="pl-PL"/>
              </w:rPr>
              <w:t>w kontenerach stalowych dodatkowo w opakowaniach</w:t>
            </w:r>
            <w:r w:rsidR="00D62131" w:rsidRPr="00575DD9">
              <w:rPr>
                <w:rFonts w:ascii="Times New Roman" w:eastAsia="Times New Roman" w:hAnsi="Times New Roman" w:cs="Times New Roman"/>
                <w:szCs w:val="24"/>
                <w:lang w:eastAsia="pl-PL"/>
              </w:rPr>
              <w:t xml:space="preserve"> typu mauser, beczki, kanistry, na paletach na utwardzonym podłożu, w szczególnych przypadkach luzem</w:t>
            </w:r>
          </w:p>
          <w:p w14:paraId="46FF0D34" w14:textId="41AA562A" w:rsidR="00D9417F" w:rsidRPr="00575DD9" w:rsidRDefault="00D9417F" w:rsidP="001B023F">
            <w:pPr>
              <w:spacing w:after="0" w:line="276" w:lineRule="auto"/>
              <w:rPr>
                <w:rFonts w:ascii="Times New Roman" w:eastAsia="Times New Roman" w:hAnsi="Times New Roman" w:cs="Times New Roman"/>
                <w:szCs w:val="24"/>
                <w:lang w:eastAsia="pl-PL"/>
              </w:rPr>
            </w:pPr>
          </w:p>
          <w:p w14:paraId="3EB84DAB" w14:textId="3F886CBE" w:rsidR="00D9417F" w:rsidRPr="00575DD9" w:rsidRDefault="00D9417F" w:rsidP="001B023F">
            <w:pPr>
              <w:spacing w:after="0" w:line="276" w:lineRule="auto"/>
              <w:rPr>
                <w:rFonts w:ascii="Times New Roman" w:eastAsia="Times New Roman" w:hAnsi="Times New Roman" w:cs="Times New Roman"/>
                <w:szCs w:val="24"/>
                <w:lang w:eastAsia="pl-PL"/>
              </w:rPr>
            </w:pPr>
          </w:p>
          <w:p w14:paraId="6FC083C5" w14:textId="478C1919" w:rsidR="00D9417F" w:rsidRPr="00575DD9" w:rsidRDefault="00D9417F" w:rsidP="001B023F">
            <w:pPr>
              <w:spacing w:after="0" w:line="276" w:lineRule="auto"/>
              <w:rPr>
                <w:rFonts w:ascii="Times New Roman" w:eastAsia="Times New Roman" w:hAnsi="Times New Roman" w:cs="Times New Roman"/>
                <w:szCs w:val="24"/>
                <w:lang w:eastAsia="pl-PL"/>
              </w:rPr>
            </w:pPr>
          </w:p>
          <w:p w14:paraId="64ABA9B9" w14:textId="289B0FA6" w:rsidR="00D9417F" w:rsidRPr="00575DD9" w:rsidRDefault="00D9417F" w:rsidP="001B023F">
            <w:pPr>
              <w:spacing w:after="0" w:line="276" w:lineRule="auto"/>
              <w:rPr>
                <w:rFonts w:ascii="Times New Roman" w:eastAsia="Times New Roman" w:hAnsi="Times New Roman" w:cs="Times New Roman"/>
                <w:szCs w:val="24"/>
                <w:lang w:eastAsia="pl-PL"/>
              </w:rPr>
            </w:pPr>
          </w:p>
          <w:p w14:paraId="4F7EE11D" w14:textId="518EF01F" w:rsidR="00D9417F" w:rsidRPr="00575DD9" w:rsidRDefault="00D9417F" w:rsidP="001B023F">
            <w:pPr>
              <w:spacing w:after="0" w:line="276" w:lineRule="auto"/>
              <w:rPr>
                <w:rFonts w:ascii="Times New Roman" w:eastAsia="Times New Roman" w:hAnsi="Times New Roman" w:cs="Times New Roman"/>
                <w:szCs w:val="24"/>
                <w:lang w:eastAsia="pl-PL"/>
              </w:rPr>
            </w:pPr>
          </w:p>
          <w:p w14:paraId="2FD8BF12" w14:textId="2926D621" w:rsidR="00D9417F" w:rsidRPr="00575DD9" w:rsidRDefault="00D9417F" w:rsidP="001B023F">
            <w:pPr>
              <w:spacing w:after="0" w:line="276" w:lineRule="auto"/>
              <w:rPr>
                <w:rFonts w:ascii="Times New Roman" w:eastAsia="Times New Roman" w:hAnsi="Times New Roman" w:cs="Times New Roman"/>
                <w:szCs w:val="24"/>
                <w:lang w:eastAsia="pl-PL"/>
              </w:rPr>
            </w:pPr>
          </w:p>
          <w:p w14:paraId="51F1797E" w14:textId="37CEB7E2" w:rsidR="00D9417F" w:rsidRPr="00575DD9" w:rsidRDefault="00D9417F" w:rsidP="001B023F">
            <w:pPr>
              <w:spacing w:after="0" w:line="276" w:lineRule="auto"/>
              <w:rPr>
                <w:rFonts w:ascii="Times New Roman" w:eastAsia="Times New Roman" w:hAnsi="Times New Roman" w:cs="Times New Roman"/>
                <w:szCs w:val="24"/>
                <w:lang w:eastAsia="pl-PL"/>
              </w:rPr>
            </w:pPr>
          </w:p>
          <w:p w14:paraId="5E524089" w14:textId="65B96544" w:rsidR="00D9417F" w:rsidRPr="00575DD9" w:rsidRDefault="00D9417F" w:rsidP="00D9417F">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Wewnątrz hali -  kontenery stalowe, opakowania</w:t>
            </w:r>
            <w:r w:rsidRPr="00575DD9">
              <w:rPr>
                <w:rFonts w:ascii="Times New Roman" w:eastAsia="Times New Roman" w:hAnsi="Times New Roman" w:cs="Times New Roman"/>
                <w:szCs w:val="24"/>
                <w:lang w:eastAsia="pl-PL"/>
              </w:rPr>
              <w:t xml:space="preserve"> typu mauser, beczki, kanistry, </w:t>
            </w:r>
            <w:r w:rsidR="00E114EF" w:rsidRPr="00575DD9">
              <w:rPr>
                <w:rFonts w:ascii="Times New Roman" w:eastAsia="Times New Roman" w:hAnsi="Times New Roman" w:cs="Times New Roman"/>
                <w:szCs w:val="24"/>
                <w:lang w:eastAsia="pl-PL"/>
              </w:rPr>
              <w:t>worki,</w:t>
            </w:r>
            <w:r w:rsidRPr="00575DD9">
              <w:rPr>
                <w:rFonts w:ascii="Times New Roman" w:eastAsia="Times New Roman" w:hAnsi="Times New Roman" w:cs="Times New Roman"/>
                <w:szCs w:val="24"/>
                <w:lang w:eastAsia="pl-PL"/>
              </w:rPr>
              <w:t xml:space="preserve"> luzem lub na paletach na utwardzonym podłożu</w:t>
            </w:r>
          </w:p>
          <w:p w14:paraId="1482BA56" w14:textId="77777777" w:rsidR="00D9417F" w:rsidRPr="00575DD9" w:rsidRDefault="00D9417F" w:rsidP="00D9417F">
            <w:pPr>
              <w:spacing w:after="0" w:line="276" w:lineRule="auto"/>
              <w:rPr>
                <w:rFonts w:ascii="Times New Roman" w:eastAsia="Times New Roman" w:hAnsi="Times New Roman" w:cs="Times New Roman"/>
                <w:lang w:eastAsia="pl-PL"/>
              </w:rPr>
            </w:pPr>
          </w:p>
          <w:p w14:paraId="763344AA" w14:textId="0F06B898" w:rsidR="00D9417F" w:rsidRPr="00575DD9" w:rsidRDefault="00D9417F" w:rsidP="00D9417F">
            <w:pPr>
              <w:spacing w:after="0" w:line="276" w:lineRule="auto"/>
              <w:rPr>
                <w:rFonts w:ascii="Times New Roman" w:eastAsia="Times New Roman" w:hAnsi="Times New Roman" w:cs="Times New Roman"/>
                <w:szCs w:val="24"/>
                <w:lang w:eastAsia="pl-PL"/>
              </w:rPr>
            </w:pPr>
            <w:r w:rsidRPr="00575DD9">
              <w:rPr>
                <w:rFonts w:ascii="Times New Roman" w:eastAsia="Times New Roman" w:hAnsi="Times New Roman" w:cs="Times New Roman"/>
                <w:lang w:eastAsia="pl-PL"/>
              </w:rPr>
              <w:t>Na zewnątrz -  w kontenerach stalowych dodatkowo w opakowaniach</w:t>
            </w:r>
            <w:r w:rsidRPr="00575DD9">
              <w:rPr>
                <w:rFonts w:ascii="Times New Roman" w:eastAsia="Times New Roman" w:hAnsi="Times New Roman" w:cs="Times New Roman"/>
                <w:szCs w:val="24"/>
                <w:lang w:eastAsia="pl-PL"/>
              </w:rPr>
              <w:t xml:space="preserve"> typu mauser, beczki, kanistry, na paletach na utwardzonym podłożu, w szczególnych przypadkach luzem</w:t>
            </w:r>
          </w:p>
          <w:p w14:paraId="0FE4576B" w14:textId="45FA6030" w:rsidR="00D9417F" w:rsidRPr="00575DD9" w:rsidRDefault="00D9417F" w:rsidP="00D9417F">
            <w:pPr>
              <w:spacing w:after="0" w:line="276" w:lineRule="auto"/>
              <w:rPr>
                <w:rFonts w:ascii="Times New Roman" w:eastAsia="Times New Roman" w:hAnsi="Times New Roman" w:cs="Times New Roman"/>
                <w:lang w:eastAsia="pl-PL"/>
              </w:rPr>
            </w:pPr>
          </w:p>
          <w:p w14:paraId="3148F3BF" w14:textId="56BBA5DA" w:rsidR="00D9417F" w:rsidRPr="00575DD9" w:rsidRDefault="00D9417F" w:rsidP="00D9417F">
            <w:pPr>
              <w:spacing w:after="0" w:line="276" w:lineRule="auto"/>
              <w:rPr>
                <w:rFonts w:ascii="Times New Roman" w:eastAsia="Times New Roman" w:hAnsi="Times New Roman" w:cs="Times New Roman"/>
                <w:lang w:eastAsia="pl-PL"/>
              </w:rPr>
            </w:pPr>
          </w:p>
          <w:p w14:paraId="77D67043" w14:textId="789DB2E5" w:rsidR="00D9417F" w:rsidRPr="00575DD9" w:rsidRDefault="00D9417F" w:rsidP="00D9417F">
            <w:pPr>
              <w:spacing w:after="0" w:line="276" w:lineRule="auto"/>
              <w:rPr>
                <w:rFonts w:ascii="Times New Roman" w:eastAsia="Times New Roman" w:hAnsi="Times New Roman" w:cs="Times New Roman"/>
                <w:lang w:eastAsia="pl-PL"/>
              </w:rPr>
            </w:pPr>
          </w:p>
          <w:p w14:paraId="54E5056F" w14:textId="710E521B" w:rsidR="00D9417F" w:rsidRPr="00575DD9" w:rsidRDefault="00D9417F" w:rsidP="00D9417F">
            <w:pPr>
              <w:spacing w:after="0" w:line="276" w:lineRule="auto"/>
              <w:rPr>
                <w:rFonts w:ascii="Times New Roman" w:eastAsia="Times New Roman" w:hAnsi="Times New Roman" w:cs="Times New Roman"/>
                <w:lang w:eastAsia="pl-PL"/>
              </w:rPr>
            </w:pPr>
          </w:p>
          <w:p w14:paraId="4D70CD65" w14:textId="7B8471A1" w:rsidR="00D9417F" w:rsidRPr="00575DD9" w:rsidRDefault="00D9417F" w:rsidP="00D9417F">
            <w:pPr>
              <w:spacing w:after="0" w:line="276" w:lineRule="auto"/>
              <w:rPr>
                <w:rFonts w:ascii="Times New Roman" w:eastAsia="Times New Roman" w:hAnsi="Times New Roman" w:cs="Times New Roman"/>
                <w:lang w:eastAsia="pl-PL"/>
              </w:rPr>
            </w:pPr>
          </w:p>
          <w:p w14:paraId="23083ACE" w14:textId="0DC4BA7E" w:rsidR="00D9417F" w:rsidRPr="00575DD9" w:rsidRDefault="00D9417F" w:rsidP="00D9417F">
            <w:pPr>
              <w:spacing w:after="0" w:line="276" w:lineRule="auto"/>
              <w:rPr>
                <w:rFonts w:ascii="Times New Roman" w:eastAsia="Times New Roman" w:hAnsi="Times New Roman" w:cs="Times New Roman"/>
                <w:lang w:eastAsia="pl-PL"/>
              </w:rPr>
            </w:pPr>
          </w:p>
          <w:p w14:paraId="4F333C74" w14:textId="7BA30F52" w:rsidR="00D9417F" w:rsidRPr="00575DD9" w:rsidRDefault="00D9417F" w:rsidP="00D9417F">
            <w:pPr>
              <w:spacing w:after="0" w:line="276" w:lineRule="auto"/>
              <w:rPr>
                <w:rFonts w:ascii="Times New Roman" w:eastAsia="Times New Roman" w:hAnsi="Times New Roman" w:cs="Times New Roman"/>
                <w:lang w:eastAsia="pl-PL"/>
              </w:rPr>
            </w:pPr>
          </w:p>
          <w:p w14:paraId="398FAD2F" w14:textId="57F3A93B" w:rsidR="00D9417F" w:rsidRPr="00575DD9" w:rsidRDefault="00D9417F" w:rsidP="00D9417F">
            <w:pPr>
              <w:spacing w:after="0" w:line="276" w:lineRule="auto"/>
              <w:rPr>
                <w:rFonts w:ascii="Times New Roman" w:eastAsia="Times New Roman" w:hAnsi="Times New Roman" w:cs="Times New Roman"/>
                <w:lang w:eastAsia="pl-PL"/>
              </w:rPr>
            </w:pPr>
          </w:p>
          <w:p w14:paraId="39B02F60" w14:textId="371641C7" w:rsidR="00D9417F" w:rsidRPr="00575DD9" w:rsidRDefault="00D9417F" w:rsidP="00D9417F">
            <w:pPr>
              <w:spacing w:after="0" w:line="276" w:lineRule="auto"/>
              <w:rPr>
                <w:rFonts w:ascii="Times New Roman" w:eastAsia="Times New Roman" w:hAnsi="Times New Roman" w:cs="Times New Roman"/>
                <w:lang w:eastAsia="pl-PL"/>
              </w:rPr>
            </w:pPr>
          </w:p>
          <w:p w14:paraId="6BE64934" w14:textId="7C934EE4" w:rsidR="00D9417F" w:rsidRPr="00575DD9" w:rsidRDefault="00D9417F" w:rsidP="00D9417F">
            <w:pPr>
              <w:spacing w:after="0" w:line="276" w:lineRule="auto"/>
              <w:rPr>
                <w:rFonts w:ascii="Times New Roman" w:eastAsia="Times New Roman" w:hAnsi="Times New Roman" w:cs="Times New Roman"/>
                <w:lang w:eastAsia="pl-PL"/>
              </w:rPr>
            </w:pPr>
          </w:p>
          <w:p w14:paraId="3A467C89" w14:textId="3D24696A" w:rsidR="00D9417F" w:rsidRPr="00575DD9" w:rsidRDefault="00D9417F" w:rsidP="00D9417F">
            <w:pPr>
              <w:spacing w:after="0" w:line="276" w:lineRule="auto"/>
              <w:rPr>
                <w:rFonts w:ascii="Times New Roman" w:eastAsia="Times New Roman" w:hAnsi="Times New Roman" w:cs="Times New Roman"/>
                <w:lang w:eastAsia="pl-PL"/>
              </w:rPr>
            </w:pPr>
          </w:p>
          <w:p w14:paraId="38ECD296" w14:textId="70579E7A" w:rsidR="00D9417F" w:rsidRPr="00575DD9" w:rsidRDefault="00D9417F" w:rsidP="00D9417F">
            <w:pPr>
              <w:spacing w:after="0" w:line="276" w:lineRule="auto"/>
              <w:rPr>
                <w:rFonts w:ascii="Times New Roman" w:eastAsia="Times New Roman" w:hAnsi="Times New Roman" w:cs="Times New Roman"/>
                <w:lang w:eastAsia="pl-PL"/>
              </w:rPr>
            </w:pPr>
          </w:p>
          <w:p w14:paraId="6C67B44A" w14:textId="617C7264" w:rsidR="00D9417F" w:rsidRPr="00575DD9" w:rsidRDefault="00D9417F" w:rsidP="00D9417F">
            <w:pPr>
              <w:spacing w:after="0" w:line="276" w:lineRule="auto"/>
              <w:rPr>
                <w:rFonts w:ascii="Times New Roman" w:eastAsia="Times New Roman" w:hAnsi="Times New Roman" w:cs="Times New Roman"/>
                <w:lang w:eastAsia="pl-PL"/>
              </w:rPr>
            </w:pPr>
          </w:p>
          <w:p w14:paraId="7E3D5BBD" w14:textId="12F553B4" w:rsidR="00D9417F" w:rsidRPr="00575DD9" w:rsidRDefault="00D9417F" w:rsidP="00D9417F">
            <w:pPr>
              <w:spacing w:after="0" w:line="276" w:lineRule="auto"/>
              <w:rPr>
                <w:rFonts w:ascii="Times New Roman" w:eastAsia="Times New Roman" w:hAnsi="Times New Roman" w:cs="Times New Roman"/>
                <w:lang w:eastAsia="pl-PL"/>
              </w:rPr>
            </w:pPr>
          </w:p>
          <w:p w14:paraId="6898E58C" w14:textId="4CAB1ECD" w:rsidR="00D9417F" w:rsidRPr="00575DD9" w:rsidRDefault="00D9417F" w:rsidP="00D9417F">
            <w:pPr>
              <w:spacing w:after="0" w:line="276" w:lineRule="auto"/>
              <w:rPr>
                <w:rFonts w:ascii="Times New Roman" w:eastAsia="Times New Roman" w:hAnsi="Times New Roman" w:cs="Times New Roman"/>
                <w:lang w:eastAsia="pl-PL"/>
              </w:rPr>
            </w:pPr>
          </w:p>
          <w:p w14:paraId="5BC96A60" w14:textId="5902BECA" w:rsidR="00D9417F" w:rsidRPr="00575DD9" w:rsidRDefault="00D9417F" w:rsidP="00D9417F">
            <w:pPr>
              <w:spacing w:after="0" w:line="276" w:lineRule="auto"/>
              <w:rPr>
                <w:rFonts w:ascii="Times New Roman" w:eastAsia="Times New Roman" w:hAnsi="Times New Roman" w:cs="Times New Roman"/>
                <w:lang w:eastAsia="pl-PL"/>
              </w:rPr>
            </w:pPr>
          </w:p>
          <w:p w14:paraId="595E2406" w14:textId="0B98CF74" w:rsidR="00D9417F" w:rsidRPr="00575DD9" w:rsidRDefault="00D9417F" w:rsidP="00D9417F">
            <w:pPr>
              <w:spacing w:after="0" w:line="276" w:lineRule="auto"/>
              <w:rPr>
                <w:rFonts w:ascii="Times New Roman" w:eastAsia="Times New Roman" w:hAnsi="Times New Roman" w:cs="Times New Roman"/>
                <w:lang w:eastAsia="pl-PL"/>
              </w:rPr>
            </w:pPr>
          </w:p>
          <w:p w14:paraId="005B3D62" w14:textId="474E7A78" w:rsidR="00D9417F" w:rsidRPr="00575DD9" w:rsidRDefault="00D9417F" w:rsidP="00D9417F">
            <w:pPr>
              <w:spacing w:after="0" w:line="276" w:lineRule="auto"/>
              <w:rPr>
                <w:rFonts w:ascii="Times New Roman" w:eastAsia="Times New Roman" w:hAnsi="Times New Roman" w:cs="Times New Roman"/>
                <w:lang w:eastAsia="pl-PL"/>
              </w:rPr>
            </w:pPr>
          </w:p>
          <w:p w14:paraId="28BD2B55" w14:textId="7C3426A7" w:rsidR="00D9417F" w:rsidRPr="00575DD9" w:rsidRDefault="00D9417F" w:rsidP="00D9417F">
            <w:pPr>
              <w:spacing w:after="0" w:line="276" w:lineRule="auto"/>
              <w:rPr>
                <w:rFonts w:ascii="Times New Roman" w:eastAsia="Times New Roman" w:hAnsi="Times New Roman" w:cs="Times New Roman"/>
                <w:lang w:eastAsia="pl-PL"/>
              </w:rPr>
            </w:pPr>
          </w:p>
          <w:p w14:paraId="77BBDF82" w14:textId="7D7A6E64" w:rsidR="00D9417F" w:rsidRPr="00575DD9" w:rsidRDefault="00D9417F" w:rsidP="00D9417F">
            <w:pPr>
              <w:spacing w:after="0" w:line="276" w:lineRule="auto"/>
              <w:rPr>
                <w:rFonts w:ascii="Times New Roman" w:eastAsia="Times New Roman" w:hAnsi="Times New Roman" w:cs="Times New Roman"/>
                <w:lang w:eastAsia="pl-PL"/>
              </w:rPr>
            </w:pPr>
          </w:p>
          <w:p w14:paraId="5CE9EF62" w14:textId="15916296" w:rsidR="00D9417F" w:rsidRPr="00575DD9" w:rsidRDefault="00D9417F" w:rsidP="00D9417F">
            <w:pPr>
              <w:spacing w:after="0" w:line="276" w:lineRule="auto"/>
              <w:rPr>
                <w:rFonts w:ascii="Times New Roman" w:eastAsia="Times New Roman" w:hAnsi="Times New Roman" w:cs="Times New Roman"/>
                <w:lang w:eastAsia="pl-PL"/>
              </w:rPr>
            </w:pPr>
          </w:p>
          <w:p w14:paraId="057FE21F" w14:textId="161279A2" w:rsidR="00D9417F" w:rsidRPr="00575DD9" w:rsidRDefault="00D9417F" w:rsidP="00D9417F">
            <w:pPr>
              <w:spacing w:after="0" w:line="276" w:lineRule="auto"/>
              <w:rPr>
                <w:rFonts w:ascii="Times New Roman" w:eastAsia="Times New Roman" w:hAnsi="Times New Roman" w:cs="Times New Roman"/>
                <w:lang w:eastAsia="pl-PL"/>
              </w:rPr>
            </w:pPr>
          </w:p>
          <w:p w14:paraId="5DD1026F" w14:textId="36573A36" w:rsidR="00D9417F" w:rsidRPr="00575DD9" w:rsidRDefault="00D9417F" w:rsidP="00D9417F">
            <w:pPr>
              <w:spacing w:after="0" w:line="276" w:lineRule="auto"/>
              <w:rPr>
                <w:rFonts w:ascii="Times New Roman" w:eastAsia="Times New Roman" w:hAnsi="Times New Roman" w:cs="Times New Roman"/>
                <w:lang w:eastAsia="pl-PL"/>
              </w:rPr>
            </w:pPr>
          </w:p>
          <w:p w14:paraId="4B60F3F2" w14:textId="617B6BF2" w:rsidR="00D9417F" w:rsidRPr="00575DD9" w:rsidRDefault="00D9417F" w:rsidP="00D9417F">
            <w:pPr>
              <w:spacing w:after="0" w:line="276" w:lineRule="auto"/>
              <w:rPr>
                <w:rFonts w:ascii="Times New Roman" w:eastAsia="Times New Roman" w:hAnsi="Times New Roman" w:cs="Times New Roman"/>
                <w:lang w:eastAsia="pl-PL"/>
              </w:rPr>
            </w:pPr>
          </w:p>
          <w:p w14:paraId="56E9055E" w14:textId="447FDAEA" w:rsidR="00D9417F" w:rsidRPr="00575DD9" w:rsidRDefault="00D9417F" w:rsidP="00D9417F">
            <w:pPr>
              <w:spacing w:after="0" w:line="276" w:lineRule="auto"/>
              <w:rPr>
                <w:rFonts w:ascii="Times New Roman" w:eastAsia="Times New Roman" w:hAnsi="Times New Roman" w:cs="Times New Roman"/>
                <w:lang w:eastAsia="pl-PL"/>
              </w:rPr>
            </w:pPr>
          </w:p>
          <w:p w14:paraId="77FE0ED5" w14:textId="688BFAB0" w:rsidR="00D9417F" w:rsidRPr="00575DD9" w:rsidRDefault="00D9417F" w:rsidP="00D9417F">
            <w:pPr>
              <w:spacing w:after="0" w:line="276" w:lineRule="auto"/>
              <w:rPr>
                <w:rFonts w:ascii="Times New Roman" w:eastAsia="Times New Roman" w:hAnsi="Times New Roman" w:cs="Times New Roman"/>
                <w:lang w:eastAsia="pl-PL"/>
              </w:rPr>
            </w:pPr>
          </w:p>
          <w:p w14:paraId="5D1D0EC6" w14:textId="3ECC9DCB" w:rsidR="00D9417F" w:rsidRPr="00575DD9" w:rsidRDefault="00D9417F" w:rsidP="00D9417F">
            <w:pPr>
              <w:spacing w:after="0" w:line="276" w:lineRule="auto"/>
              <w:rPr>
                <w:rFonts w:ascii="Times New Roman" w:eastAsia="Times New Roman" w:hAnsi="Times New Roman" w:cs="Times New Roman"/>
                <w:lang w:eastAsia="pl-PL"/>
              </w:rPr>
            </w:pPr>
          </w:p>
          <w:p w14:paraId="4ACE42BF" w14:textId="65E37698" w:rsidR="00D9417F" w:rsidRPr="00575DD9" w:rsidRDefault="00D9417F" w:rsidP="00D9417F">
            <w:pPr>
              <w:spacing w:after="0" w:line="276" w:lineRule="auto"/>
              <w:rPr>
                <w:rFonts w:ascii="Times New Roman" w:eastAsia="Times New Roman" w:hAnsi="Times New Roman" w:cs="Times New Roman"/>
                <w:lang w:eastAsia="pl-PL"/>
              </w:rPr>
            </w:pPr>
          </w:p>
          <w:p w14:paraId="6249A3EC" w14:textId="3E22747E" w:rsidR="00D9417F" w:rsidRPr="00575DD9" w:rsidRDefault="00D9417F" w:rsidP="00D9417F">
            <w:pPr>
              <w:spacing w:after="0" w:line="276" w:lineRule="auto"/>
              <w:rPr>
                <w:rFonts w:ascii="Times New Roman" w:eastAsia="Times New Roman" w:hAnsi="Times New Roman" w:cs="Times New Roman"/>
                <w:lang w:eastAsia="pl-PL"/>
              </w:rPr>
            </w:pPr>
          </w:p>
          <w:p w14:paraId="4ADBE4DB" w14:textId="70E792A7" w:rsidR="00D9417F" w:rsidRPr="00575DD9" w:rsidRDefault="00D9417F" w:rsidP="00D9417F">
            <w:pPr>
              <w:spacing w:after="0" w:line="276" w:lineRule="auto"/>
              <w:rPr>
                <w:rFonts w:ascii="Times New Roman" w:eastAsia="Times New Roman" w:hAnsi="Times New Roman" w:cs="Times New Roman"/>
                <w:lang w:eastAsia="pl-PL"/>
              </w:rPr>
            </w:pPr>
          </w:p>
          <w:p w14:paraId="7EF1FC7C" w14:textId="24702FF0" w:rsidR="00D9417F" w:rsidRPr="00575DD9" w:rsidRDefault="00D9417F" w:rsidP="00D9417F">
            <w:pPr>
              <w:spacing w:after="0" w:line="276" w:lineRule="auto"/>
              <w:rPr>
                <w:rFonts w:ascii="Times New Roman" w:eastAsia="Times New Roman" w:hAnsi="Times New Roman" w:cs="Times New Roman"/>
                <w:lang w:eastAsia="pl-PL"/>
              </w:rPr>
            </w:pPr>
          </w:p>
          <w:p w14:paraId="7EEBCCA5" w14:textId="77777777" w:rsidR="00D9417F" w:rsidRPr="00575DD9" w:rsidRDefault="00D9417F" w:rsidP="00D9417F">
            <w:pPr>
              <w:spacing w:after="0" w:line="276" w:lineRule="auto"/>
              <w:rPr>
                <w:rFonts w:ascii="Times New Roman" w:eastAsia="Times New Roman" w:hAnsi="Times New Roman" w:cs="Times New Roman"/>
                <w:lang w:eastAsia="pl-PL"/>
              </w:rPr>
            </w:pPr>
          </w:p>
          <w:p w14:paraId="3716DA91" w14:textId="77777777" w:rsidR="00D9417F" w:rsidRPr="00575DD9" w:rsidRDefault="00D9417F" w:rsidP="00D9417F">
            <w:pPr>
              <w:spacing w:after="0" w:line="276" w:lineRule="auto"/>
              <w:rPr>
                <w:rFonts w:ascii="Times New Roman" w:eastAsia="Times New Roman" w:hAnsi="Times New Roman" w:cs="Times New Roman"/>
                <w:szCs w:val="24"/>
                <w:lang w:eastAsia="pl-PL"/>
              </w:rPr>
            </w:pPr>
          </w:p>
          <w:p w14:paraId="02CBB3A3" w14:textId="77777777" w:rsidR="00D9417F" w:rsidRPr="00575DD9" w:rsidRDefault="00D9417F" w:rsidP="00D9417F">
            <w:pPr>
              <w:spacing w:after="0" w:line="276" w:lineRule="auto"/>
              <w:rPr>
                <w:rFonts w:ascii="Times New Roman" w:eastAsia="Times New Roman" w:hAnsi="Times New Roman" w:cs="Times New Roman"/>
                <w:szCs w:val="24"/>
                <w:lang w:eastAsia="pl-PL"/>
              </w:rPr>
            </w:pPr>
          </w:p>
          <w:p w14:paraId="58E5584D" w14:textId="77777777" w:rsidR="003460DC" w:rsidRPr="00575DD9" w:rsidRDefault="003460DC" w:rsidP="00D9417F">
            <w:pPr>
              <w:spacing w:after="0" w:line="276" w:lineRule="auto"/>
              <w:rPr>
                <w:rFonts w:ascii="Times New Roman" w:eastAsia="Times New Roman" w:hAnsi="Times New Roman" w:cs="Times New Roman"/>
                <w:lang w:eastAsia="pl-PL"/>
              </w:rPr>
            </w:pPr>
          </w:p>
          <w:p w14:paraId="5B1F8591" w14:textId="77777777" w:rsidR="003460DC" w:rsidRPr="00575DD9" w:rsidRDefault="003460DC" w:rsidP="00D9417F">
            <w:pPr>
              <w:spacing w:after="0" w:line="276" w:lineRule="auto"/>
              <w:rPr>
                <w:rFonts w:ascii="Times New Roman" w:eastAsia="Times New Roman" w:hAnsi="Times New Roman" w:cs="Times New Roman"/>
                <w:lang w:eastAsia="pl-PL"/>
              </w:rPr>
            </w:pPr>
          </w:p>
          <w:p w14:paraId="5BB72837" w14:textId="71797236" w:rsidR="00D9417F" w:rsidRPr="00575DD9" w:rsidRDefault="00D9417F" w:rsidP="00D9417F">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Wewnątrz hali -  kontenery stalowe, opakowania</w:t>
            </w:r>
            <w:r w:rsidRPr="00575DD9">
              <w:rPr>
                <w:rFonts w:ascii="Times New Roman" w:eastAsia="Times New Roman" w:hAnsi="Times New Roman" w:cs="Times New Roman"/>
                <w:szCs w:val="24"/>
                <w:lang w:eastAsia="pl-PL"/>
              </w:rPr>
              <w:t xml:space="preserve"> typu mauser, beczki, kanistry, </w:t>
            </w:r>
            <w:r w:rsidR="00E114EF" w:rsidRPr="00575DD9">
              <w:rPr>
                <w:rFonts w:ascii="Times New Roman" w:eastAsia="Times New Roman" w:hAnsi="Times New Roman" w:cs="Times New Roman"/>
                <w:szCs w:val="24"/>
                <w:lang w:eastAsia="pl-PL"/>
              </w:rPr>
              <w:t>worki,</w:t>
            </w:r>
            <w:r w:rsidRPr="00575DD9">
              <w:rPr>
                <w:rFonts w:ascii="Times New Roman" w:eastAsia="Times New Roman" w:hAnsi="Times New Roman" w:cs="Times New Roman"/>
                <w:szCs w:val="24"/>
                <w:lang w:eastAsia="pl-PL"/>
              </w:rPr>
              <w:t xml:space="preserve"> luzem lub na paletach na utwardzonym podłożu</w:t>
            </w:r>
          </w:p>
          <w:p w14:paraId="1C8EA212" w14:textId="77777777" w:rsidR="00D9417F" w:rsidRPr="00575DD9" w:rsidRDefault="00D9417F" w:rsidP="00D9417F">
            <w:pPr>
              <w:spacing w:after="0" w:line="276" w:lineRule="auto"/>
              <w:rPr>
                <w:rFonts w:ascii="Times New Roman" w:eastAsia="Times New Roman" w:hAnsi="Times New Roman" w:cs="Times New Roman"/>
                <w:lang w:eastAsia="pl-PL"/>
              </w:rPr>
            </w:pPr>
          </w:p>
          <w:p w14:paraId="26EC6016" w14:textId="76C604A9" w:rsidR="00D9417F" w:rsidRPr="00575DD9" w:rsidRDefault="00D9417F" w:rsidP="00D9417F">
            <w:pPr>
              <w:spacing w:after="0" w:line="276" w:lineRule="auto"/>
              <w:rPr>
                <w:rFonts w:ascii="Times New Roman" w:eastAsia="Times New Roman" w:hAnsi="Times New Roman" w:cs="Times New Roman"/>
                <w:szCs w:val="24"/>
                <w:lang w:eastAsia="pl-PL"/>
              </w:rPr>
            </w:pPr>
            <w:r w:rsidRPr="00575DD9">
              <w:rPr>
                <w:rFonts w:ascii="Times New Roman" w:eastAsia="Times New Roman" w:hAnsi="Times New Roman" w:cs="Times New Roman"/>
                <w:lang w:eastAsia="pl-PL"/>
              </w:rPr>
              <w:t>Na zewnątrz -  w kontenerach stalowych dodatkowo w opakowaniach</w:t>
            </w:r>
            <w:r w:rsidRPr="00575DD9">
              <w:rPr>
                <w:rFonts w:ascii="Times New Roman" w:eastAsia="Times New Roman" w:hAnsi="Times New Roman" w:cs="Times New Roman"/>
                <w:szCs w:val="24"/>
                <w:lang w:eastAsia="pl-PL"/>
              </w:rPr>
              <w:t xml:space="preserve"> typu mauser, beczki, kanistry, na paletach na utwardzonym podłożu, w szczególnych przypadkach luzem</w:t>
            </w:r>
          </w:p>
          <w:p w14:paraId="25ADCAE5" w14:textId="174D84A4" w:rsidR="00D9417F" w:rsidRPr="00575DD9" w:rsidRDefault="00D9417F" w:rsidP="00D9417F">
            <w:pPr>
              <w:spacing w:after="0" w:line="276" w:lineRule="auto"/>
              <w:rPr>
                <w:rFonts w:ascii="Times New Roman" w:eastAsia="Times New Roman" w:hAnsi="Times New Roman" w:cs="Times New Roman"/>
                <w:lang w:eastAsia="pl-PL"/>
              </w:rPr>
            </w:pPr>
          </w:p>
          <w:p w14:paraId="13E64C11" w14:textId="0500DC68" w:rsidR="00D9417F" w:rsidRPr="00575DD9" w:rsidRDefault="00D9417F" w:rsidP="00D9417F">
            <w:pPr>
              <w:spacing w:after="0" w:line="276" w:lineRule="auto"/>
              <w:rPr>
                <w:rFonts w:ascii="Times New Roman" w:eastAsia="Times New Roman" w:hAnsi="Times New Roman" w:cs="Times New Roman"/>
                <w:lang w:eastAsia="pl-PL"/>
              </w:rPr>
            </w:pPr>
          </w:p>
          <w:p w14:paraId="0D14260D" w14:textId="590470E6" w:rsidR="00D9417F" w:rsidRPr="00575DD9" w:rsidRDefault="00D9417F" w:rsidP="00D9417F">
            <w:pPr>
              <w:spacing w:after="0" w:line="276" w:lineRule="auto"/>
              <w:rPr>
                <w:rFonts w:ascii="Times New Roman" w:eastAsia="Times New Roman" w:hAnsi="Times New Roman" w:cs="Times New Roman"/>
                <w:lang w:eastAsia="pl-PL"/>
              </w:rPr>
            </w:pPr>
          </w:p>
          <w:p w14:paraId="1A6C1FE4" w14:textId="41103CBA" w:rsidR="00D9417F" w:rsidRPr="00575DD9" w:rsidRDefault="00D9417F" w:rsidP="00D9417F">
            <w:pPr>
              <w:spacing w:after="0" w:line="276" w:lineRule="auto"/>
              <w:rPr>
                <w:rFonts w:ascii="Times New Roman" w:eastAsia="Times New Roman" w:hAnsi="Times New Roman" w:cs="Times New Roman"/>
                <w:lang w:eastAsia="pl-PL"/>
              </w:rPr>
            </w:pPr>
          </w:p>
          <w:p w14:paraId="26F68FAD" w14:textId="5BF2AD19" w:rsidR="00D9417F" w:rsidRPr="00575DD9" w:rsidRDefault="00D9417F" w:rsidP="00D9417F">
            <w:pPr>
              <w:spacing w:after="0" w:line="276" w:lineRule="auto"/>
              <w:rPr>
                <w:rFonts w:ascii="Times New Roman" w:eastAsia="Times New Roman" w:hAnsi="Times New Roman" w:cs="Times New Roman"/>
                <w:lang w:eastAsia="pl-PL"/>
              </w:rPr>
            </w:pPr>
          </w:p>
          <w:p w14:paraId="07E77C57" w14:textId="5699CA6E" w:rsidR="00D9417F" w:rsidRPr="00575DD9" w:rsidRDefault="00D9417F" w:rsidP="00D9417F">
            <w:pPr>
              <w:spacing w:after="0" w:line="276" w:lineRule="auto"/>
              <w:rPr>
                <w:rFonts w:ascii="Times New Roman" w:eastAsia="Times New Roman" w:hAnsi="Times New Roman" w:cs="Times New Roman"/>
                <w:lang w:eastAsia="pl-PL"/>
              </w:rPr>
            </w:pPr>
          </w:p>
          <w:p w14:paraId="64F7B9F9" w14:textId="0EA66166" w:rsidR="00D9417F" w:rsidRPr="00575DD9" w:rsidRDefault="00D9417F" w:rsidP="00D9417F">
            <w:pPr>
              <w:spacing w:after="0" w:line="276" w:lineRule="auto"/>
              <w:rPr>
                <w:rFonts w:ascii="Times New Roman" w:eastAsia="Times New Roman" w:hAnsi="Times New Roman" w:cs="Times New Roman"/>
                <w:lang w:eastAsia="pl-PL"/>
              </w:rPr>
            </w:pPr>
          </w:p>
          <w:p w14:paraId="1FF334AA" w14:textId="5038107C" w:rsidR="00D9417F" w:rsidRPr="00575DD9" w:rsidRDefault="00D9417F" w:rsidP="00D9417F">
            <w:pPr>
              <w:spacing w:after="0" w:line="276" w:lineRule="auto"/>
              <w:rPr>
                <w:rFonts w:ascii="Times New Roman" w:eastAsia="Times New Roman" w:hAnsi="Times New Roman" w:cs="Times New Roman"/>
                <w:lang w:eastAsia="pl-PL"/>
              </w:rPr>
            </w:pPr>
          </w:p>
          <w:p w14:paraId="11DD3DC4" w14:textId="6F973E13" w:rsidR="00D9417F" w:rsidRPr="00575DD9" w:rsidRDefault="00D9417F" w:rsidP="00D9417F">
            <w:pPr>
              <w:spacing w:after="0" w:line="276" w:lineRule="auto"/>
              <w:rPr>
                <w:rFonts w:ascii="Times New Roman" w:eastAsia="Times New Roman" w:hAnsi="Times New Roman" w:cs="Times New Roman"/>
                <w:lang w:eastAsia="pl-PL"/>
              </w:rPr>
            </w:pPr>
          </w:p>
          <w:p w14:paraId="18354FBF" w14:textId="50411B24" w:rsidR="00D9417F" w:rsidRPr="00575DD9" w:rsidRDefault="00D9417F" w:rsidP="00D9417F">
            <w:pPr>
              <w:spacing w:after="0" w:line="276" w:lineRule="auto"/>
              <w:rPr>
                <w:rFonts w:ascii="Times New Roman" w:eastAsia="Times New Roman" w:hAnsi="Times New Roman" w:cs="Times New Roman"/>
                <w:lang w:eastAsia="pl-PL"/>
              </w:rPr>
            </w:pPr>
          </w:p>
          <w:p w14:paraId="6CBB1C3A" w14:textId="6136C957" w:rsidR="00D9417F" w:rsidRPr="00575DD9" w:rsidRDefault="00D9417F" w:rsidP="00D9417F">
            <w:pPr>
              <w:spacing w:after="0" w:line="276" w:lineRule="auto"/>
              <w:rPr>
                <w:rFonts w:ascii="Times New Roman" w:eastAsia="Times New Roman" w:hAnsi="Times New Roman" w:cs="Times New Roman"/>
                <w:lang w:eastAsia="pl-PL"/>
              </w:rPr>
            </w:pPr>
          </w:p>
          <w:p w14:paraId="0DD6FA95" w14:textId="0B57CFCB" w:rsidR="00D9417F" w:rsidRPr="00575DD9" w:rsidRDefault="00D9417F" w:rsidP="00D9417F">
            <w:pPr>
              <w:spacing w:after="0" w:line="276" w:lineRule="auto"/>
              <w:rPr>
                <w:rFonts w:ascii="Times New Roman" w:eastAsia="Times New Roman" w:hAnsi="Times New Roman" w:cs="Times New Roman"/>
                <w:lang w:eastAsia="pl-PL"/>
              </w:rPr>
            </w:pPr>
          </w:p>
          <w:p w14:paraId="42CB51EC" w14:textId="0D12A6E6" w:rsidR="00D9417F" w:rsidRPr="00575DD9" w:rsidRDefault="00D9417F" w:rsidP="00D9417F">
            <w:pPr>
              <w:spacing w:after="0" w:line="276" w:lineRule="auto"/>
              <w:rPr>
                <w:rFonts w:ascii="Times New Roman" w:eastAsia="Times New Roman" w:hAnsi="Times New Roman" w:cs="Times New Roman"/>
                <w:lang w:eastAsia="pl-PL"/>
              </w:rPr>
            </w:pPr>
          </w:p>
          <w:p w14:paraId="1F998911" w14:textId="602C1DE7" w:rsidR="00D9417F" w:rsidRPr="00575DD9" w:rsidRDefault="00D9417F" w:rsidP="00D9417F">
            <w:pPr>
              <w:spacing w:after="0" w:line="276" w:lineRule="auto"/>
              <w:rPr>
                <w:rFonts w:ascii="Times New Roman" w:eastAsia="Times New Roman" w:hAnsi="Times New Roman" w:cs="Times New Roman"/>
                <w:lang w:eastAsia="pl-PL"/>
              </w:rPr>
            </w:pPr>
          </w:p>
          <w:p w14:paraId="178400C3" w14:textId="3E1DE426" w:rsidR="00D9417F" w:rsidRPr="00575DD9" w:rsidRDefault="00D9417F" w:rsidP="00D9417F">
            <w:pPr>
              <w:spacing w:after="0" w:line="276" w:lineRule="auto"/>
              <w:rPr>
                <w:rFonts w:ascii="Times New Roman" w:eastAsia="Times New Roman" w:hAnsi="Times New Roman" w:cs="Times New Roman"/>
                <w:lang w:eastAsia="pl-PL"/>
              </w:rPr>
            </w:pPr>
          </w:p>
          <w:p w14:paraId="1BC65F32" w14:textId="243ECF64" w:rsidR="00D9417F" w:rsidRPr="00575DD9" w:rsidRDefault="00D9417F" w:rsidP="00D9417F">
            <w:pPr>
              <w:spacing w:after="0" w:line="276" w:lineRule="auto"/>
              <w:rPr>
                <w:rFonts w:ascii="Times New Roman" w:eastAsia="Times New Roman" w:hAnsi="Times New Roman" w:cs="Times New Roman"/>
                <w:lang w:eastAsia="pl-PL"/>
              </w:rPr>
            </w:pPr>
          </w:p>
          <w:p w14:paraId="18A6FB15" w14:textId="58FB209B" w:rsidR="00D9417F" w:rsidRPr="00575DD9" w:rsidRDefault="00D9417F" w:rsidP="00D9417F">
            <w:pPr>
              <w:spacing w:after="0" w:line="276" w:lineRule="auto"/>
              <w:rPr>
                <w:rFonts w:ascii="Times New Roman" w:eastAsia="Times New Roman" w:hAnsi="Times New Roman" w:cs="Times New Roman"/>
                <w:lang w:eastAsia="pl-PL"/>
              </w:rPr>
            </w:pPr>
          </w:p>
          <w:p w14:paraId="351EBB31" w14:textId="77001B51" w:rsidR="00D9417F" w:rsidRPr="00575DD9" w:rsidRDefault="00D9417F" w:rsidP="00D9417F">
            <w:pPr>
              <w:spacing w:after="0" w:line="276" w:lineRule="auto"/>
              <w:rPr>
                <w:rFonts w:ascii="Times New Roman" w:eastAsia="Times New Roman" w:hAnsi="Times New Roman" w:cs="Times New Roman"/>
                <w:lang w:eastAsia="pl-PL"/>
              </w:rPr>
            </w:pPr>
          </w:p>
          <w:p w14:paraId="5A24EE6E" w14:textId="55DBE37A" w:rsidR="00D9417F" w:rsidRPr="00575DD9" w:rsidRDefault="00D9417F" w:rsidP="00D9417F">
            <w:pPr>
              <w:spacing w:after="0" w:line="276" w:lineRule="auto"/>
              <w:rPr>
                <w:rFonts w:ascii="Times New Roman" w:eastAsia="Times New Roman" w:hAnsi="Times New Roman" w:cs="Times New Roman"/>
                <w:lang w:eastAsia="pl-PL"/>
              </w:rPr>
            </w:pPr>
          </w:p>
          <w:p w14:paraId="6FB2A046" w14:textId="32BB9F48" w:rsidR="00D9417F" w:rsidRPr="00575DD9" w:rsidRDefault="00D9417F" w:rsidP="00D9417F">
            <w:pPr>
              <w:spacing w:after="0" w:line="276" w:lineRule="auto"/>
              <w:rPr>
                <w:rFonts w:ascii="Times New Roman" w:eastAsia="Times New Roman" w:hAnsi="Times New Roman" w:cs="Times New Roman"/>
                <w:lang w:eastAsia="pl-PL"/>
              </w:rPr>
            </w:pPr>
          </w:p>
          <w:p w14:paraId="62DA5EC0" w14:textId="6E71E488" w:rsidR="00D9417F" w:rsidRPr="00575DD9" w:rsidRDefault="00D9417F" w:rsidP="00D9417F">
            <w:pPr>
              <w:spacing w:after="0" w:line="276" w:lineRule="auto"/>
              <w:rPr>
                <w:rFonts w:ascii="Times New Roman" w:eastAsia="Times New Roman" w:hAnsi="Times New Roman" w:cs="Times New Roman"/>
                <w:lang w:eastAsia="pl-PL"/>
              </w:rPr>
            </w:pPr>
          </w:p>
          <w:p w14:paraId="22592E1E" w14:textId="524B005A" w:rsidR="00D9417F" w:rsidRPr="00575DD9" w:rsidRDefault="00D9417F" w:rsidP="00D9417F">
            <w:pPr>
              <w:spacing w:after="0" w:line="276" w:lineRule="auto"/>
              <w:rPr>
                <w:rFonts w:ascii="Times New Roman" w:eastAsia="Times New Roman" w:hAnsi="Times New Roman" w:cs="Times New Roman"/>
                <w:lang w:eastAsia="pl-PL"/>
              </w:rPr>
            </w:pPr>
          </w:p>
          <w:p w14:paraId="2259532A" w14:textId="57D83D43" w:rsidR="00D9417F" w:rsidRPr="00575DD9" w:rsidRDefault="00D9417F" w:rsidP="00D9417F">
            <w:pPr>
              <w:spacing w:after="0" w:line="276" w:lineRule="auto"/>
              <w:rPr>
                <w:rFonts w:ascii="Times New Roman" w:eastAsia="Times New Roman" w:hAnsi="Times New Roman" w:cs="Times New Roman"/>
                <w:lang w:eastAsia="pl-PL"/>
              </w:rPr>
            </w:pPr>
          </w:p>
          <w:p w14:paraId="1DB3065D" w14:textId="7807DB26" w:rsidR="00D9417F" w:rsidRPr="00575DD9" w:rsidRDefault="00D9417F" w:rsidP="00D9417F">
            <w:pPr>
              <w:spacing w:after="0" w:line="276" w:lineRule="auto"/>
              <w:rPr>
                <w:rFonts w:ascii="Times New Roman" w:eastAsia="Times New Roman" w:hAnsi="Times New Roman" w:cs="Times New Roman"/>
                <w:lang w:eastAsia="pl-PL"/>
              </w:rPr>
            </w:pPr>
          </w:p>
          <w:p w14:paraId="606F37F0" w14:textId="25C1EB33" w:rsidR="00D9417F" w:rsidRPr="00575DD9" w:rsidRDefault="00D9417F" w:rsidP="00D9417F">
            <w:pPr>
              <w:spacing w:after="0" w:line="276" w:lineRule="auto"/>
              <w:rPr>
                <w:rFonts w:ascii="Times New Roman" w:eastAsia="Times New Roman" w:hAnsi="Times New Roman" w:cs="Times New Roman"/>
                <w:lang w:eastAsia="pl-PL"/>
              </w:rPr>
            </w:pPr>
          </w:p>
          <w:p w14:paraId="1B68C46B" w14:textId="1D43FBE3" w:rsidR="00D9417F" w:rsidRPr="00575DD9" w:rsidRDefault="00D9417F" w:rsidP="00D9417F">
            <w:pPr>
              <w:spacing w:after="0" w:line="276" w:lineRule="auto"/>
              <w:rPr>
                <w:rFonts w:ascii="Times New Roman" w:eastAsia="Times New Roman" w:hAnsi="Times New Roman" w:cs="Times New Roman"/>
                <w:lang w:eastAsia="pl-PL"/>
              </w:rPr>
            </w:pPr>
          </w:p>
          <w:p w14:paraId="54230416" w14:textId="5E60AAEA" w:rsidR="00D9417F" w:rsidRPr="00575DD9" w:rsidRDefault="00D9417F" w:rsidP="00D9417F">
            <w:pPr>
              <w:spacing w:after="0" w:line="276" w:lineRule="auto"/>
              <w:rPr>
                <w:rFonts w:ascii="Times New Roman" w:eastAsia="Times New Roman" w:hAnsi="Times New Roman" w:cs="Times New Roman"/>
                <w:lang w:eastAsia="pl-PL"/>
              </w:rPr>
            </w:pPr>
          </w:p>
          <w:p w14:paraId="3D89B491" w14:textId="66E0E52E" w:rsidR="00D9417F" w:rsidRPr="00575DD9" w:rsidRDefault="00D9417F" w:rsidP="00D9417F">
            <w:pPr>
              <w:spacing w:after="0" w:line="276" w:lineRule="auto"/>
              <w:rPr>
                <w:rFonts w:ascii="Times New Roman" w:eastAsia="Times New Roman" w:hAnsi="Times New Roman" w:cs="Times New Roman"/>
                <w:lang w:eastAsia="pl-PL"/>
              </w:rPr>
            </w:pPr>
          </w:p>
          <w:p w14:paraId="5CC512FD" w14:textId="0F7668BA" w:rsidR="00D9417F" w:rsidRPr="00575DD9" w:rsidRDefault="00D9417F" w:rsidP="00D9417F">
            <w:pPr>
              <w:spacing w:after="0" w:line="276" w:lineRule="auto"/>
              <w:rPr>
                <w:rFonts w:ascii="Times New Roman" w:eastAsia="Times New Roman" w:hAnsi="Times New Roman" w:cs="Times New Roman"/>
                <w:lang w:eastAsia="pl-PL"/>
              </w:rPr>
            </w:pPr>
          </w:p>
          <w:p w14:paraId="4C9C61DD" w14:textId="26634144" w:rsidR="00D9417F" w:rsidRPr="00575DD9" w:rsidRDefault="00D9417F" w:rsidP="00D9417F">
            <w:pPr>
              <w:spacing w:after="0" w:line="276" w:lineRule="auto"/>
              <w:rPr>
                <w:rFonts w:ascii="Times New Roman" w:eastAsia="Times New Roman" w:hAnsi="Times New Roman" w:cs="Times New Roman"/>
                <w:lang w:eastAsia="pl-PL"/>
              </w:rPr>
            </w:pPr>
          </w:p>
          <w:p w14:paraId="48CB8959" w14:textId="4360E549" w:rsidR="00D9417F" w:rsidRPr="00575DD9" w:rsidRDefault="00D9417F" w:rsidP="00D9417F">
            <w:pPr>
              <w:spacing w:after="0" w:line="276" w:lineRule="auto"/>
              <w:rPr>
                <w:rFonts w:ascii="Times New Roman" w:eastAsia="Times New Roman" w:hAnsi="Times New Roman" w:cs="Times New Roman"/>
                <w:lang w:eastAsia="pl-PL"/>
              </w:rPr>
            </w:pPr>
          </w:p>
          <w:p w14:paraId="77490612" w14:textId="477AD79A" w:rsidR="00D9417F" w:rsidRPr="00575DD9" w:rsidRDefault="00D9417F" w:rsidP="00D9417F">
            <w:pPr>
              <w:spacing w:after="0" w:line="276" w:lineRule="auto"/>
              <w:rPr>
                <w:rFonts w:ascii="Times New Roman" w:eastAsia="Times New Roman" w:hAnsi="Times New Roman" w:cs="Times New Roman"/>
                <w:lang w:eastAsia="pl-PL"/>
              </w:rPr>
            </w:pPr>
          </w:p>
          <w:p w14:paraId="4EADFA8C" w14:textId="0371B144" w:rsidR="00D9417F" w:rsidRPr="00575DD9" w:rsidRDefault="00D9417F" w:rsidP="00D9417F">
            <w:pPr>
              <w:spacing w:after="0" w:line="276" w:lineRule="auto"/>
              <w:rPr>
                <w:rFonts w:ascii="Times New Roman" w:eastAsia="Times New Roman" w:hAnsi="Times New Roman" w:cs="Times New Roman"/>
                <w:lang w:eastAsia="pl-PL"/>
              </w:rPr>
            </w:pPr>
          </w:p>
          <w:p w14:paraId="0990BD5C" w14:textId="77777777" w:rsidR="00D9417F" w:rsidRPr="00575DD9" w:rsidRDefault="00D9417F" w:rsidP="00D9417F">
            <w:pPr>
              <w:spacing w:after="0" w:line="276" w:lineRule="auto"/>
              <w:rPr>
                <w:rFonts w:ascii="Times New Roman" w:eastAsia="Times New Roman" w:hAnsi="Times New Roman" w:cs="Times New Roman"/>
                <w:szCs w:val="24"/>
                <w:lang w:eastAsia="pl-PL"/>
              </w:rPr>
            </w:pPr>
          </w:p>
          <w:p w14:paraId="10BD1677" w14:textId="61480EC6" w:rsidR="00D9417F" w:rsidRPr="00575DD9" w:rsidRDefault="00D9417F" w:rsidP="00D9417F">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Wewnątrz hali -  kontenery stalowe, opakowania</w:t>
            </w:r>
            <w:r w:rsidRPr="00575DD9">
              <w:rPr>
                <w:rFonts w:ascii="Times New Roman" w:eastAsia="Times New Roman" w:hAnsi="Times New Roman" w:cs="Times New Roman"/>
                <w:szCs w:val="24"/>
                <w:lang w:eastAsia="pl-PL"/>
              </w:rPr>
              <w:t xml:space="preserve"> typu mauser, beczki, kanistry,  </w:t>
            </w:r>
            <w:r w:rsidR="00E114EF" w:rsidRPr="00575DD9">
              <w:rPr>
                <w:rFonts w:ascii="Times New Roman" w:eastAsia="Times New Roman" w:hAnsi="Times New Roman" w:cs="Times New Roman"/>
                <w:szCs w:val="24"/>
                <w:lang w:eastAsia="pl-PL"/>
              </w:rPr>
              <w:t xml:space="preserve">worki, </w:t>
            </w:r>
            <w:r w:rsidRPr="00575DD9">
              <w:rPr>
                <w:rFonts w:ascii="Times New Roman" w:eastAsia="Times New Roman" w:hAnsi="Times New Roman" w:cs="Times New Roman"/>
                <w:szCs w:val="24"/>
                <w:lang w:eastAsia="pl-PL"/>
              </w:rPr>
              <w:t>luzem lub na paletach na utwardzonym podłożu</w:t>
            </w:r>
          </w:p>
          <w:p w14:paraId="411394DE" w14:textId="77777777" w:rsidR="00D9417F" w:rsidRPr="00575DD9" w:rsidRDefault="00D9417F" w:rsidP="00D9417F">
            <w:pPr>
              <w:spacing w:after="0" w:line="276" w:lineRule="auto"/>
              <w:rPr>
                <w:rFonts w:ascii="Times New Roman" w:eastAsia="Times New Roman" w:hAnsi="Times New Roman" w:cs="Times New Roman"/>
                <w:lang w:eastAsia="pl-PL"/>
              </w:rPr>
            </w:pPr>
          </w:p>
          <w:p w14:paraId="2742E6FC" w14:textId="18C61D9E" w:rsidR="00D9417F" w:rsidRPr="00575DD9" w:rsidRDefault="00D9417F" w:rsidP="00D9417F">
            <w:pPr>
              <w:spacing w:after="0" w:line="276" w:lineRule="auto"/>
              <w:rPr>
                <w:rFonts w:ascii="Times New Roman" w:eastAsia="Times New Roman" w:hAnsi="Times New Roman" w:cs="Times New Roman"/>
                <w:szCs w:val="24"/>
                <w:lang w:eastAsia="pl-PL"/>
              </w:rPr>
            </w:pPr>
            <w:r w:rsidRPr="00575DD9">
              <w:rPr>
                <w:rFonts w:ascii="Times New Roman" w:eastAsia="Times New Roman" w:hAnsi="Times New Roman" w:cs="Times New Roman"/>
                <w:lang w:eastAsia="pl-PL"/>
              </w:rPr>
              <w:t>Na zewnątrz -  w kontenerach stalowych dodatkowo w opakowaniach</w:t>
            </w:r>
            <w:r w:rsidRPr="00575DD9">
              <w:rPr>
                <w:rFonts w:ascii="Times New Roman" w:eastAsia="Times New Roman" w:hAnsi="Times New Roman" w:cs="Times New Roman"/>
                <w:szCs w:val="24"/>
                <w:lang w:eastAsia="pl-PL"/>
              </w:rPr>
              <w:t xml:space="preserve"> typu mauser, beczki, kanistry, na paletach na utwardzonym podłożu, w szczególnych przypadkach luzem</w:t>
            </w:r>
          </w:p>
          <w:p w14:paraId="036AFA96" w14:textId="3A1C0B35" w:rsidR="001D20BB" w:rsidRPr="00575DD9" w:rsidRDefault="001D20BB" w:rsidP="00D9417F">
            <w:pPr>
              <w:spacing w:after="0" w:line="276" w:lineRule="auto"/>
              <w:rPr>
                <w:rFonts w:ascii="Times New Roman" w:eastAsia="Times New Roman" w:hAnsi="Times New Roman" w:cs="Times New Roman"/>
                <w:szCs w:val="24"/>
                <w:lang w:eastAsia="pl-PL"/>
              </w:rPr>
            </w:pPr>
          </w:p>
          <w:p w14:paraId="60E6CB5D" w14:textId="1114AA32" w:rsidR="001D20BB" w:rsidRPr="00575DD9" w:rsidRDefault="001D20BB" w:rsidP="00D9417F">
            <w:pPr>
              <w:spacing w:after="0" w:line="276" w:lineRule="auto"/>
              <w:rPr>
                <w:rFonts w:ascii="Times New Roman" w:eastAsia="Times New Roman" w:hAnsi="Times New Roman" w:cs="Times New Roman"/>
                <w:szCs w:val="24"/>
                <w:lang w:eastAsia="pl-PL"/>
              </w:rPr>
            </w:pPr>
          </w:p>
          <w:p w14:paraId="60D1F9DB" w14:textId="726B4183" w:rsidR="001D20BB" w:rsidRPr="00575DD9" w:rsidRDefault="001D20BB" w:rsidP="00D9417F">
            <w:pPr>
              <w:spacing w:after="0" w:line="276" w:lineRule="auto"/>
              <w:rPr>
                <w:rFonts w:ascii="Times New Roman" w:eastAsia="Times New Roman" w:hAnsi="Times New Roman" w:cs="Times New Roman"/>
                <w:szCs w:val="24"/>
                <w:lang w:eastAsia="pl-PL"/>
              </w:rPr>
            </w:pPr>
          </w:p>
          <w:p w14:paraId="17BD4191" w14:textId="52891EA2" w:rsidR="001D20BB" w:rsidRPr="00575DD9" w:rsidRDefault="001D20BB" w:rsidP="00D9417F">
            <w:pPr>
              <w:spacing w:after="0" w:line="276" w:lineRule="auto"/>
              <w:rPr>
                <w:rFonts w:ascii="Times New Roman" w:eastAsia="Times New Roman" w:hAnsi="Times New Roman" w:cs="Times New Roman"/>
                <w:szCs w:val="24"/>
                <w:lang w:eastAsia="pl-PL"/>
              </w:rPr>
            </w:pPr>
          </w:p>
          <w:p w14:paraId="71690736" w14:textId="6546A511" w:rsidR="001D20BB" w:rsidRPr="00575DD9" w:rsidRDefault="001D20BB" w:rsidP="00D9417F">
            <w:pPr>
              <w:spacing w:after="0" w:line="276" w:lineRule="auto"/>
              <w:rPr>
                <w:rFonts w:ascii="Times New Roman" w:eastAsia="Times New Roman" w:hAnsi="Times New Roman" w:cs="Times New Roman"/>
                <w:szCs w:val="24"/>
                <w:lang w:eastAsia="pl-PL"/>
              </w:rPr>
            </w:pPr>
          </w:p>
          <w:p w14:paraId="62376027" w14:textId="0170B65A" w:rsidR="001D20BB" w:rsidRPr="00575DD9" w:rsidRDefault="001D20BB" w:rsidP="00D9417F">
            <w:pPr>
              <w:spacing w:after="0" w:line="276" w:lineRule="auto"/>
              <w:rPr>
                <w:rFonts w:ascii="Times New Roman" w:eastAsia="Times New Roman" w:hAnsi="Times New Roman" w:cs="Times New Roman"/>
                <w:szCs w:val="24"/>
                <w:lang w:eastAsia="pl-PL"/>
              </w:rPr>
            </w:pPr>
          </w:p>
          <w:p w14:paraId="5C1049AD" w14:textId="77E7476A" w:rsidR="001D20BB" w:rsidRPr="00575DD9" w:rsidRDefault="001D20BB" w:rsidP="00D9417F">
            <w:pPr>
              <w:spacing w:after="0" w:line="276" w:lineRule="auto"/>
              <w:rPr>
                <w:rFonts w:ascii="Times New Roman" w:eastAsia="Times New Roman" w:hAnsi="Times New Roman" w:cs="Times New Roman"/>
                <w:szCs w:val="24"/>
                <w:lang w:eastAsia="pl-PL"/>
              </w:rPr>
            </w:pPr>
          </w:p>
          <w:p w14:paraId="7EABA371" w14:textId="19AA22A9" w:rsidR="001D20BB" w:rsidRPr="00575DD9" w:rsidRDefault="001D20BB" w:rsidP="00D9417F">
            <w:pPr>
              <w:spacing w:after="0" w:line="276" w:lineRule="auto"/>
              <w:rPr>
                <w:rFonts w:ascii="Times New Roman" w:eastAsia="Times New Roman" w:hAnsi="Times New Roman" w:cs="Times New Roman"/>
                <w:szCs w:val="24"/>
                <w:lang w:eastAsia="pl-PL"/>
              </w:rPr>
            </w:pPr>
          </w:p>
          <w:p w14:paraId="2F006392" w14:textId="3CF89807" w:rsidR="001D20BB" w:rsidRPr="00575DD9" w:rsidRDefault="001D20BB" w:rsidP="00D9417F">
            <w:pPr>
              <w:spacing w:after="0" w:line="276" w:lineRule="auto"/>
              <w:rPr>
                <w:rFonts w:ascii="Times New Roman" w:eastAsia="Times New Roman" w:hAnsi="Times New Roman" w:cs="Times New Roman"/>
                <w:szCs w:val="24"/>
                <w:lang w:eastAsia="pl-PL"/>
              </w:rPr>
            </w:pPr>
          </w:p>
          <w:p w14:paraId="27ED2308" w14:textId="4F659F41" w:rsidR="001D20BB" w:rsidRPr="00575DD9" w:rsidRDefault="001D20BB" w:rsidP="00D9417F">
            <w:pPr>
              <w:spacing w:after="0" w:line="276" w:lineRule="auto"/>
              <w:rPr>
                <w:rFonts w:ascii="Times New Roman" w:eastAsia="Times New Roman" w:hAnsi="Times New Roman" w:cs="Times New Roman"/>
                <w:szCs w:val="24"/>
                <w:lang w:eastAsia="pl-PL"/>
              </w:rPr>
            </w:pPr>
          </w:p>
          <w:p w14:paraId="089B670B" w14:textId="4CCCD016" w:rsidR="001D20BB" w:rsidRPr="00575DD9" w:rsidRDefault="001D20BB" w:rsidP="00D9417F">
            <w:pPr>
              <w:spacing w:after="0" w:line="276" w:lineRule="auto"/>
              <w:rPr>
                <w:rFonts w:ascii="Times New Roman" w:eastAsia="Times New Roman" w:hAnsi="Times New Roman" w:cs="Times New Roman"/>
                <w:szCs w:val="24"/>
                <w:lang w:eastAsia="pl-PL"/>
              </w:rPr>
            </w:pPr>
          </w:p>
          <w:p w14:paraId="6857B395" w14:textId="079141EF" w:rsidR="001D20BB" w:rsidRPr="00575DD9" w:rsidRDefault="001D20BB" w:rsidP="00D9417F">
            <w:pPr>
              <w:spacing w:after="0" w:line="276" w:lineRule="auto"/>
              <w:rPr>
                <w:rFonts w:ascii="Times New Roman" w:eastAsia="Times New Roman" w:hAnsi="Times New Roman" w:cs="Times New Roman"/>
                <w:szCs w:val="24"/>
                <w:lang w:eastAsia="pl-PL"/>
              </w:rPr>
            </w:pPr>
          </w:p>
          <w:p w14:paraId="6A9B2964" w14:textId="5D8FCAAD" w:rsidR="001D20BB" w:rsidRPr="00575DD9" w:rsidRDefault="001D20BB" w:rsidP="00D9417F">
            <w:pPr>
              <w:spacing w:after="0" w:line="276" w:lineRule="auto"/>
              <w:rPr>
                <w:rFonts w:ascii="Times New Roman" w:eastAsia="Times New Roman" w:hAnsi="Times New Roman" w:cs="Times New Roman"/>
                <w:szCs w:val="24"/>
                <w:lang w:eastAsia="pl-PL"/>
              </w:rPr>
            </w:pPr>
          </w:p>
          <w:p w14:paraId="705F3785" w14:textId="0FE1E002" w:rsidR="001D20BB" w:rsidRPr="00575DD9" w:rsidRDefault="001D20BB" w:rsidP="00D9417F">
            <w:pPr>
              <w:spacing w:after="0" w:line="276" w:lineRule="auto"/>
              <w:rPr>
                <w:rFonts w:ascii="Times New Roman" w:eastAsia="Times New Roman" w:hAnsi="Times New Roman" w:cs="Times New Roman"/>
                <w:szCs w:val="24"/>
                <w:lang w:eastAsia="pl-PL"/>
              </w:rPr>
            </w:pPr>
          </w:p>
          <w:p w14:paraId="675B5569" w14:textId="35E88F30" w:rsidR="001D20BB" w:rsidRPr="00575DD9" w:rsidRDefault="001D20BB" w:rsidP="00D9417F">
            <w:pPr>
              <w:spacing w:after="0" w:line="276" w:lineRule="auto"/>
              <w:rPr>
                <w:rFonts w:ascii="Times New Roman" w:eastAsia="Times New Roman" w:hAnsi="Times New Roman" w:cs="Times New Roman"/>
                <w:szCs w:val="24"/>
                <w:lang w:eastAsia="pl-PL"/>
              </w:rPr>
            </w:pPr>
          </w:p>
          <w:p w14:paraId="35C9E973" w14:textId="1E0D9F6B" w:rsidR="001D20BB" w:rsidRPr="00575DD9" w:rsidRDefault="001D20BB" w:rsidP="00D9417F">
            <w:pPr>
              <w:spacing w:after="0" w:line="276" w:lineRule="auto"/>
              <w:rPr>
                <w:rFonts w:ascii="Times New Roman" w:eastAsia="Times New Roman" w:hAnsi="Times New Roman" w:cs="Times New Roman"/>
                <w:szCs w:val="24"/>
                <w:lang w:eastAsia="pl-PL"/>
              </w:rPr>
            </w:pPr>
          </w:p>
          <w:p w14:paraId="0BA9A005" w14:textId="056C929F" w:rsidR="001D20BB" w:rsidRPr="00575DD9" w:rsidRDefault="001D20BB" w:rsidP="00D9417F">
            <w:pPr>
              <w:spacing w:after="0" w:line="276" w:lineRule="auto"/>
              <w:rPr>
                <w:rFonts w:ascii="Times New Roman" w:eastAsia="Times New Roman" w:hAnsi="Times New Roman" w:cs="Times New Roman"/>
                <w:szCs w:val="24"/>
                <w:lang w:eastAsia="pl-PL"/>
              </w:rPr>
            </w:pPr>
          </w:p>
          <w:p w14:paraId="31419715" w14:textId="3C4DD8BF" w:rsidR="001D20BB" w:rsidRPr="00575DD9" w:rsidRDefault="001D20BB" w:rsidP="00D9417F">
            <w:pPr>
              <w:spacing w:after="0" w:line="276" w:lineRule="auto"/>
              <w:rPr>
                <w:rFonts w:ascii="Times New Roman" w:eastAsia="Times New Roman" w:hAnsi="Times New Roman" w:cs="Times New Roman"/>
                <w:szCs w:val="24"/>
                <w:lang w:eastAsia="pl-PL"/>
              </w:rPr>
            </w:pPr>
          </w:p>
          <w:p w14:paraId="1180E23E" w14:textId="1874299C" w:rsidR="001D20BB" w:rsidRPr="00575DD9" w:rsidRDefault="001D20BB" w:rsidP="00D9417F">
            <w:pPr>
              <w:spacing w:after="0" w:line="276" w:lineRule="auto"/>
              <w:rPr>
                <w:rFonts w:ascii="Times New Roman" w:eastAsia="Times New Roman" w:hAnsi="Times New Roman" w:cs="Times New Roman"/>
                <w:szCs w:val="24"/>
                <w:lang w:eastAsia="pl-PL"/>
              </w:rPr>
            </w:pPr>
          </w:p>
          <w:p w14:paraId="3B6D0B48" w14:textId="6156992E" w:rsidR="001D20BB" w:rsidRPr="00575DD9" w:rsidRDefault="001D20BB" w:rsidP="00D9417F">
            <w:pPr>
              <w:spacing w:after="0" w:line="276" w:lineRule="auto"/>
              <w:rPr>
                <w:rFonts w:ascii="Times New Roman" w:eastAsia="Times New Roman" w:hAnsi="Times New Roman" w:cs="Times New Roman"/>
                <w:szCs w:val="24"/>
                <w:lang w:eastAsia="pl-PL"/>
              </w:rPr>
            </w:pPr>
          </w:p>
          <w:p w14:paraId="523F5340" w14:textId="62699A69" w:rsidR="001D20BB" w:rsidRPr="00575DD9" w:rsidRDefault="001D20BB" w:rsidP="00D9417F">
            <w:pPr>
              <w:spacing w:after="0" w:line="276" w:lineRule="auto"/>
              <w:rPr>
                <w:rFonts w:ascii="Times New Roman" w:eastAsia="Times New Roman" w:hAnsi="Times New Roman" w:cs="Times New Roman"/>
                <w:szCs w:val="24"/>
                <w:lang w:eastAsia="pl-PL"/>
              </w:rPr>
            </w:pPr>
          </w:p>
          <w:p w14:paraId="08559806" w14:textId="56B5C48B" w:rsidR="001D20BB" w:rsidRPr="00575DD9" w:rsidRDefault="001D20BB" w:rsidP="00D9417F">
            <w:pPr>
              <w:spacing w:after="0" w:line="276" w:lineRule="auto"/>
              <w:rPr>
                <w:rFonts w:ascii="Times New Roman" w:eastAsia="Times New Roman" w:hAnsi="Times New Roman" w:cs="Times New Roman"/>
                <w:szCs w:val="24"/>
                <w:lang w:eastAsia="pl-PL"/>
              </w:rPr>
            </w:pPr>
          </w:p>
          <w:p w14:paraId="1641E257" w14:textId="7894CEE9" w:rsidR="001D20BB" w:rsidRPr="00575DD9" w:rsidRDefault="001D20BB" w:rsidP="00D9417F">
            <w:pPr>
              <w:spacing w:after="0" w:line="276" w:lineRule="auto"/>
              <w:rPr>
                <w:rFonts w:ascii="Times New Roman" w:eastAsia="Times New Roman" w:hAnsi="Times New Roman" w:cs="Times New Roman"/>
                <w:szCs w:val="24"/>
                <w:lang w:eastAsia="pl-PL"/>
              </w:rPr>
            </w:pPr>
          </w:p>
          <w:p w14:paraId="7FD2C065" w14:textId="532BD75B" w:rsidR="001D20BB" w:rsidRPr="00575DD9" w:rsidRDefault="001D20BB" w:rsidP="00D9417F">
            <w:pPr>
              <w:spacing w:after="0" w:line="276" w:lineRule="auto"/>
              <w:rPr>
                <w:rFonts w:ascii="Times New Roman" w:eastAsia="Times New Roman" w:hAnsi="Times New Roman" w:cs="Times New Roman"/>
                <w:szCs w:val="24"/>
                <w:lang w:eastAsia="pl-PL"/>
              </w:rPr>
            </w:pPr>
          </w:p>
          <w:p w14:paraId="53F190DA" w14:textId="754EF061" w:rsidR="001D20BB" w:rsidRPr="00575DD9" w:rsidRDefault="001D20BB" w:rsidP="00D9417F">
            <w:pPr>
              <w:spacing w:after="0" w:line="276" w:lineRule="auto"/>
              <w:rPr>
                <w:rFonts w:ascii="Times New Roman" w:eastAsia="Times New Roman" w:hAnsi="Times New Roman" w:cs="Times New Roman"/>
                <w:szCs w:val="24"/>
                <w:lang w:eastAsia="pl-PL"/>
              </w:rPr>
            </w:pPr>
          </w:p>
          <w:p w14:paraId="7068BCBC" w14:textId="7D1D701B" w:rsidR="001D20BB" w:rsidRPr="00575DD9" w:rsidRDefault="001D20BB" w:rsidP="00D9417F">
            <w:pPr>
              <w:spacing w:after="0" w:line="276" w:lineRule="auto"/>
              <w:rPr>
                <w:rFonts w:ascii="Times New Roman" w:eastAsia="Times New Roman" w:hAnsi="Times New Roman" w:cs="Times New Roman"/>
                <w:szCs w:val="24"/>
                <w:lang w:eastAsia="pl-PL"/>
              </w:rPr>
            </w:pPr>
          </w:p>
          <w:p w14:paraId="6D62A6BB" w14:textId="7CA33590" w:rsidR="001D20BB" w:rsidRPr="00575DD9" w:rsidRDefault="001D20BB" w:rsidP="00D9417F">
            <w:pPr>
              <w:spacing w:after="0" w:line="276" w:lineRule="auto"/>
              <w:rPr>
                <w:rFonts w:ascii="Times New Roman" w:eastAsia="Times New Roman" w:hAnsi="Times New Roman" w:cs="Times New Roman"/>
                <w:szCs w:val="24"/>
                <w:lang w:eastAsia="pl-PL"/>
              </w:rPr>
            </w:pPr>
          </w:p>
          <w:p w14:paraId="1C4AC93B" w14:textId="7C168FE8" w:rsidR="001D20BB" w:rsidRPr="00575DD9" w:rsidRDefault="001D20BB" w:rsidP="00D9417F">
            <w:pPr>
              <w:spacing w:after="0" w:line="276" w:lineRule="auto"/>
              <w:rPr>
                <w:rFonts w:ascii="Times New Roman" w:eastAsia="Times New Roman" w:hAnsi="Times New Roman" w:cs="Times New Roman"/>
                <w:szCs w:val="24"/>
                <w:lang w:eastAsia="pl-PL"/>
              </w:rPr>
            </w:pPr>
          </w:p>
          <w:p w14:paraId="089BAF52" w14:textId="57A18FF7" w:rsidR="001D20BB" w:rsidRPr="00575DD9" w:rsidRDefault="001D20BB" w:rsidP="00D9417F">
            <w:pPr>
              <w:spacing w:after="0" w:line="276" w:lineRule="auto"/>
              <w:rPr>
                <w:rFonts w:ascii="Times New Roman" w:eastAsia="Times New Roman" w:hAnsi="Times New Roman" w:cs="Times New Roman"/>
                <w:szCs w:val="24"/>
                <w:lang w:eastAsia="pl-PL"/>
              </w:rPr>
            </w:pPr>
          </w:p>
          <w:p w14:paraId="6C1CD2E4" w14:textId="28D35EB4" w:rsidR="001D20BB" w:rsidRPr="00575DD9" w:rsidRDefault="001D20BB" w:rsidP="00D9417F">
            <w:pPr>
              <w:spacing w:after="0" w:line="276" w:lineRule="auto"/>
              <w:rPr>
                <w:rFonts w:ascii="Times New Roman" w:eastAsia="Times New Roman" w:hAnsi="Times New Roman" w:cs="Times New Roman"/>
                <w:szCs w:val="24"/>
                <w:lang w:eastAsia="pl-PL"/>
              </w:rPr>
            </w:pPr>
          </w:p>
          <w:p w14:paraId="4FE4EC31" w14:textId="1C45F49C" w:rsidR="001D20BB" w:rsidRPr="00575DD9" w:rsidRDefault="001D20BB" w:rsidP="00D9417F">
            <w:pPr>
              <w:spacing w:after="0" w:line="276" w:lineRule="auto"/>
              <w:rPr>
                <w:rFonts w:ascii="Times New Roman" w:eastAsia="Times New Roman" w:hAnsi="Times New Roman" w:cs="Times New Roman"/>
                <w:szCs w:val="24"/>
                <w:lang w:eastAsia="pl-PL"/>
              </w:rPr>
            </w:pPr>
          </w:p>
          <w:p w14:paraId="42C5D239" w14:textId="3A1EAE79" w:rsidR="001D20BB" w:rsidRPr="00575DD9" w:rsidRDefault="001D20BB" w:rsidP="00D9417F">
            <w:pPr>
              <w:spacing w:after="0" w:line="276" w:lineRule="auto"/>
              <w:rPr>
                <w:rFonts w:ascii="Times New Roman" w:eastAsia="Times New Roman" w:hAnsi="Times New Roman" w:cs="Times New Roman"/>
                <w:szCs w:val="24"/>
                <w:lang w:eastAsia="pl-PL"/>
              </w:rPr>
            </w:pPr>
          </w:p>
          <w:p w14:paraId="461822A9" w14:textId="26F68AE8" w:rsidR="001D20BB" w:rsidRPr="00575DD9" w:rsidRDefault="001D20BB" w:rsidP="00D9417F">
            <w:pPr>
              <w:spacing w:after="0" w:line="276" w:lineRule="auto"/>
              <w:rPr>
                <w:rFonts w:ascii="Times New Roman" w:eastAsia="Times New Roman" w:hAnsi="Times New Roman" w:cs="Times New Roman"/>
                <w:szCs w:val="24"/>
                <w:lang w:eastAsia="pl-PL"/>
              </w:rPr>
            </w:pPr>
          </w:p>
          <w:p w14:paraId="5B3BB421" w14:textId="1C7A4BA1" w:rsidR="001D20BB" w:rsidRPr="00575DD9" w:rsidRDefault="001D20BB" w:rsidP="00D9417F">
            <w:pPr>
              <w:spacing w:after="0" w:line="276" w:lineRule="auto"/>
              <w:rPr>
                <w:rFonts w:ascii="Times New Roman" w:eastAsia="Times New Roman" w:hAnsi="Times New Roman" w:cs="Times New Roman"/>
                <w:szCs w:val="24"/>
                <w:lang w:eastAsia="pl-PL"/>
              </w:rPr>
            </w:pPr>
          </w:p>
          <w:p w14:paraId="1AB419B6" w14:textId="0A4B13C4" w:rsidR="001D20BB" w:rsidRPr="00575DD9" w:rsidRDefault="001D20BB" w:rsidP="00D9417F">
            <w:pPr>
              <w:spacing w:after="0" w:line="276" w:lineRule="auto"/>
              <w:rPr>
                <w:rFonts w:ascii="Times New Roman" w:eastAsia="Times New Roman" w:hAnsi="Times New Roman" w:cs="Times New Roman"/>
                <w:szCs w:val="24"/>
                <w:lang w:eastAsia="pl-PL"/>
              </w:rPr>
            </w:pPr>
          </w:p>
          <w:p w14:paraId="37E4E2B6" w14:textId="62DA2CFE" w:rsidR="001D20BB" w:rsidRPr="00575DD9" w:rsidRDefault="001D20BB" w:rsidP="00D9417F">
            <w:pPr>
              <w:spacing w:after="0" w:line="276" w:lineRule="auto"/>
              <w:rPr>
                <w:rFonts w:ascii="Times New Roman" w:eastAsia="Times New Roman" w:hAnsi="Times New Roman" w:cs="Times New Roman"/>
                <w:szCs w:val="24"/>
                <w:lang w:eastAsia="pl-PL"/>
              </w:rPr>
            </w:pPr>
          </w:p>
          <w:p w14:paraId="583DA7E1" w14:textId="77777777" w:rsidR="001D20BB" w:rsidRPr="00575DD9" w:rsidRDefault="001D20BB" w:rsidP="001D20BB">
            <w:pPr>
              <w:spacing w:after="0" w:line="276" w:lineRule="auto"/>
              <w:rPr>
                <w:rFonts w:ascii="Times New Roman" w:eastAsia="Times New Roman" w:hAnsi="Times New Roman" w:cs="Times New Roman"/>
                <w:szCs w:val="24"/>
                <w:lang w:eastAsia="pl-PL"/>
              </w:rPr>
            </w:pPr>
          </w:p>
          <w:p w14:paraId="505E5202" w14:textId="77777777" w:rsidR="001D20BB" w:rsidRPr="00575DD9" w:rsidRDefault="001D20BB" w:rsidP="001D20BB">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Wewnątrz hali -  kontenery stalowe, opakowania</w:t>
            </w:r>
            <w:r w:rsidRPr="00575DD9">
              <w:rPr>
                <w:rFonts w:ascii="Times New Roman" w:eastAsia="Times New Roman" w:hAnsi="Times New Roman" w:cs="Times New Roman"/>
                <w:szCs w:val="24"/>
                <w:lang w:eastAsia="pl-PL"/>
              </w:rPr>
              <w:t xml:space="preserve"> typu mauser, beczki, kanistry,  luzem lub na paletach na utwardzonym podłożu</w:t>
            </w:r>
          </w:p>
          <w:p w14:paraId="4D7CE673" w14:textId="77777777" w:rsidR="001D20BB" w:rsidRPr="00575DD9" w:rsidRDefault="001D20BB" w:rsidP="001D20BB">
            <w:pPr>
              <w:spacing w:after="0" w:line="276" w:lineRule="auto"/>
              <w:rPr>
                <w:rFonts w:ascii="Times New Roman" w:eastAsia="Times New Roman" w:hAnsi="Times New Roman" w:cs="Times New Roman"/>
                <w:lang w:eastAsia="pl-PL"/>
              </w:rPr>
            </w:pPr>
          </w:p>
          <w:p w14:paraId="4BA1ADCE" w14:textId="77777777" w:rsidR="001D20BB" w:rsidRPr="00575DD9" w:rsidRDefault="001D20BB" w:rsidP="001D20BB">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Na zewnątrz -  w kontenerach stalowych dodatkowo w opakowaniach</w:t>
            </w:r>
            <w:r w:rsidRPr="00575DD9">
              <w:rPr>
                <w:rFonts w:ascii="Times New Roman" w:eastAsia="Times New Roman" w:hAnsi="Times New Roman" w:cs="Times New Roman"/>
                <w:szCs w:val="24"/>
                <w:lang w:eastAsia="pl-PL"/>
              </w:rPr>
              <w:t xml:space="preserve"> typu mauser, beczki, kanistry, na paletach na utwardzonym podłożu, w szczególnych przypadkach luzem</w:t>
            </w:r>
          </w:p>
          <w:p w14:paraId="66FCF40C" w14:textId="112B6028" w:rsidR="001D20BB" w:rsidRPr="00575DD9" w:rsidRDefault="001D20BB" w:rsidP="00D9417F">
            <w:pPr>
              <w:spacing w:after="0" w:line="276" w:lineRule="auto"/>
              <w:rPr>
                <w:rFonts w:ascii="Times New Roman" w:eastAsia="Times New Roman" w:hAnsi="Times New Roman" w:cs="Times New Roman"/>
                <w:szCs w:val="24"/>
                <w:lang w:eastAsia="pl-PL"/>
              </w:rPr>
            </w:pPr>
          </w:p>
          <w:p w14:paraId="4814924E" w14:textId="77777777" w:rsidR="001D20BB" w:rsidRPr="00575DD9" w:rsidRDefault="001D20BB" w:rsidP="00D9417F">
            <w:pPr>
              <w:spacing w:after="0" w:line="276" w:lineRule="auto"/>
              <w:rPr>
                <w:rFonts w:ascii="Times New Roman" w:eastAsia="Times New Roman" w:hAnsi="Times New Roman" w:cs="Times New Roman"/>
                <w:lang w:eastAsia="pl-PL"/>
              </w:rPr>
            </w:pPr>
          </w:p>
          <w:p w14:paraId="648131AA" w14:textId="77777777" w:rsidR="00D9417F" w:rsidRPr="00575DD9" w:rsidRDefault="00D9417F" w:rsidP="00D9417F">
            <w:pPr>
              <w:spacing w:after="0" w:line="276" w:lineRule="auto"/>
              <w:rPr>
                <w:rFonts w:ascii="Times New Roman" w:eastAsia="Times New Roman" w:hAnsi="Times New Roman" w:cs="Times New Roman"/>
                <w:lang w:eastAsia="pl-PL"/>
              </w:rPr>
            </w:pPr>
          </w:p>
          <w:p w14:paraId="10711C2A" w14:textId="77777777" w:rsidR="00D9417F" w:rsidRPr="00575DD9" w:rsidRDefault="00D9417F" w:rsidP="001B023F">
            <w:pPr>
              <w:spacing w:after="0" w:line="276" w:lineRule="auto"/>
              <w:rPr>
                <w:rFonts w:ascii="Times New Roman" w:eastAsia="Times New Roman" w:hAnsi="Times New Roman" w:cs="Times New Roman"/>
                <w:lang w:eastAsia="pl-PL"/>
              </w:rPr>
            </w:pPr>
          </w:p>
          <w:p w14:paraId="6956E017" w14:textId="63DD741A" w:rsidR="00502843" w:rsidRPr="00575DD9" w:rsidRDefault="00502843" w:rsidP="00332498">
            <w:pPr>
              <w:spacing w:after="0" w:line="276" w:lineRule="auto"/>
              <w:jc w:val="both"/>
              <w:rPr>
                <w:rFonts w:ascii="Times New Roman" w:eastAsia="Times New Roman" w:hAnsi="Times New Roman" w:cs="Times New Roman"/>
                <w:lang w:eastAsia="pl-PL"/>
              </w:rPr>
            </w:pPr>
          </w:p>
        </w:tc>
      </w:tr>
      <w:tr w:rsidR="00502843" w:rsidRPr="00575DD9" w14:paraId="7C92ED53"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9C7B2" w14:textId="77777777" w:rsidR="00502843" w:rsidRPr="00575DD9" w:rsidRDefault="00502843" w:rsidP="00332498">
            <w:pPr>
              <w:spacing w:after="120" w:line="276" w:lineRule="auto"/>
              <w:ind w:left="3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2.</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EE6A2" w14:textId="77777777" w:rsidR="00502843" w:rsidRPr="00575DD9" w:rsidRDefault="00502843" w:rsidP="00332498">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07 02 80</w:t>
            </w:r>
          </w:p>
        </w:tc>
        <w:tc>
          <w:tcPr>
            <w:tcW w:w="2981" w:type="dxa"/>
            <w:shd w:val="clear" w:color="auto" w:fill="FFFFFF" w:themeFill="background1"/>
            <w:vAlign w:val="center"/>
          </w:tcPr>
          <w:p w14:paraId="021CF4CA" w14:textId="4DE7CA79" w:rsidR="00502843" w:rsidRPr="00575DD9" w:rsidRDefault="00502843"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z przemysłu gumowego i produkcji gumy</w:t>
            </w:r>
          </w:p>
        </w:tc>
        <w:tc>
          <w:tcPr>
            <w:tcW w:w="3822" w:type="dxa"/>
            <w:vMerge/>
            <w:shd w:val="clear" w:color="auto" w:fill="FFFFFF" w:themeFill="background1"/>
            <w:vAlign w:val="center"/>
          </w:tcPr>
          <w:p w14:paraId="1BD2AF11" w14:textId="25B093A5" w:rsidR="00502843" w:rsidRPr="00575DD9" w:rsidRDefault="00502843" w:rsidP="00332498">
            <w:pPr>
              <w:spacing w:after="120" w:line="276" w:lineRule="auto"/>
              <w:ind w:left="284"/>
              <w:contextualSpacing/>
              <w:jc w:val="both"/>
              <w:rPr>
                <w:rFonts w:ascii="Times New Roman" w:eastAsia="Times New Roman" w:hAnsi="Times New Roman" w:cs="Times New Roman"/>
                <w:bCs/>
                <w:lang w:eastAsia="pl-PL"/>
              </w:rPr>
            </w:pPr>
          </w:p>
        </w:tc>
      </w:tr>
      <w:tr w:rsidR="00502843" w:rsidRPr="00575DD9" w14:paraId="4B8BCD2E"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7744D" w14:textId="77777777" w:rsidR="00502843" w:rsidRPr="00575DD9" w:rsidRDefault="00502843" w:rsidP="00502843">
            <w:pPr>
              <w:spacing w:after="120" w:line="276" w:lineRule="auto"/>
              <w:ind w:left="3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3.</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57E38" w14:textId="77777777" w:rsidR="00502843" w:rsidRPr="00575DD9" w:rsidRDefault="00502843" w:rsidP="00502843">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07 02 99</w:t>
            </w:r>
          </w:p>
        </w:tc>
        <w:tc>
          <w:tcPr>
            <w:tcW w:w="2981" w:type="dxa"/>
            <w:shd w:val="clear" w:color="auto" w:fill="FFFFFF" w:themeFill="background1"/>
            <w:vAlign w:val="center"/>
          </w:tcPr>
          <w:p w14:paraId="70F204A7" w14:textId="3D5A1673" w:rsidR="00502843" w:rsidRPr="00575DD9" w:rsidRDefault="00502843" w:rsidP="00502843">
            <w:pPr>
              <w:spacing w:after="0" w:line="276" w:lineRule="auto"/>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036818CB" w14:textId="2BE7A6AD" w:rsidR="00502843" w:rsidRPr="00575DD9" w:rsidRDefault="00502843" w:rsidP="00502843">
            <w:pPr>
              <w:spacing w:after="0" w:line="276" w:lineRule="auto"/>
              <w:jc w:val="both"/>
              <w:rPr>
                <w:rFonts w:ascii="Times New Roman" w:eastAsia="Times New Roman" w:hAnsi="Times New Roman" w:cs="Times New Roman"/>
                <w:bCs/>
                <w:lang w:eastAsia="pl-PL"/>
              </w:rPr>
            </w:pPr>
          </w:p>
        </w:tc>
      </w:tr>
      <w:tr w:rsidR="00502843" w:rsidRPr="00575DD9" w14:paraId="748637C9"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B48B5" w14:textId="77777777" w:rsidR="00502843" w:rsidRPr="00575DD9" w:rsidRDefault="00502843" w:rsidP="00502843">
            <w:pPr>
              <w:spacing w:after="120" w:line="276" w:lineRule="auto"/>
              <w:ind w:left="3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4.</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13047" w14:textId="77777777" w:rsidR="00502843" w:rsidRPr="00575DD9" w:rsidRDefault="00502843" w:rsidP="00502843">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07 04 99</w:t>
            </w:r>
          </w:p>
        </w:tc>
        <w:tc>
          <w:tcPr>
            <w:tcW w:w="2981" w:type="dxa"/>
            <w:shd w:val="clear" w:color="auto" w:fill="FFFFFF" w:themeFill="background1"/>
            <w:vAlign w:val="center"/>
          </w:tcPr>
          <w:p w14:paraId="7112AED4" w14:textId="441C1890" w:rsidR="00502843" w:rsidRPr="00575DD9" w:rsidRDefault="00502843"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6615FC8A" w14:textId="0FA9684B" w:rsidR="00502843" w:rsidRPr="00575DD9" w:rsidRDefault="00502843" w:rsidP="00502843">
            <w:pPr>
              <w:spacing w:after="120" w:line="276" w:lineRule="auto"/>
              <w:ind w:left="284"/>
              <w:contextualSpacing/>
              <w:jc w:val="both"/>
              <w:rPr>
                <w:rFonts w:ascii="Times New Roman" w:eastAsia="Times New Roman" w:hAnsi="Times New Roman" w:cs="Times New Roman"/>
                <w:bCs/>
                <w:lang w:eastAsia="pl-PL"/>
              </w:rPr>
            </w:pPr>
          </w:p>
        </w:tc>
      </w:tr>
      <w:tr w:rsidR="00502843" w:rsidRPr="00575DD9" w14:paraId="67C5EE83"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70B4F" w14:textId="77777777" w:rsidR="00502843" w:rsidRPr="00575DD9" w:rsidRDefault="00502843" w:rsidP="0050284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5.</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9C81D" w14:textId="77777777" w:rsidR="00502843" w:rsidRPr="00575DD9" w:rsidRDefault="00502843" w:rsidP="00502843">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08 01 99</w:t>
            </w:r>
          </w:p>
        </w:tc>
        <w:tc>
          <w:tcPr>
            <w:tcW w:w="2981" w:type="dxa"/>
            <w:shd w:val="clear" w:color="auto" w:fill="FFFFFF" w:themeFill="background1"/>
            <w:vAlign w:val="center"/>
          </w:tcPr>
          <w:p w14:paraId="02A091B7" w14:textId="04E71D8A" w:rsidR="00502843" w:rsidRPr="00575DD9" w:rsidRDefault="00502843"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271EE863" w14:textId="74C9F3F2" w:rsidR="00502843" w:rsidRPr="00575DD9" w:rsidRDefault="00502843" w:rsidP="00502843">
            <w:pPr>
              <w:spacing w:after="120" w:line="276" w:lineRule="auto"/>
              <w:ind w:left="284"/>
              <w:contextualSpacing/>
              <w:jc w:val="both"/>
              <w:rPr>
                <w:rFonts w:ascii="Times New Roman" w:eastAsia="Times New Roman" w:hAnsi="Times New Roman" w:cs="Times New Roman"/>
                <w:bCs/>
                <w:lang w:eastAsia="pl-PL"/>
              </w:rPr>
            </w:pPr>
          </w:p>
        </w:tc>
      </w:tr>
      <w:tr w:rsidR="00502843" w:rsidRPr="00575DD9" w14:paraId="7A7F2E1E"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BFB8C" w14:textId="77777777" w:rsidR="00502843" w:rsidRPr="00575DD9" w:rsidRDefault="00502843" w:rsidP="00332498">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DE92C" w14:textId="77777777" w:rsidR="00502843" w:rsidRPr="00575DD9" w:rsidRDefault="00502843" w:rsidP="00332498">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08 02 01</w:t>
            </w:r>
          </w:p>
        </w:tc>
        <w:tc>
          <w:tcPr>
            <w:tcW w:w="2981" w:type="dxa"/>
            <w:shd w:val="clear" w:color="auto" w:fill="FFFFFF" w:themeFill="background1"/>
            <w:vAlign w:val="center"/>
          </w:tcPr>
          <w:p w14:paraId="363033AE" w14:textId="67D21E57" w:rsidR="00502843" w:rsidRPr="00575DD9" w:rsidRDefault="00502843"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proszków powlekających</w:t>
            </w:r>
          </w:p>
        </w:tc>
        <w:tc>
          <w:tcPr>
            <w:tcW w:w="3822" w:type="dxa"/>
            <w:vMerge/>
            <w:shd w:val="clear" w:color="auto" w:fill="FFFFFF" w:themeFill="background1"/>
            <w:vAlign w:val="center"/>
          </w:tcPr>
          <w:p w14:paraId="5477297B" w14:textId="6502C443" w:rsidR="00502843" w:rsidRPr="00575DD9" w:rsidRDefault="00502843" w:rsidP="00332498">
            <w:pPr>
              <w:spacing w:after="120" w:line="276" w:lineRule="auto"/>
              <w:ind w:left="284"/>
              <w:contextualSpacing/>
              <w:jc w:val="both"/>
              <w:rPr>
                <w:rFonts w:ascii="Times New Roman" w:eastAsia="Times New Roman" w:hAnsi="Times New Roman" w:cs="Times New Roman"/>
                <w:bCs/>
                <w:lang w:eastAsia="pl-PL"/>
              </w:rPr>
            </w:pPr>
          </w:p>
        </w:tc>
      </w:tr>
      <w:tr w:rsidR="00502843" w:rsidRPr="00575DD9" w14:paraId="62CFD1C6"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93E50" w14:textId="77777777" w:rsidR="00502843" w:rsidRPr="00575DD9" w:rsidRDefault="00502843" w:rsidP="00332498">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7.</w:t>
            </w:r>
          </w:p>
        </w:tc>
        <w:tc>
          <w:tcPr>
            <w:tcW w:w="1703" w:type="dxa"/>
            <w:tcBorders>
              <w:top w:val="single" w:sz="4" w:space="0" w:color="auto"/>
              <w:left w:val="single" w:sz="4" w:space="0" w:color="auto"/>
              <w:bottom w:val="single" w:sz="4" w:space="0" w:color="auto"/>
            </w:tcBorders>
            <w:shd w:val="clear" w:color="auto" w:fill="FFFFFF" w:themeFill="background1"/>
            <w:vAlign w:val="center"/>
          </w:tcPr>
          <w:p w14:paraId="6F78885B" w14:textId="77777777" w:rsidR="00502843" w:rsidRPr="00575DD9" w:rsidRDefault="00502843" w:rsidP="00332498">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08 03 17*</w:t>
            </w:r>
          </w:p>
        </w:tc>
        <w:tc>
          <w:tcPr>
            <w:tcW w:w="2981" w:type="dxa"/>
            <w:shd w:val="clear" w:color="auto" w:fill="FFFFFF" w:themeFill="background1"/>
            <w:vAlign w:val="center"/>
          </w:tcPr>
          <w:p w14:paraId="6E27C529" w14:textId="06F3BB13" w:rsidR="00502843" w:rsidRPr="00575DD9" w:rsidRDefault="00502843"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Odpadowy toner drukarski zawierający substancje niebezpieczne</w:t>
            </w:r>
          </w:p>
        </w:tc>
        <w:tc>
          <w:tcPr>
            <w:tcW w:w="3822" w:type="dxa"/>
            <w:vMerge/>
            <w:shd w:val="clear" w:color="auto" w:fill="FFFFFF" w:themeFill="background1"/>
            <w:vAlign w:val="center"/>
          </w:tcPr>
          <w:p w14:paraId="7E1410A7" w14:textId="723B75EC" w:rsidR="00502843" w:rsidRPr="00575DD9" w:rsidRDefault="00502843" w:rsidP="00332498">
            <w:pPr>
              <w:spacing w:after="120" w:line="276" w:lineRule="auto"/>
              <w:contextualSpacing/>
              <w:jc w:val="both"/>
              <w:rPr>
                <w:rFonts w:ascii="Times New Roman" w:eastAsia="Times New Roman" w:hAnsi="Times New Roman" w:cs="Times New Roman"/>
                <w:bCs/>
                <w:lang w:eastAsia="pl-PL"/>
              </w:rPr>
            </w:pPr>
          </w:p>
        </w:tc>
      </w:tr>
      <w:tr w:rsidR="00502843" w:rsidRPr="00575DD9" w14:paraId="5F698EDE"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838D" w14:textId="77777777" w:rsidR="00502843" w:rsidRPr="00575DD9" w:rsidRDefault="00502843" w:rsidP="0050284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8.</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6A445" w14:textId="77777777" w:rsidR="00502843" w:rsidRPr="00575DD9" w:rsidRDefault="00502843" w:rsidP="00502843">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08 03 18</w:t>
            </w:r>
          </w:p>
        </w:tc>
        <w:tc>
          <w:tcPr>
            <w:tcW w:w="2981" w:type="dxa"/>
            <w:shd w:val="clear" w:color="auto" w:fill="FFFFFF" w:themeFill="background1"/>
            <w:vAlign w:val="center"/>
          </w:tcPr>
          <w:p w14:paraId="192E5CDF" w14:textId="1FA1A1BC" w:rsidR="00502843" w:rsidRPr="00575DD9" w:rsidRDefault="00502843"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Odpadowy toner drukarski inny niż wymieniony w 08 03 17</w:t>
            </w:r>
          </w:p>
        </w:tc>
        <w:tc>
          <w:tcPr>
            <w:tcW w:w="3822" w:type="dxa"/>
            <w:vMerge/>
            <w:shd w:val="clear" w:color="auto" w:fill="FFFFFF" w:themeFill="background1"/>
            <w:vAlign w:val="center"/>
          </w:tcPr>
          <w:p w14:paraId="3FE8C20F" w14:textId="06C39B6D" w:rsidR="00502843" w:rsidRPr="00575DD9" w:rsidRDefault="00502843" w:rsidP="00502843">
            <w:pPr>
              <w:spacing w:after="120" w:line="276" w:lineRule="auto"/>
              <w:contextualSpacing/>
              <w:jc w:val="both"/>
              <w:rPr>
                <w:rFonts w:ascii="Times New Roman" w:eastAsia="Times New Roman" w:hAnsi="Times New Roman" w:cs="Times New Roman"/>
                <w:bCs/>
                <w:lang w:eastAsia="pl-PL"/>
              </w:rPr>
            </w:pPr>
          </w:p>
        </w:tc>
      </w:tr>
      <w:tr w:rsidR="00502843" w:rsidRPr="00575DD9" w14:paraId="76FC7114"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AB72F" w14:textId="77777777" w:rsidR="00502843" w:rsidRPr="00575DD9" w:rsidRDefault="00502843" w:rsidP="0050284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9.</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26C6E" w14:textId="77777777" w:rsidR="00502843" w:rsidRPr="00575DD9" w:rsidRDefault="00502843" w:rsidP="00502843">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09 01 08</w:t>
            </w:r>
          </w:p>
        </w:tc>
        <w:tc>
          <w:tcPr>
            <w:tcW w:w="2981" w:type="dxa"/>
            <w:shd w:val="clear" w:color="auto" w:fill="FFFFFF" w:themeFill="background1"/>
            <w:vAlign w:val="center"/>
          </w:tcPr>
          <w:p w14:paraId="790533CB" w14:textId="16C67068" w:rsidR="00502843" w:rsidRPr="00575DD9" w:rsidRDefault="00502843"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Błony i papier fotograficzny niezawierające srebra</w:t>
            </w:r>
          </w:p>
        </w:tc>
        <w:tc>
          <w:tcPr>
            <w:tcW w:w="3822" w:type="dxa"/>
            <w:vMerge/>
            <w:shd w:val="clear" w:color="auto" w:fill="FFFFFF" w:themeFill="background1"/>
            <w:vAlign w:val="center"/>
          </w:tcPr>
          <w:p w14:paraId="49B6703B" w14:textId="22AD9A4D" w:rsidR="00502843" w:rsidRPr="00575DD9" w:rsidRDefault="00502843" w:rsidP="00502843">
            <w:pPr>
              <w:spacing w:after="120" w:line="276" w:lineRule="auto"/>
              <w:ind w:left="284"/>
              <w:contextualSpacing/>
              <w:jc w:val="both"/>
              <w:rPr>
                <w:rFonts w:ascii="Times New Roman" w:eastAsia="Times New Roman" w:hAnsi="Times New Roman" w:cs="Times New Roman"/>
                <w:bCs/>
                <w:lang w:eastAsia="pl-PL"/>
              </w:rPr>
            </w:pPr>
          </w:p>
        </w:tc>
      </w:tr>
      <w:tr w:rsidR="00502843" w:rsidRPr="00575DD9" w14:paraId="101ACF99"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B10D0" w14:textId="77777777" w:rsidR="00502843" w:rsidRPr="00575DD9" w:rsidRDefault="00502843" w:rsidP="0050284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10.</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0E1D6" w14:textId="77777777" w:rsidR="00502843" w:rsidRPr="00575DD9" w:rsidRDefault="00502843" w:rsidP="00502843">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10 01 01</w:t>
            </w:r>
          </w:p>
        </w:tc>
        <w:tc>
          <w:tcPr>
            <w:tcW w:w="2981" w:type="dxa"/>
            <w:shd w:val="clear" w:color="auto" w:fill="FFFFFF" w:themeFill="background1"/>
            <w:vAlign w:val="center"/>
          </w:tcPr>
          <w:p w14:paraId="50AFB2D3" w14:textId="55D307B8" w:rsidR="00502843" w:rsidRPr="00575DD9" w:rsidRDefault="00502843"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Żużle, popioły paleniskowe i pyły z kotłów (z wyłączeniem pyłów z kotłów wymienionych w 10 01 04)</w:t>
            </w:r>
          </w:p>
        </w:tc>
        <w:tc>
          <w:tcPr>
            <w:tcW w:w="3822" w:type="dxa"/>
            <w:vMerge/>
            <w:shd w:val="clear" w:color="auto" w:fill="FFFFFF" w:themeFill="background1"/>
            <w:vAlign w:val="center"/>
          </w:tcPr>
          <w:p w14:paraId="01B4CCA0" w14:textId="57A0D8F2" w:rsidR="00502843" w:rsidRPr="00575DD9" w:rsidRDefault="00502843" w:rsidP="00502843">
            <w:pPr>
              <w:spacing w:after="120" w:line="276" w:lineRule="auto"/>
              <w:ind w:left="284"/>
              <w:contextualSpacing/>
              <w:jc w:val="both"/>
              <w:rPr>
                <w:rFonts w:ascii="Times New Roman" w:eastAsia="Times New Roman" w:hAnsi="Times New Roman" w:cs="Times New Roman"/>
                <w:bCs/>
                <w:lang w:eastAsia="pl-PL"/>
              </w:rPr>
            </w:pPr>
          </w:p>
        </w:tc>
      </w:tr>
      <w:tr w:rsidR="00502843" w:rsidRPr="00575DD9" w14:paraId="4E442561"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AE045" w14:textId="77777777" w:rsidR="00502843" w:rsidRPr="00575DD9" w:rsidRDefault="00502843" w:rsidP="0050284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11.</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AB70C" w14:textId="77777777" w:rsidR="00502843" w:rsidRPr="00575DD9" w:rsidRDefault="00502843" w:rsidP="00502843">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10 01 03</w:t>
            </w:r>
          </w:p>
        </w:tc>
        <w:tc>
          <w:tcPr>
            <w:tcW w:w="2981" w:type="dxa"/>
            <w:shd w:val="clear" w:color="auto" w:fill="FFFFFF" w:themeFill="background1"/>
            <w:vAlign w:val="center"/>
          </w:tcPr>
          <w:p w14:paraId="73F81BFC" w14:textId="1BDBF1B1" w:rsidR="00502843" w:rsidRPr="00575DD9" w:rsidRDefault="00502843"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Popioły lotne z torfu i drewna niepoddanego obróbce chemicznej</w:t>
            </w:r>
          </w:p>
        </w:tc>
        <w:tc>
          <w:tcPr>
            <w:tcW w:w="3822" w:type="dxa"/>
            <w:vMerge/>
            <w:shd w:val="clear" w:color="auto" w:fill="FFFFFF" w:themeFill="background1"/>
            <w:vAlign w:val="center"/>
          </w:tcPr>
          <w:p w14:paraId="016D0421" w14:textId="7F6C2C9A" w:rsidR="00502843" w:rsidRPr="00575DD9" w:rsidRDefault="00502843" w:rsidP="00502843">
            <w:pPr>
              <w:spacing w:after="120" w:line="276" w:lineRule="auto"/>
              <w:ind w:left="284"/>
              <w:contextualSpacing/>
              <w:jc w:val="both"/>
              <w:rPr>
                <w:rFonts w:ascii="Times New Roman" w:eastAsia="Times New Roman" w:hAnsi="Times New Roman" w:cs="Times New Roman"/>
                <w:bCs/>
                <w:lang w:eastAsia="pl-PL"/>
              </w:rPr>
            </w:pPr>
          </w:p>
        </w:tc>
      </w:tr>
      <w:tr w:rsidR="00502843" w:rsidRPr="00575DD9" w14:paraId="048706CC"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AC758" w14:textId="77777777" w:rsidR="00502843" w:rsidRPr="00575DD9" w:rsidRDefault="00502843" w:rsidP="0050284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12.</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E3663" w14:textId="77777777" w:rsidR="00502843" w:rsidRPr="00575DD9" w:rsidRDefault="00502843" w:rsidP="00502843">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10 08 99</w:t>
            </w:r>
          </w:p>
        </w:tc>
        <w:tc>
          <w:tcPr>
            <w:tcW w:w="2981" w:type="dxa"/>
            <w:shd w:val="clear" w:color="auto" w:fill="FFFFFF" w:themeFill="background1"/>
            <w:vAlign w:val="center"/>
          </w:tcPr>
          <w:p w14:paraId="61578361" w14:textId="5FD3D097" w:rsidR="00502843" w:rsidRPr="00575DD9" w:rsidRDefault="00502843"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30994F61" w14:textId="10567F1F" w:rsidR="00502843" w:rsidRPr="00575DD9" w:rsidRDefault="00502843" w:rsidP="00502843">
            <w:pPr>
              <w:spacing w:after="120" w:line="276" w:lineRule="auto"/>
              <w:ind w:left="284"/>
              <w:contextualSpacing/>
              <w:jc w:val="both"/>
              <w:rPr>
                <w:rFonts w:ascii="Times New Roman" w:eastAsia="Times New Roman" w:hAnsi="Times New Roman" w:cs="Times New Roman"/>
                <w:bCs/>
                <w:lang w:eastAsia="pl-PL"/>
              </w:rPr>
            </w:pPr>
          </w:p>
        </w:tc>
      </w:tr>
      <w:tr w:rsidR="00502843" w:rsidRPr="00575DD9" w14:paraId="10D3C1C1"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C6952" w14:textId="77777777" w:rsidR="00502843" w:rsidRPr="00575DD9" w:rsidRDefault="00502843" w:rsidP="0050284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13.</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144E2" w14:textId="77777777" w:rsidR="00502843" w:rsidRPr="00575DD9" w:rsidRDefault="00502843" w:rsidP="00502843">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10 10 99</w:t>
            </w:r>
          </w:p>
        </w:tc>
        <w:tc>
          <w:tcPr>
            <w:tcW w:w="2981" w:type="dxa"/>
            <w:shd w:val="clear" w:color="auto" w:fill="FFFFFF" w:themeFill="background1"/>
            <w:vAlign w:val="center"/>
          </w:tcPr>
          <w:p w14:paraId="4CF06E1E" w14:textId="5BF62106" w:rsidR="00502843" w:rsidRPr="00575DD9" w:rsidRDefault="00502843" w:rsidP="0050284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77BC60A0" w14:textId="75580623" w:rsidR="00502843" w:rsidRPr="00575DD9" w:rsidRDefault="00502843" w:rsidP="00502843">
            <w:pPr>
              <w:spacing w:after="120" w:line="276" w:lineRule="auto"/>
              <w:contextualSpacing/>
              <w:jc w:val="both"/>
              <w:rPr>
                <w:rFonts w:ascii="Times New Roman" w:eastAsia="Times New Roman" w:hAnsi="Times New Roman" w:cs="Times New Roman"/>
                <w:bCs/>
                <w:lang w:eastAsia="pl-PL"/>
              </w:rPr>
            </w:pPr>
          </w:p>
        </w:tc>
      </w:tr>
      <w:tr w:rsidR="00502843" w:rsidRPr="00575DD9" w14:paraId="73D9B872"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BCC4AF" w14:textId="77777777" w:rsidR="00502843" w:rsidRPr="00575DD9" w:rsidRDefault="00502843" w:rsidP="0050284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14.</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23090" w14:textId="77777777" w:rsidR="00502843" w:rsidRPr="00575DD9" w:rsidRDefault="00502843" w:rsidP="00502843">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10 11 03</w:t>
            </w:r>
          </w:p>
        </w:tc>
        <w:tc>
          <w:tcPr>
            <w:tcW w:w="2981" w:type="dxa"/>
            <w:shd w:val="clear" w:color="auto" w:fill="FFFFFF" w:themeFill="background1"/>
            <w:vAlign w:val="center"/>
          </w:tcPr>
          <w:p w14:paraId="7DC20E81" w14:textId="0C5DB9CD" w:rsidR="00502843" w:rsidRPr="00575DD9" w:rsidRDefault="00502843" w:rsidP="00AD59E1">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włókna szklanego i tkanin z włókna szklanego</w:t>
            </w:r>
          </w:p>
        </w:tc>
        <w:tc>
          <w:tcPr>
            <w:tcW w:w="3822" w:type="dxa"/>
            <w:vMerge/>
            <w:shd w:val="clear" w:color="auto" w:fill="FFFFFF" w:themeFill="background1"/>
            <w:vAlign w:val="center"/>
          </w:tcPr>
          <w:p w14:paraId="449DC6A0" w14:textId="3EBD430D" w:rsidR="00502843" w:rsidRPr="00575DD9" w:rsidRDefault="00502843" w:rsidP="00502843">
            <w:pPr>
              <w:spacing w:after="120" w:line="276" w:lineRule="auto"/>
              <w:contextualSpacing/>
              <w:jc w:val="both"/>
              <w:rPr>
                <w:rFonts w:ascii="Times New Roman" w:eastAsia="Times New Roman" w:hAnsi="Times New Roman" w:cs="Times New Roman"/>
                <w:bCs/>
                <w:lang w:eastAsia="pl-PL"/>
              </w:rPr>
            </w:pPr>
          </w:p>
        </w:tc>
      </w:tr>
      <w:tr w:rsidR="00AD59E1" w:rsidRPr="00575DD9" w14:paraId="5901B361"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5E2D5" w14:textId="77777777" w:rsidR="00AD59E1" w:rsidRPr="00575DD9" w:rsidRDefault="00AD59E1" w:rsidP="00AD59E1">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15.</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BAAC4" w14:textId="77777777" w:rsidR="00AD59E1" w:rsidRPr="00575DD9" w:rsidRDefault="00AD59E1" w:rsidP="00AD59E1">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10 12 06</w:t>
            </w:r>
          </w:p>
        </w:tc>
        <w:tc>
          <w:tcPr>
            <w:tcW w:w="2981" w:type="dxa"/>
            <w:shd w:val="clear" w:color="auto" w:fill="FFFFFF" w:themeFill="background1"/>
            <w:vAlign w:val="center"/>
          </w:tcPr>
          <w:p w14:paraId="34A98DBC" w14:textId="706387F5" w:rsidR="00AD59E1" w:rsidRPr="00575DD9" w:rsidRDefault="00AD59E1" w:rsidP="00AD59E1">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Zużyte formy</w:t>
            </w:r>
          </w:p>
        </w:tc>
        <w:tc>
          <w:tcPr>
            <w:tcW w:w="3822" w:type="dxa"/>
            <w:vMerge/>
            <w:shd w:val="clear" w:color="auto" w:fill="FFFFFF" w:themeFill="background1"/>
            <w:vAlign w:val="center"/>
          </w:tcPr>
          <w:p w14:paraId="08B3138D" w14:textId="18B36154" w:rsidR="00AD59E1" w:rsidRPr="00575DD9" w:rsidRDefault="00AD59E1" w:rsidP="00AD59E1">
            <w:pPr>
              <w:spacing w:after="120" w:line="276" w:lineRule="auto"/>
              <w:ind w:left="284"/>
              <w:contextualSpacing/>
              <w:jc w:val="both"/>
              <w:rPr>
                <w:rFonts w:ascii="Times New Roman" w:eastAsia="Times New Roman" w:hAnsi="Times New Roman" w:cs="Times New Roman"/>
                <w:bCs/>
                <w:lang w:eastAsia="pl-PL"/>
              </w:rPr>
            </w:pPr>
          </w:p>
        </w:tc>
      </w:tr>
      <w:tr w:rsidR="00AD59E1" w:rsidRPr="00575DD9" w14:paraId="35662EE1"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B820E" w14:textId="77777777" w:rsidR="00AD59E1" w:rsidRPr="00575DD9" w:rsidRDefault="00AD59E1" w:rsidP="00AD59E1">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16.</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9298E" w14:textId="77777777" w:rsidR="00AD59E1" w:rsidRPr="00575DD9" w:rsidRDefault="00AD59E1" w:rsidP="00AD59E1">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10 13 99</w:t>
            </w:r>
          </w:p>
        </w:tc>
        <w:tc>
          <w:tcPr>
            <w:tcW w:w="2981" w:type="dxa"/>
            <w:shd w:val="clear" w:color="auto" w:fill="FFFFFF" w:themeFill="background1"/>
            <w:vAlign w:val="center"/>
          </w:tcPr>
          <w:p w14:paraId="49DC4A77" w14:textId="3563C428" w:rsidR="00AD59E1" w:rsidRPr="00575DD9" w:rsidRDefault="00AD59E1" w:rsidP="00AD59E1">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184BF798" w14:textId="67AF444E" w:rsidR="00AD59E1" w:rsidRPr="00575DD9" w:rsidRDefault="00AD59E1" w:rsidP="00AD59E1">
            <w:pPr>
              <w:spacing w:after="120" w:line="276" w:lineRule="auto"/>
              <w:ind w:left="284"/>
              <w:contextualSpacing/>
              <w:jc w:val="both"/>
              <w:rPr>
                <w:rFonts w:ascii="Times New Roman" w:eastAsia="Times New Roman" w:hAnsi="Times New Roman" w:cs="Times New Roman"/>
                <w:bCs/>
                <w:lang w:eastAsia="pl-PL"/>
              </w:rPr>
            </w:pPr>
          </w:p>
        </w:tc>
      </w:tr>
      <w:tr w:rsidR="00AD59E1" w:rsidRPr="00575DD9" w14:paraId="3C743471"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12B1B" w14:textId="77777777" w:rsidR="00AD59E1" w:rsidRPr="00575DD9" w:rsidRDefault="00AD59E1" w:rsidP="00AD59E1">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lastRenderedPageBreak/>
              <w:t>17.</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F7B96" w14:textId="77777777" w:rsidR="00AD59E1" w:rsidRPr="00575DD9" w:rsidRDefault="00AD59E1" w:rsidP="00AD59E1">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11 01 99</w:t>
            </w:r>
          </w:p>
        </w:tc>
        <w:tc>
          <w:tcPr>
            <w:tcW w:w="2981" w:type="dxa"/>
            <w:shd w:val="clear" w:color="auto" w:fill="FFFFFF" w:themeFill="background1"/>
            <w:vAlign w:val="center"/>
          </w:tcPr>
          <w:p w14:paraId="57576D46" w14:textId="4F68F9A3" w:rsidR="00AD59E1" w:rsidRPr="00575DD9" w:rsidRDefault="00AD59E1" w:rsidP="00AD59E1">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28B4D5A0" w14:textId="232180D0" w:rsidR="00AD59E1" w:rsidRPr="00575DD9" w:rsidRDefault="00AD59E1" w:rsidP="00AD59E1">
            <w:pPr>
              <w:spacing w:after="120" w:line="276" w:lineRule="auto"/>
              <w:ind w:left="284"/>
              <w:contextualSpacing/>
              <w:jc w:val="both"/>
              <w:rPr>
                <w:rFonts w:ascii="Times New Roman" w:eastAsia="Times New Roman" w:hAnsi="Times New Roman" w:cs="Times New Roman"/>
                <w:bCs/>
                <w:lang w:eastAsia="pl-PL"/>
              </w:rPr>
            </w:pPr>
          </w:p>
        </w:tc>
      </w:tr>
      <w:tr w:rsidR="00AD59E1" w:rsidRPr="00575DD9" w14:paraId="507D09D7"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C9A4F" w14:textId="77777777" w:rsidR="00AD59E1" w:rsidRPr="00575DD9" w:rsidRDefault="00AD59E1" w:rsidP="00AD59E1">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18.</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89892" w14:textId="77777777" w:rsidR="00AD59E1" w:rsidRPr="00575DD9" w:rsidRDefault="00AD59E1" w:rsidP="00AD59E1">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12 01 01</w:t>
            </w:r>
          </w:p>
        </w:tc>
        <w:tc>
          <w:tcPr>
            <w:tcW w:w="2981" w:type="dxa"/>
            <w:shd w:val="clear" w:color="auto" w:fill="FFFFFF" w:themeFill="background1"/>
            <w:vAlign w:val="center"/>
          </w:tcPr>
          <w:p w14:paraId="5D5124F3" w14:textId="093DCA85" w:rsidR="00AD59E1" w:rsidRPr="00575DD9" w:rsidRDefault="00AD59E1" w:rsidP="00AD59E1">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z toczenia i piłowania żelaza oraz jego stopów</w:t>
            </w:r>
          </w:p>
        </w:tc>
        <w:tc>
          <w:tcPr>
            <w:tcW w:w="3822" w:type="dxa"/>
            <w:vMerge/>
            <w:shd w:val="clear" w:color="auto" w:fill="FFFFFF" w:themeFill="background1"/>
            <w:vAlign w:val="center"/>
          </w:tcPr>
          <w:p w14:paraId="72520B01" w14:textId="5007FBBB" w:rsidR="00AD59E1" w:rsidRPr="00575DD9" w:rsidRDefault="00AD59E1" w:rsidP="00AD59E1">
            <w:pPr>
              <w:spacing w:after="120" w:line="276" w:lineRule="auto"/>
              <w:ind w:left="284"/>
              <w:contextualSpacing/>
              <w:jc w:val="both"/>
              <w:rPr>
                <w:rFonts w:ascii="Times New Roman" w:eastAsia="Times New Roman" w:hAnsi="Times New Roman" w:cs="Times New Roman"/>
                <w:bCs/>
                <w:lang w:eastAsia="pl-PL"/>
              </w:rPr>
            </w:pPr>
          </w:p>
        </w:tc>
      </w:tr>
      <w:tr w:rsidR="00AD59E1" w:rsidRPr="00575DD9" w14:paraId="32125AC1"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F6D45" w14:textId="77777777" w:rsidR="00AD59E1" w:rsidRPr="00575DD9" w:rsidRDefault="00AD59E1" w:rsidP="00AD59E1">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19.</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FED0B" w14:textId="77777777" w:rsidR="00AD59E1" w:rsidRPr="00575DD9" w:rsidRDefault="00AD59E1" w:rsidP="00AD59E1">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12 01 03</w:t>
            </w:r>
          </w:p>
        </w:tc>
        <w:tc>
          <w:tcPr>
            <w:tcW w:w="2981" w:type="dxa"/>
            <w:shd w:val="clear" w:color="auto" w:fill="FFFFFF" w:themeFill="background1"/>
            <w:vAlign w:val="center"/>
          </w:tcPr>
          <w:p w14:paraId="5785C3F8" w14:textId="228EFDCD" w:rsidR="00AD59E1" w:rsidRPr="00575DD9" w:rsidRDefault="00AD59E1" w:rsidP="00AD59E1">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z toczenia i piłowania metali nieżelaznych</w:t>
            </w:r>
          </w:p>
        </w:tc>
        <w:tc>
          <w:tcPr>
            <w:tcW w:w="3822" w:type="dxa"/>
            <w:vMerge/>
            <w:shd w:val="clear" w:color="auto" w:fill="FFFFFF" w:themeFill="background1"/>
            <w:vAlign w:val="center"/>
          </w:tcPr>
          <w:p w14:paraId="1A75BE4D" w14:textId="0D036D53" w:rsidR="00AD59E1" w:rsidRPr="00575DD9" w:rsidRDefault="00AD59E1" w:rsidP="00AD59E1">
            <w:pPr>
              <w:spacing w:after="120" w:line="276" w:lineRule="auto"/>
              <w:contextualSpacing/>
              <w:jc w:val="both"/>
              <w:rPr>
                <w:rFonts w:ascii="Times New Roman" w:eastAsia="Times New Roman" w:hAnsi="Times New Roman" w:cs="Times New Roman"/>
                <w:bCs/>
                <w:lang w:eastAsia="pl-PL"/>
              </w:rPr>
            </w:pPr>
          </w:p>
        </w:tc>
      </w:tr>
      <w:tr w:rsidR="00AD59E1" w:rsidRPr="00575DD9" w14:paraId="57A64857"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05C3C" w14:textId="77777777" w:rsidR="00AD59E1" w:rsidRPr="00575DD9" w:rsidRDefault="00AD59E1" w:rsidP="00AD59E1">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20.</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F0D2A" w14:textId="77777777" w:rsidR="00AD59E1" w:rsidRPr="00575DD9" w:rsidRDefault="00AD59E1" w:rsidP="00AD59E1">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12 01 05</w:t>
            </w:r>
          </w:p>
        </w:tc>
        <w:tc>
          <w:tcPr>
            <w:tcW w:w="2981" w:type="dxa"/>
            <w:shd w:val="clear" w:color="auto" w:fill="FFFFFF" w:themeFill="background1"/>
            <w:vAlign w:val="center"/>
          </w:tcPr>
          <w:p w14:paraId="622C0D91" w14:textId="62AB5EC3" w:rsidR="00AD59E1" w:rsidRPr="00575DD9" w:rsidRDefault="00AD59E1" w:rsidP="00AD59E1">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z toczenia i wygładzania tworzyw sztucznych</w:t>
            </w:r>
          </w:p>
        </w:tc>
        <w:tc>
          <w:tcPr>
            <w:tcW w:w="3822" w:type="dxa"/>
            <w:vMerge/>
            <w:shd w:val="clear" w:color="auto" w:fill="FFFFFF" w:themeFill="background1"/>
            <w:vAlign w:val="center"/>
          </w:tcPr>
          <w:p w14:paraId="12B8D3E9" w14:textId="41BBF17D" w:rsidR="00AD59E1" w:rsidRPr="00575DD9" w:rsidRDefault="00AD59E1" w:rsidP="00AD59E1">
            <w:pPr>
              <w:spacing w:after="120" w:line="276" w:lineRule="auto"/>
              <w:contextualSpacing/>
              <w:jc w:val="both"/>
              <w:rPr>
                <w:rFonts w:ascii="Times New Roman" w:eastAsia="Times New Roman" w:hAnsi="Times New Roman" w:cs="Times New Roman"/>
                <w:bCs/>
                <w:lang w:eastAsia="pl-PL"/>
              </w:rPr>
            </w:pPr>
          </w:p>
        </w:tc>
      </w:tr>
      <w:tr w:rsidR="00AD59E1" w:rsidRPr="00575DD9" w14:paraId="4D4662DF"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22260" w14:textId="77777777" w:rsidR="00AD59E1" w:rsidRPr="00575DD9" w:rsidRDefault="00AD59E1" w:rsidP="00AD59E1">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21.</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D7E84" w14:textId="77777777" w:rsidR="00AD59E1" w:rsidRPr="00575DD9" w:rsidRDefault="00AD59E1" w:rsidP="00AD59E1">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12 01 13</w:t>
            </w:r>
          </w:p>
        </w:tc>
        <w:tc>
          <w:tcPr>
            <w:tcW w:w="2981" w:type="dxa"/>
            <w:shd w:val="clear" w:color="auto" w:fill="FFFFFF" w:themeFill="background1"/>
            <w:vAlign w:val="center"/>
          </w:tcPr>
          <w:p w14:paraId="699A874C" w14:textId="635F4F01" w:rsidR="00AD59E1" w:rsidRPr="00575DD9" w:rsidRDefault="00AD59E1" w:rsidP="00AD59E1">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spawalnicze</w:t>
            </w:r>
          </w:p>
        </w:tc>
        <w:tc>
          <w:tcPr>
            <w:tcW w:w="3822" w:type="dxa"/>
            <w:vMerge/>
            <w:shd w:val="clear" w:color="auto" w:fill="FFFFFF" w:themeFill="background1"/>
            <w:vAlign w:val="center"/>
          </w:tcPr>
          <w:p w14:paraId="6CCB45EC" w14:textId="4F11669D" w:rsidR="00AD59E1" w:rsidRPr="00575DD9" w:rsidRDefault="00AD59E1" w:rsidP="00AD59E1">
            <w:pPr>
              <w:spacing w:after="120" w:line="276" w:lineRule="auto"/>
              <w:ind w:left="284"/>
              <w:contextualSpacing/>
              <w:jc w:val="both"/>
              <w:rPr>
                <w:rFonts w:ascii="Times New Roman" w:eastAsia="Times New Roman" w:hAnsi="Times New Roman" w:cs="Times New Roman"/>
                <w:bCs/>
                <w:lang w:eastAsia="pl-PL"/>
              </w:rPr>
            </w:pPr>
          </w:p>
        </w:tc>
      </w:tr>
      <w:tr w:rsidR="00AD59E1" w:rsidRPr="00575DD9" w14:paraId="3EE89EA2"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BF3D5" w14:textId="77777777" w:rsidR="00AD59E1" w:rsidRPr="00575DD9" w:rsidRDefault="00AD59E1" w:rsidP="00AD59E1">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22.</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5FEA9" w14:textId="77777777" w:rsidR="00AD59E1" w:rsidRPr="00575DD9" w:rsidRDefault="00AD59E1" w:rsidP="00AD59E1">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12 01 15</w:t>
            </w:r>
          </w:p>
        </w:tc>
        <w:tc>
          <w:tcPr>
            <w:tcW w:w="2981" w:type="dxa"/>
            <w:shd w:val="clear" w:color="auto" w:fill="FFFFFF" w:themeFill="background1"/>
          </w:tcPr>
          <w:p w14:paraId="4ABBD31B" w14:textId="5A66D658" w:rsidR="00AD59E1" w:rsidRPr="00575DD9" w:rsidRDefault="00AD59E1" w:rsidP="00AD59E1">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Szlamy z obróbki metali inne niż wymienione w 12 01 14</w:t>
            </w:r>
          </w:p>
        </w:tc>
        <w:tc>
          <w:tcPr>
            <w:tcW w:w="3822" w:type="dxa"/>
            <w:vMerge/>
            <w:shd w:val="clear" w:color="auto" w:fill="FFFFFF" w:themeFill="background1"/>
            <w:vAlign w:val="center"/>
          </w:tcPr>
          <w:p w14:paraId="5897496C" w14:textId="68456EE2" w:rsidR="00AD59E1" w:rsidRPr="00575DD9" w:rsidRDefault="00AD59E1" w:rsidP="00AD59E1">
            <w:pPr>
              <w:spacing w:after="120" w:line="276" w:lineRule="auto"/>
              <w:ind w:left="284"/>
              <w:contextualSpacing/>
              <w:jc w:val="both"/>
              <w:rPr>
                <w:rFonts w:ascii="Times New Roman" w:eastAsia="Times New Roman" w:hAnsi="Times New Roman" w:cs="Times New Roman"/>
                <w:bCs/>
                <w:lang w:eastAsia="pl-PL"/>
              </w:rPr>
            </w:pPr>
          </w:p>
        </w:tc>
      </w:tr>
      <w:tr w:rsidR="00AD59E1" w:rsidRPr="00575DD9" w14:paraId="5A199D93"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A83FD" w14:textId="77777777" w:rsidR="00AD59E1" w:rsidRPr="00575DD9" w:rsidRDefault="00AD59E1" w:rsidP="00AD59E1">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23.</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68AA0" w14:textId="77777777" w:rsidR="00AD59E1" w:rsidRPr="00575DD9" w:rsidRDefault="00AD59E1" w:rsidP="00AD59E1">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12 01 17</w:t>
            </w:r>
          </w:p>
        </w:tc>
        <w:tc>
          <w:tcPr>
            <w:tcW w:w="2981" w:type="dxa"/>
            <w:shd w:val="clear" w:color="auto" w:fill="FFFFFF" w:themeFill="background1"/>
          </w:tcPr>
          <w:p w14:paraId="36D735DE" w14:textId="3639C6E9" w:rsidR="00AD59E1" w:rsidRPr="00575DD9" w:rsidRDefault="00AD59E1" w:rsidP="00AD59E1">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poszlifierskie inne niż wymienione w 12 01 16</w:t>
            </w:r>
          </w:p>
        </w:tc>
        <w:tc>
          <w:tcPr>
            <w:tcW w:w="3822" w:type="dxa"/>
            <w:vMerge/>
            <w:shd w:val="clear" w:color="auto" w:fill="FFFFFF" w:themeFill="background1"/>
            <w:vAlign w:val="center"/>
          </w:tcPr>
          <w:p w14:paraId="164116EF" w14:textId="229E8814" w:rsidR="00AD59E1" w:rsidRPr="00575DD9" w:rsidRDefault="00AD59E1" w:rsidP="00AD59E1">
            <w:pPr>
              <w:spacing w:after="120" w:line="276" w:lineRule="auto"/>
              <w:ind w:left="284"/>
              <w:contextualSpacing/>
              <w:jc w:val="both"/>
              <w:rPr>
                <w:rFonts w:ascii="Times New Roman" w:eastAsia="Times New Roman" w:hAnsi="Times New Roman" w:cs="Times New Roman"/>
                <w:bCs/>
                <w:lang w:eastAsia="pl-PL"/>
              </w:rPr>
            </w:pPr>
          </w:p>
        </w:tc>
      </w:tr>
      <w:tr w:rsidR="00AD59E1" w:rsidRPr="00575DD9" w14:paraId="0766E4E1"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EE692" w14:textId="77777777" w:rsidR="00AD59E1" w:rsidRPr="00575DD9" w:rsidRDefault="00AD59E1" w:rsidP="00AD59E1">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24.</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4488" w14:textId="77777777" w:rsidR="00AD59E1" w:rsidRPr="00575DD9" w:rsidRDefault="00AD59E1" w:rsidP="00AD59E1">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12 01 21</w:t>
            </w:r>
          </w:p>
        </w:tc>
        <w:tc>
          <w:tcPr>
            <w:tcW w:w="2981" w:type="dxa"/>
            <w:shd w:val="clear" w:color="auto" w:fill="FFFFFF" w:themeFill="background1"/>
            <w:vAlign w:val="center"/>
          </w:tcPr>
          <w:p w14:paraId="4CCA8E79" w14:textId="714347BC" w:rsidR="00AD59E1" w:rsidRPr="00575DD9" w:rsidRDefault="00AD59E1" w:rsidP="00AD59E1">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Zużyte materiały szlifierskie inne niż wymienione w 12 01 20</w:t>
            </w:r>
          </w:p>
        </w:tc>
        <w:tc>
          <w:tcPr>
            <w:tcW w:w="3822" w:type="dxa"/>
            <w:vMerge/>
            <w:shd w:val="clear" w:color="auto" w:fill="FFFFFF" w:themeFill="background1"/>
            <w:vAlign w:val="center"/>
          </w:tcPr>
          <w:p w14:paraId="3871F8E9" w14:textId="793A4DE0" w:rsidR="00AD59E1" w:rsidRPr="00575DD9" w:rsidRDefault="00AD59E1" w:rsidP="00AD59E1">
            <w:pPr>
              <w:spacing w:after="120" w:line="276" w:lineRule="auto"/>
              <w:ind w:left="284"/>
              <w:contextualSpacing/>
              <w:jc w:val="both"/>
              <w:rPr>
                <w:rFonts w:ascii="Times New Roman" w:eastAsia="Times New Roman" w:hAnsi="Times New Roman" w:cs="Times New Roman"/>
                <w:bCs/>
                <w:lang w:eastAsia="pl-PL"/>
              </w:rPr>
            </w:pPr>
          </w:p>
        </w:tc>
      </w:tr>
      <w:tr w:rsidR="00AD59E1" w:rsidRPr="00575DD9" w14:paraId="61E26D42"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7443D" w14:textId="77777777" w:rsidR="00AD59E1" w:rsidRPr="00575DD9" w:rsidRDefault="00AD59E1" w:rsidP="00AD59E1">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25.</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189FD" w14:textId="77777777" w:rsidR="00AD59E1" w:rsidRPr="00575DD9" w:rsidRDefault="00AD59E1" w:rsidP="00AD59E1">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12 01 99</w:t>
            </w:r>
          </w:p>
        </w:tc>
        <w:tc>
          <w:tcPr>
            <w:tcW w:w="2981" w:type="dxa"/>
            <w:shd w:val="clear" w:color="auto" w:fill="FFFFFF" w:themeFill="background1"/>
            <w:vAlign w:val="center"/>
          </w:tcPr>
          <w:p w14:paraId="57E70143" w14:textId="3D23F088" w:rsidR="00AD59E1" w:rsidRPr="00575DD9" w:rsidRDefault="00AD59E1" w:rsidP="00AD59E1">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530780BB" w14:textId="11C89ACA" w:rsidR="00AD59E1" w:rsidRPr="00575DD9" w:rsidRDefault="00AD59E1" w:rsidP="00AD59E1">
            <w:pPr>
              <w:spacing w:after="120" w:line="276" w:lineRule="auto"/>
              <w:ind w:left="284"/>
              <w:contextualSpacing/>
              <w:jc w:val="both"/>
              <w:rPr>
                <w:rFonts w:ascii="Times New Roman" w:eastAsia="Times New Roman" w:hAnsi="Times New Roman" w:cs="Times New Roman"/>
                <w:bCs/>
                <w:lang w:eastAsia="pl-PL"/>
              </w:rPr>
            </w:pPr>
          </w:p>
        </w:tc>
      </w:tr>
      <w:tr w:rsidR="00AD59E1" w:rsidRPr="00575DD9" w14:paraId="338497C4"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66953" w14:textId="77777777" w:rsidR="00AD59E1" w:rsidRPr="00575DD9" w:rsidRDefault="00AD59E1" w:rsidP="00AD59E1">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26.</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361A8" w14:textId="77777777" w:rsidR="00AD59E1" w:rsidRPr="00575DD9" w:rsidRDefault="00AD59E1" w:rsidP="00AD59E1">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15 01 01</w:t>
            </w:r>
          </w:p>
        </w:tc>
        <w:tc>
          <w:tcPr>
            <w:tcW w:w="2981" w:type="dxa"/>
            <w:shd w:val="clear" w:color="auto" w:fill="FFFFFF" w:themeFill="background1"/>
            <w:vAlign w:val="center"/>
          </w:tcPr>
          <w:p w14:paraId="27E90CEB" w14:textId="26CF675A" w:rsidR="00AD59E1" w:rsidRPr="00575DD9" w:rsidRDefault="00AD59E1" w:rsidP="00AD59E1">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Opakowania z papieru i tektury</w:t>
            </w:r>
          </w:p>
        </w:tc>
        <w:tc>
          <w:tcPr>
            <w:tcW w:w="3822" w:type="dxa"/>
            <w:vMerge/>
            <w:shd w:val="clear" w:color="auto" w:fill="FFFFFF" w:themeFill="background1"/>
            <w:vAlign w:val="center"/>
          </w:tcPr>
          <w:p w14:paraId="24462EF8" w14:textId="542844ED" w:rsidR="00AD59E1" w:rsidRPr="00575DD9" w:rsidRDefault="00AD59E1" w:rsidP="00AD59E1">
            <w:pPr>
              <w:spacing w:after="120" w:line="276" w:lineRule="auto"/>
              <w:ind w:left="284"/>
              <w:contextualSpacing/>
              <w:jc w:val="both"/>
              <w:rPr>
                <w:rFonts w:ascii="Times New Roman" w:eastAsia="Times New Roman" w:hAnsi="Times New Roman" w:cs="Times New Roman"/>
                <w:bCs/>
                <w:lang w:eastAsia="pl-PL"/>
              </w:rPr>
            </w:pPr>
          </w:p>
        </w:tc>
      </w:tr>
      <w:tr w:rsidR="00AD59E1" w:rsidRPr="00575DD9" w14:paraId="655FAF05"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F1279" w14:textId="77777777" w:rsidR="00AD59E1" w:rsidRPr="00575DD9" w:rsidRDefault="00AD59E1" w:rsidP="00AD59E1">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27.</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45E62" w14:textId="77777777" w:rsidR="00AD59E1" w:rsidRPr="00575DD9" w:rsidRDefault="00AD59E1" w:rsidP="00AD59E1">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15 01 02</w:t>
            </w:r>
          </w:p>
        </w:tc>
        <w:tc>
          <w:tcPr>
            <w:tcW w:w="2981" w:type="dxa"/>
            <w:shd w:val="clear" w:color="auto" w:fill="FFFFFF" w:themeFill="background1"/>
            <w:vAlign w:val="center"/>
          </w:tcPr>
          <w:p w14:paraId="73B41BA2" w14:textId="7DBCA848" w:rsidR="00AD59E1" w:rsidRPr="00575DD9" w:rsidRDefault="00AD59E1" w:rsidP="00AD59E1">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Opakowania z tworzyw sztucznych</w:t>
            </w:r>
          </w:p>
        </w:tc>
        <w:tc>
          <w:tcPr>
            <w:tcW w:w="3822" w:type="dxa"/>
            <w:vMerge/>
            <w:shd w:val="clear" w:color="auto" w:fill="FFFFFF" w:themeFill="background1"/>
            <w:vAlign w:val="center"/>
          </w:tcPr>
          <w:p w14:paraId="1D15B8CF" w14:textId="32A15E86" w:rsidR="00AD59E1" w:rsidRPr="00575DD9" w:rsidRDefault="00AD59E1" w:rsidP="00AD59E1">
            <w:pPr>
              <w:spacing w:after="120" w:line="276" w:lineRule="auto"/>
              <w:ind w:left="284"/>
              <w:contextualSpacing/>
              <w:jc w:val="both"/>
              <w:rPr>
                <w:rFonts w:ascii="Times New Roman" w:eastAsia="Times New Roman" w:hAnsi="Times New Roman" w:cs="Times New Roman"/>
                <w:bCs/>
                <w:lang w:eastAsia="pl-PL"/>
              </w:rPr>
            </w:pPr>
          </w:p>
        </w:tc>
      </w:tr>
      <w:tr w:rsidR="00AD59E1" w:rsidRPr="00575DD9" w14:paraId="7723BF60"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A3A25" w14:textId="77777777" w:rsidR="00AD59E1" w:rsidRPr="00575DD9" w:rsidRDefault="00AD59E1" w:rsidP="00AD59E1">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28.</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5636D" w14:textId="77777777" w:rsidR="00AD59E1" w:rsidRPr="00575DD9" w:rsidRDefault="00AD59E1" w:rsidP="00AD59E1">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15 01 03</w:t>
            </w:r>
          </w:p>
        </w:tc>
        <w:tc>
          <w:tcPr>
            <w:tcW w:w="2981" w:type="dxa"/>
            <w:shd w:val="clear" w:color="auto" w:fill="FFFFFF" w:themeFill="background1"/>
            <w:vAlign w:val="center"/>
          </w:tcPr>
          <w:p w14:paraId="75BB25FC" w14:textId="4990C206" w:rsidR="00AD59E1" w:rsidRPr="00575DD9" w:rsidRDefault="00AD59E1" w:rsidP="00AD59E1">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Opakowania z drewna</w:t>
            </w:r>
          </w:p>
        </w:tc>
        <w:tc>
          <w:tcPr>
            <w:tcW w:w="3822" w:type="dxa"/>
            <w:vMerge/>
            <w:shd w:val="clear" w:color="auto" w:fill="FFFFFF" w:themeFill="background1"/>
            <w:vAlign w:val="center"/>
          </w:tcPr>
          <w:p w14:paraId="0C64191A" w14:textId="5F9517B3" w:rsidR="00AD59E1" w:rsidRPr="00575DD9" w:rsidRDefault="00AD59E1" w:rsidP="00AD59E1">
            <w:pPr>
              <w:spacing w:after="120" w:line="276" w:lineRule="auto"/>
              <w:ind w:left="284"/>
              <w:contextualSpacing/>
              <w:jc w:val="both"/>
              <w:rPr>
                <w:rFonts w:ascii="Times New Roman" w:eastAsia="Times New Roman" w:hAnsi="Times New Roman" w:cs="Times New Roman"/>
                <w:bCs/>
                <w:lang w:eastAsia="pl-PL"/>
              </w:rPr>
            </w:pPr>
          </w:p>
        </w:tc>
      </w:tr>
      <w:tr w:rsidR="00AD59E1" w:rsidRPr="00575DD9" w14:paraId="0999AF64"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1CA46" w14:textId="77777777" w:rsidR="00AD59E1" w:rsidRPr="00575DD9" w:rsidRDefault="00AD59E1" w:rsidP="00AD59E1">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29.</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9B7C4" w14:textId="77777777" w:rsidR="00AD59E1" w:rsidRPr="00575DD9" w:rsidRDefault="00AD59E1" w:rsidP="00AD59E1">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15 01 05</w:t>
            </w:r>
          </w:p>
        </w:tc>
        <w:tc>
          <w:tcPr>
            <w:tcW w:w="2981" w:type="dxa"/>
            <w:shd w:val="clear" w:color="auto" w:fill="FFFFFF" w:themeFill="background1"/>
            <w:vAlign w:val="center"/>
          </w:tcPr>
          <w:p w14:paraId="39B0E83A" w14:textId="5170415C" w:rsidR="00AD59E1" w:rsidRPr="00575DD9" w:rsidRDefault="00AD59E1" w:rsidP="00AD59E1">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Opakowania wielomateriałowe</w:t>
            </w:r>
          </w:p>
        </w:tc>
        <w:tc>
          <w:tcPr>
            <w:tcW w:w="3822" w:type="dxa"/>
            <w:vMerge/>
            <w:shd w:val="clear" w:color="auto" w:fill="FFFFFF" w:themeFill="background1"/>
            <w:vAlign w:val="center"/>
          </w:tcPr>
          <w:p w14:paraId="73BBE052" w14:textId="27AD2D55" w:rsidR="00AD59E1" w:rsidRPr="00575DD9" w:rsidRDefault="00AD59E1" w:rsidP="00AD59E1">
            <w:pPr>
              <w:spacing w:after="120" w:line="276" w:lineRule="auto"/>
              <w:ind w:left="284"/>
              <w:contextualSpacing/>
              <w:jc w:val="both"/>
              <w:rPr>
                <w:rFonts w:ascii="Times New Roman" w:eastAsia="Times New Roman" w:hAnsi="Times New Roman" w:cs="Times New Roman"/>
                <w:bCs/>
                <w:lang w:eastAsia="pl-PL"/>
              </w:rPr>
            </w:pPr>
          </w:p>
        </w:tc>
      </w:tr>
      <w:tr w:rsidR="00AD59E1" w:rsidRPr="00575DD9" w14:paraId="39762BD6"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A3DB5" w14:textId="77777777" w:rsidR="00AD59E1" w:rsidRPr="00575DD9" w:rsidRDefault="00AD59E1" w:rsidP="00AD59E1">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30.</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E334E" w14:textId="77777777" w:rsidR="00AD59E1" w:rsidRPr="00575DD9" w:rsidRDefault="00AD59E1" w:rsidP="00AD59E1">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15 01 06</w:t>
            </w:r>
          </w:p>
        </w:tc>
        <w:tc>
          <w:tcPr>
            <w:tcW w:w="2981" w:type="dxa"/>
            <w:shd w:val="clear" w:color="auto" w:fill="FFFFFF" w:themeFill="background1"/>
            <w:vAlign w:val="center"/>
          </w:tcPr>
          <w:p w14:paraId="21823F47" w14:textId="5A8856D0" w:rsidR="00AD59E1" w:rsidRPr="00575DD9" w:rsidRDefault="00AD59E1" w:rsidP="00AD59E1">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Zmieszane odpady opakowaniowe</w:t>
            </w:r>
          </w:p>
        </w:tc>
        <w:tc>
          <w:tcPr>
            <w:tcW w:w="3822" w:type="dxa"/>
            <w:vMerge/>
            <w:shd w:val="clear" w:color="auto" w:fill="FFFFFF" w:themeFill="background1"/>
            <w:vAlign w:val="center"/>
          </w:tcPr>
          <w:p w14:paraId="7312F60C" w14:textId="52C9C473" w:rsidR="00AD59E1" w:rsidRPr="00575DD9" w:rsidRDefault="00AD59E1" w:rsidP="00AD59E1">
            <w:pPr>
              <w:spacing w:after="120" w:line="276" w:lineRule="auto"/>
              <w:ind w:left="284"/>
              <w:contextualSpacing/>
              <w:jc w:val="both"/>
              <w:rPr>
                <w:rFonts w:ascii="Times New Roman" w:eastAsia="Times New Roman" w:hAnsi="Times New Roman" w:cs="Times New Roman"/>
                <w:bCs/>
                <w:lang w:eastAsia="pl-PL"/>
              </w:rPr>
            </w:pPr>
          </w:p>
        </w:tc>
      </w:tr>
      <w:tr w:rsidR="00AD59E1" w:rsidRPr="00575DD9" w14:paraId="1F9B4B89"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C85CA" w14:textId="77777777" w:rsidR="00AD59E1" w:rsidRPr="00575DD9" w:rsidRDefault="00AD59E1" w:rsidP="00AD59E1">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31.</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55015" w14:textId="77777777" w:rsidR="00AD59E1" w:rsidRPr="00575DD9" w:rsidRDefault="00AD59E1" w:rsidP="00AD59E1">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15 01 09</w:t>
            </w:r>
          </w:p>
        </w:tc>
        <w:tc>
          <w:tcPr>
            <w:tcW w:w="2981" w:type="dxa"/>
            <w:shd w:val="clear" w:color="auto" w:fill="FFFFFF" w:themeFill="background1"/>
            <w:vAlign w:val="center"/>
          </w:tcPr>
          <w:p w14:paraId="6666EB04" w14:textId="3B775516" w:rsidR="00AD59E1" w:rsidRPr="00575DD9" w:rsidRDefault="00AD59E1" w:rsidP="00AD59E1">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Opakowania z tekstyliów</w:t>
            </w:r>
          </w:p>
        </w:tc>
        <w:tc>
          <w:tcPr>
            <w:tcW w:w="3822" w:type="dxa"/>
            <w:vMerge/>
            <w:shd w:val="clear" w:color="auto" w:fill="FFFFFF" w:themeFill="background1"/>
            <w:vAlign w:val="center"/>
          </w:tcPr>
          <w:p w14:paraId="537DE3DC" w14:textId="1CC255EB" w:rsidR="00AD59E1" w:rsidRPr="00575DD9" w:rsidRDefault="00AD59E1" w:rsidP="00AD59E1">
            <w:pPr>
              <w:spacing w:after="120" w:line="276" w:lineRule="auto"/>
              <w:ind w:left="284"/>
              <w:contextualSpacing/>
              <w:jc w:val="both"/>
              <w:rPr>
                <w:rFonts w:ascii="Times New Roman" w:eastAsia="Times New Roman" w:hAnsi="Times New Roman" w:cs="Times New Roman"/>
                <w:bCs/>
                <w:lang w:eastAsia="pl-PL"/>
              </w:rPr>
            </w:pPr>
          </w:p>
        </w:tc>
      </w:tr>
      <w:tr w:rsidR="008661DD" w:rsidRPr="00575DD9" w14:paraId="1F804B8D" w14:textId="77777777" w:rsidTr="00D9417F">
        <w:trPr>
          <w:trHeight w:val="2819"/>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D8DBB" w14:textId="77777777" w:rsidR="008661DD" w:rsidRPr="00575DD9" w:rsidRDefault="008661DD" w:rsidP="008661DD">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32.</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2F2EF" w14:textId="77777777" w:rsidR="008661DD" w:rsidRPr="00575DD9" w:rsidRDefault="008661DD" w:rsidP="008661DD">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15 02 02*</w:t>
            </w:r>
          </w:p>
        </w:tc>
        <w:tc>
          <w:tcPr>
            <w:tcW w:w="2981" w:type="dxa"/>
            <w:shd w:val="clear" w:color="auto" w:fill="FFFFFF" w:themeFill="background1"/>
            <w:vAlign w:val="center"/>
          </w:tcPr>
          <w:p w14:paraId="275CE1C5" w14:textId="1EF79B4D" w:rsidR="008661DD" w:rsidRPr="00575DD9" w:rsidRDefault="008661DD" w:rsidP="008661DD">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Sorbenty, materiały filtracyjne (w tym filtry olejowe nieujęte w innych grupach), tkaniny do wycierania (np. szmaty, ścierki) i ubrania ochronne zanieczyszczone substancjami niebezpiecznymi (np. PCB</w:t>
            </w:r>
          </w:p>
        </w:tc>
        <w:tc>
          <w:tcPr>
            <w:tcW w:w="3822" w:type="dxa"/>
            <w:vMerge/>
            <w:shd w:val="clear" w:color="auto" w:fill="FFFFFF" w:themeFill="background1"/>
            <w:vAlign w:val="center"/>
          </w:tcPr>
          <w:p w14:paraId="5BCE96E9" w14:textId="1552DFB5" w:rsidR="008661DD" w:rsidRPr="00575DD9" w:rsidRDefault="008661DD" w:rsidP="008661DD">
            <w:pPr>
              <w:spacing w:after="120" w:line="276" w:lineRule="auto"/>
              <w:ind w:left="284"/>
              <w:contextualSpacing/>
              <w:jc w:val="both"/>
              <w:rPr>
                <w:rFonts w:ascii="Times New Roman" w:eastAsia="Times New Roman" w:hAnsi="Times New Roman" w:cs="Times New Roman"/>
                <w:bCs/>
                <w:lang w:eastAsia="pl-PL"/>
              </w:rPr>
            </w:pPr>
          </w:p>
        </w:tc>
      </w:tr>
      <w:tr w:rsidR="008661DD" w:rsidRPr="00575DD9" w14:paraId="42504595"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F3113" w14:textId="77777777" w:rsidR="008661DD" w:rsidRPr="00575DD9" w:rsidRDefault="008661DD" w:rsidP="008661DD">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33.</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A5900" w14:textId="77777777" w:rsidR="008661DD" w:rsidRPr="00575DD9" w:rsidRDefault="008661DD" w:rsidP="008661DD">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15 02 03</w:t>
            </w:r>
          </w:p>
        </w:tc>
        <w:tc>
          <w:tcPr>
            <w:tcW w:w="2981" w:type="dxa"/>
            <w:shd w:val="clear" w:color="auto" w:fill="FFFFFF" w:themeFill="background1"/>
            <w:vAlign w:val="center"/>
          </w:tcPr>
          <w:p w14:paraId="1B43035D" w14:textId="1C0D93F2" w:rsidR="008661DD" w:rsidRPr="00575DD9" w:rsidRDefault="008661DD" w:rsidP="008661DD">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Sorbenty, materiały filtracyjne, tkaniny do wycierania (np. szmaty, ścierki) i ubrania ochronne inne niż wymienione w 15 02 02</w:t>
            </w:r>
          </w:p>
        </w:tc>
        <w:tc>
          <w:tcPr>
            <w:tcW w:w="3822" w:type="dxa"/>
            <w:vMerge/>
            <w:shd w:val="clear" w:color="auto" w:fill="FFFFFF" w:themeFill="background1"/>
            <w:vAlign w:val="center"/>
          </w:tcPr>
          <w:p w14:paraId="52E5508E" w14:textId="314E1331" w:rsidR="008661DD" w:rsidRPr="00575DD9" w:rsidRDefault="008661DD" w:rsidP="008661DD">
            <w:pPr>
              <w:spacing w:after="120" w:line="276" w:lineRule="auto"/>
              <w:ind w:left="284"/>
              <w:contextualSpacing/>
              <w:jc w:val="both"/>
              <w:rPr>
                <w:rFonts w:ascii="Times New Roman" w:eastAsia="Times New Roman" w:hAnsi="Times New Roman" w:cs="Times New Roman"/>
                <w:bCs/>
                <w:lang w:eastAsia="pl-PL"/>
              </w:rPr>
            </w:pPr>
          </w:p>
        </w:tc>
      </w:tr>
      <w:tr w:rsidR="008661DD" w:rsidRPr="00575DD9" w14:paraId="1AD1D206"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A317C" w14:textId="77777777" w:rsidR="008661DD" w:rsidRPr="00575DD9" w:rsidRDefault="008661DD" w:rsidP="008661DD">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lastRenderedPageBreak/>
              <w:t>34.</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9190A" w14:textId="77777777" w:rsidR="008661DD" w:rsidRPr="00575DD9" w:rsidRDefault="008661DD" w:rsidP="008661DD">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16 01 03</w:t>
            </w:r>
          </w:p>
        </w:tc>
        <w:tc>
          <w:tcPr>
            <w:tcW w:w="2981" w:type="dxa"/>
            <w:shd w:val="clear" w:color="auto" w:fill="FFFFFF" w:themeFill="background1"/>
            <w:vAlign w:val="center"/>
          </w:tcPr>
          <w:p w14:paraId="06F280B2" w14:textId="4FF15C84" w:rsidR="008661DD" w:rsidRPr="00575DD9" w:rsidRDefault="008661DD" w:rsidP="008661DD">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Zużyte opony</w:t>
            </w:r>
          </w:p>
        </w:tc>
        <w:tc>
          <w:tcPr>
            <w:tcW w:w="3822" w:type="dxa"/>
            <w:vMerge/>
            <w:shd w:val="clear" w:color="auto" w:fill="FFFFFF" w:themeFill="background1"/>
            <w:vAlign w:val="center"/>
          </w:tcPr>
          <w:p w14:paraId="1862A147" w14:textId="74E4C1FA" w:rsidR="008661DD" w:rsidRPr="00575DD9" w:rsidRDefault="008661DD" w:rsidP="008661DD">
            <w:pPr>
              <w:spacing w:after="120" w:line="276" w:lineRule="auto"/>
              <w:ind w:left="284"/>
              <w:contextualSpacing/>
              <w:jc w:val="both"/>
              <w:rPr>
                <w:rFonts w:ascii="Times New Roman" w:eastAsia="Times New Roman" w:hAnsi="Times New Roman" w:cs="Times New Roman"/>
                <w:bCs/>
                <w:lang w:eastAsia="pl-PL"/>
              </w:rPr>
            </w:pPr>
          </w:p>
        </w:tc>
      </w:tr>
      <w:tr w:rsidR="008661DD" w:rsidRPr="00575DD9" w14:paraId="4E5400D5"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2F09D" w14:textId="77777777" w:rsidR="008661DD" w:rsidRPr="00575DD9" w:rsidRDefault="008661DD" w:rsidP="008661DD">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35.</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5BF55" w14:textId="77777777" w:rsidR="008661DD" w:rsidRPr="00575DD9" w:rsidRDefault="008661DD" w:rsidP="008661DD">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16 01 12</w:t>
            </w:r>
          </w:p>
        </w:tc>
        <w:tc>
          <w:tcPr>
            <w:tcW w:w="2981" w:type="dxa"/>
            <w:shd w:val="clear" w:color="auto" w:fill="FFFFFF" w:themeFill="background1"/>
            <w:vAlign w:val="center"/>
          </w:tcPr>
          <w:p w14:paraId="4D195BAA" w14:textId="7977173B" w:rsidR="008661DD" w:rsidRPr="00575DD9" w:rsidRDefault="008661DD" w:rsidP="008661DD">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Okładziny hamulcowe inne niż wymienione w 16 01 11</w:t>
            </w:r>
          </w:p>
        </w:tc>
        <w:tc>
          <w:tcPr>
            <w:tcW w:w="3822" w:type="dxa"/>
            <w:vMerge/>
            <w:shd w:val="clear" w:color="auto" w:fill="FFFFFF" w:themeFill="background1"/>
            <w:vAlign w:val="center"/>
          </w:tcPr>
          <w:p w14:paraId="1809E2F1" w14:textId="203FDD4B" w:rsidR="008661DD" w:rsidRPr="00575DD9" w:rsidRDefault="008661DD" w:rsidP="008661DD">
            <w:pPr>
              <w:spacing w:after="120" w:line="276" w:lineRule="auto"/>
              <w:ind w:left="284"/>
              <w:contextualSpacing/>
              <w:jc w:val="both"/>
              <w:rPr>
                <w:rFonts w:ascii="Times New Roman" w:eastAsia="Times New Roman" w:hAnsi="Times New Roman" w:cs="Times New Roman"/>
                <w:bCs/>
                <w:lang w:eastAsia="pl-PL"/>
              </w:rPr>
            </w:pPr>
          </w:p>
        </w:tc>
      </w:tr>
      <w:tr w:rsidR="008661DD" w:rsidRPr="00575DD9" w14:paraId="6B9BD0CA"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0B796" w14:textId="77777777" w:rsidR="008661DD" w:rsidRPr="00575DD9" w:rsidRDefault="008661DD" w:rsidP="008661DD">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36.</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F9E8E" w14:textId="77777777" w:rsidR="008661DD" w:rsidRPr="00575DD9" w:rsidRDefault="008661DD" w:rsidP="008661DD">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16 01 19</w:t>
            </w:r>
          </w:p>
        </w:tc>
        <w:tc>
          <w:tcPr>
            <w:tcW w:w="2981" w:type="dxa"/>
            <w:shd w:val="clear" w:color="auto" w:fill="FFFFFF" w:themeFill="background1"/>
            <w:vAlign w:val="center"/>
          </w:tcPr>
          <w:p w14:paraId="4EE0D499" w14:textId="68C3261F" w:rsidR="008661DD" w:rsidRPr="00575DD9" w:rsidRDefault="008661DD" w:rsidP="008661DD">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Tworzywa sztuczne</w:t>
            </w:r>
          </w:p>
        </w:tc>
        <w:tc>
          <w:tcPr>
            <w:tcW w:w="3822" w:type="dxa"/>
            <w:vMerge/>
            <w:shd w:val="clear" w:color="auto" w:fill="FFFFFF" w:themeFill="background1"/>
            <w:vAlign w:val="center"/>
          </w:tcPr>
          <w:p w14:paraId="37F275BE" w14:textId="60DE654B" w:rsidR="008661DD" w:rsidRPr="00575DD9" w:rsidRDefault="008661DD" w:rsidP="008661DD">
            <w:pPr>
              <w:spacing w:after="120" w:line="276" w:lineRule="auto"/>
              <w:ind w:left="284"/>
              <w:contextualSpacing/>
              <w:jc w:val="both"/>
              <w:rPr>
                <w:rFonts w:ascii="Times New Roman" w:eastAsia="Times New Roman" w:hAnsi="Times New Roman" w:cs="Times New Roman"/>
                <w:bCs/>
                <w:lang w:eastAsia="pl-PL"/>
              </w:rPr>
            </w:pPr>
          </w:p>
        </w:tc>
      </w:tr>
      <w:tr w:rsidR="008661DD" w:rsidRPr="00575DD9" w14:paraId="2D6E1CE3"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5BC42" w14:textId="77777777" w:rsidR="008661DD" w:rsidRPr="00575DD9" w:rsidRDefault="008661DD" w:rsidP="008661DD">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37.</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418F4" w14:textId="77777777" w:rsidR="008661DD" w:rsidRPr="00575DD9" w:rsidRDefault="008661DD" w:rsidP="008661DD">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16 01 22</w:t>
            </w:r>
          </w:p>
        </w:tc>
        <w:tc>
          <w:tcPr>
            <w:tcW w:w="2981" w:type="dxa"/>
            <w:shd w:val="clear" w:color="auto" w:fill="FFFFFF" w:themeFill="background1"/>
            <w:vAlign w:val="center"/>
          </w:tcPr>
          <w:p w14:paraId="5E62F7E3" w14:textId="219A5E7C" w:rsidR="008661DD" w:rsidRPr="00575DD9" w:rsidRDefault="008661DD" w:rsidP="008661DD">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niewymienione elementy</w:t>
            </w:r>
          </w:p>
        </w:tc>
        <w:tc>
          <w:tcPr>
            <w:tcW w:w="3822" w:type="dxa"/>
            <w:vMerge/>
            <w:shd w:val="clear" w:color="auto" w:fill="FFFFFF" w:themeFill="background1"/>
            <w:vAlign w:val="center"/>
          </w:tcPr>
          <w:p w14:paraId="21AE0E7A" w14:textId="2248D012" w:rsidR="008661DD" w:rsidRPr="00575DD9" w:rsidRDefault="008661DD" w:rsidP="008661DD">
            <w:pPr>
              <w:spacing w:after="120" w:line="276" w:lineRule="auto"/>
              <w:ind w:left="284"/>
              <w:contextualSpacing/>
              <w:jc w:val="both"/>
              <w:rPr>
                <w:rFonts w:ascii="Times New Roman" w:eastAsia="Times New Roman" w:hAnsi="Times New Roman" w:cs="Times New Roman"/>
                <w:bCs/>
                <w:lang w:eastAsia="pl-PL"/>
              </w:rPr>
            </w:pPr>
          </w:p>
        </w:tc>
      </w:tr>
      <w:tr w:rsidR="008661DD" w:rsidRPr="00575DD9" w14:paraId="14D94CBB"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6FDA3" w14:textId="77777777" w:rsidR="008661DD" w:rsidRPr="00575DD9" w:rsidRDefault="008661DD" w:rsidP="008661DD">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38.</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59DD" w14:textId="77777777" w:rsidR="008661DD" w:rsidRPr="00575DD9" w:rsidRDefault="008661DD" w:rsidP="008661DD">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16 01 99</w:t>
            </w:r>
          </w:p>
        </w:tc>
        <w:tc>
          <w:tcPr>
            <w:tcW w:w="2981" w:type="dxa"/>
            <w:shd w:val="clear" w:color="auto" w:fill="FFFFFF" w:themeFill="background1"/>
            <w:vAlign w:val="center"/>
          </w:tcPr>
          <w:p w14:paraId="67050147" w14:textId="3A27921D" w:rsidR="008661DD" w:rsidRPr="00575DD9" w:rsidRDefault="008661DD" w:rsidP="008661DD">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5A7D52AB" w14:textId="15CCA5E5" w:rsidR="008661DD" w:rsidRPr="00575DD9" w:rsidRDefault="008661DD" w:rsidP="008661DD">
            <w:pPr>
              <w:spacing w:after="120" w:line="276" w:lineRule="auto"/>
              <w:contextualSpacing/>
              <w:jc w:val="both"/>
              <w:rPr>
                <w:rFonts w:ascii="Times New Roman" w:eastAsia="Times New Roman" w:hAnsi="Times New Roman" w:cs="Times New Roman"/>
                <w:bCs/>
                <w:lang w:eastAsia="pl-PL"/>
              </w:rPr>
            </w:pPr>
          </w:p>
        </w:tc>
      </w:tr>
      <w:tr w:rsidR="008661DD" w:rsidRPr="00575DD9" w14:paraId="2154F273"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156E8" w14:textId="77777777" w:rsidR="008661DD" w:rsidRPr="00575DD9" w:rsidRDefault="008661DD" w:rsidP="008661DD">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39.</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4FEC3C" w14:textId="77777777" w:rsidR="008661DD" w:rsidRPr="00575DD9" w:rsidRDefault="008661DD" w:rsidP="008661DD">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16 02 11*</w:t>
            </w:r>
          </w:p>
        </w:tc>
        <w:tc>
          <w:tcPr>
            <w:tcW w:w="2981" w:type="dxa"/>
            <w:shd w:val="clear" w:color="auto" w:fill="FFFFFF" w:themeFill="background1"/>
          </w:tcPr>
          <w:p w14:paraId="484FCC30" w14:textId="7340BDED" w:rsidR="008661DD" w:rsidRPr="00575DD9" w:rsidRDefault="008661DD" w:rsidP="008661DD">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Zużyte urządzenia zawierające freony, HCFC, HFC</w:t>
            </w:r>
          </w:p>
        </w:tc>
        <w:tc>
          <w:tcPr>
            <w:tcW w:w="3822" w:type="dxa"/>
            <w:vMerge/>
            <w:shd w:val="clear" w:color="auto" w:fill="FFFFFF" w:themeFill="background1"/>
            <w:vAlign w:val="center"/>
          </w:tcPr>
          <w:p w14:paraId="09266748" w14:textId="460EFEBF" w:rsidR="008661DD" w:rsidRPr="00575DD9" w:rsidRDefault="008661DD" w:rsidP="008661DD">
            <w:pPr>
              <w:spacing w:after="120" w:line="276" w:lineRule="auto"/>
              <w:ind w:left="284"/>
              <w:contextualSpacing/>
              <w:jc w:val="both"/>
              <w:rPr>
                <w:rFonts w:ascii="Times New Roman" w:eastAsia="Times New Roman" w:hAnsi="Times New Roman" w:cs="Times New Roman"/>
                <w:bCs/>
                <w:lang w:eastAsia="pl-PL"/>
              </w:rPr>
            </w:pPr>
          </w:p>
        </w:tc>
      </w:tr>
      <w:tr w:rsidR="008661DD" w:rsidRPr="00575DD9" w14:paraId="79CD9E4A"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5EF95" w14:textId="77777777" w:rsidR="008661DD" w:rsidRPr="00575DD9" w:rsidRDefault="008661DD" w:rsidP="008661DD">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40.</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4FDBF" w14:textId="77777777" w:rsidR="008661DD" w:rsidRPr="00575DD9" w:rsidRDefault="008661DD" w:rsidP="008661DD">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16 02 12*</w:t>
            </w:r>
          </w:p>
        </w:tc>
        <w:tc>
          <w:tcPr>
            <w:tcW w:w="2981" w:type="dxa"/>
            <w:shd w:val="clear" w:color="auto" w:fill="FFFFFF" w:themeFill="background1"/>
          </w:tcPr>
          <w:p w14:paraId="507B127F" w14:textId="15C330E6" w:rsidR="008661DD" w:rsidRPr="00575DD9" w:rsidRDefault="008661DD" w:rsidP="008661DD">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Zużyte urządzenia zawierające wolny azbest</w:t>
            </w:r>
          </w:p>
        </w:tc>
        <w:tc>
          <w:tcPr>
            <w:tcW w:w="3822" w:type="dxa"/>
            <w:vMerge/>
            <w:shd w:val="clear" w:color="auto" w:fill="FFFFFF" w:themeFill="background1"/>
            <w:vAlign w:val="center"/>
          </w:tcPr>
          <w:p w14:paraId="58276153" w14:textId="38592F5F" w:rsidR="008661DD" w:rsidRPr="00575DD9" w:rsidRDefault="008661DD" w:rsidP="008661DD">
            <w:pPr>
              <w:spacing w:after="120" w:line="276" w:lineRule="auto"/>
              <w:ind w:left="284"/>
              <w:contextualSpacing/>
              <w:jc w:val="both"/>
              <w:rPr>
                <w:rFonts w:ascii="Times New Roman" w:eastAsia="Times New Roman" w:hAnsi="Times New Roman" w:cs="Times New Roman"/>
                <w:bCs/>
                <w:lang w:eastAsia="pl-PL"/>
              </w:rPr>
            </w:pPr>
          </w:p>
        </w:tc>
      </w:tr>
      <w:tr w:rsidR="008661DD" w:rsidRPr="00575DD9" w14:paraId="45F00E55"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E87B9" w14:textId="77777777" w:rsidR="008661DD" w:rsidRPr="00575DD9" w:rsidRDefault="008661DD" w:rsidP="008661DD">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41.</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9B460" w14:textId="77777777" w:rsidR="008661DD" w:rsidRPr="00575DD9" w:rsidRDefault="008661DD" w:rsidP="008661DD">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ex 16 02 13*</w:t>
            </w:r>
          </w:p>
          <w:p w14:paraId="75B99D7D" w14:textId="77777777" w:rsidR="008661DD" w:rsidRPr="00575DD9" w:rsidRDefault="008661DD" w:rsidP="008661DD">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(sprzęt elektroniczny)</w:t>
            </w:r>
          </w:p>
        </w:tc>
        <w:tc>
          <w:tcPr>
            <w:tcW w:w="2981" w:type="dxa"/>
            <w:shd w:val="clear" w:color="auto" w:fill="FFFFFF" w:themeFill="background1"/>
          </w:tcPr>
          <w:p w14:paraId="2E514DE3" w14:textId="7C37AE82" w:rsidR="008661DD" w:rsidRPr="00575DD9" w:rsidRDefault="008661DD" w:rsidP="008661DD">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 xml:space="preserve">Zużyte urządzenia zawierające niebezpieczne elementy inne niż wymienione w 16 02 09 do 16 02 12 (sprzęt elektroniczny) </w:t>
            </w:r>
          </w:p>
        </w:tc>
        <w:tc>
          <w:tcPr>
            <w:tcW w:w="3822" w:type="dxa"/>
            <w:vMerge/>
            <w:shd w:val="clear" w:color="auto" w:fill="FFFFFF" w:themeFill="background1"/>
            <w:vAlign w:val="center"/>
          </w:tcPr>
          <w:p w14:paraId="6CDBC3B6" w14:textId="1C817AD0" w:rsidR="008661DD" w:rsidRPr="00575DD9" w:rsidRDefault="008661DD" w:rsidP="008661DD">
            <w:pPr>
              <w:spacing w:after="120" w:line="276" w:lineRule="auto"/>
              <w:ind w:left="284"/>
              <w:contextualSpacing/>
              <w:jc w:val="both"/>
              <w:rPr>
                <w:rFonts w:ascii="Times New Roman" w:eastAsia="Times New Roman" w:hAnsi="Times New Roman" w:cs="Times New Roman"/>
                <w:bCs/>
                <w:lang w:eastAsia="pl-PL"/>
              </w:rPr>
            </w:pPr>
          </w:p>
        </w:tc>
      </w:tr>
      <w:tr w:rsidR="008661DD" w:rsidRPr="00575DD9" w14:paraId="28A7E400"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2BE67" w14:textId="77777777" w:rsidR="008661DD" w:rsidRPr="00575DD9" w:rsidRDefault="008661DD" w:rsidP="008661DD">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42.</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F41FE" w14:textId="77777777" w:rsidR="008661DD" w:rsidRPr="00575DD9" w:rsidRDefault="008661DD" w:rsidP="008661DD">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ex 16 02 13*</w:t>
            </w:r>
          </w:p>
          <w:p w14:paraId="28039F8A" w14:textId="77777777" w:rsidR="008661DD" w:rsidRPr="00575DD9" w:rsidRDefault="008661DD" w:rsidP="008661DD">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(świetlówki)</w:t>
            </w:r>
          </w:p>
        </w:tc>
        <w:tc>
          <w:tcPr>
            <w:tcW w:w="2981" w:type="dxa"/>
            <w:shd w:val="clear" w:color="auto" w:fill="FFFFFF" w:themeFill="background1"/>
            <w:vAlign w:val="center"/>
          </w:tcPr>
          <w:p w14:paraId="4523AFA1" w14:textId="5C6589FF" w:rsidR="008661DD" w:rsidRPr="00575DD9" w:rsidRDefault="008661DD" w:rsidP="00B833EB">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Zużyte urządzenia zawierające niebezpieczne elementy inne niż wymienione w 16 02 09 do 16 02 12 (świetlówki</w:t>
            </w:r>
            <w:r w:rsidR="00F50502" w:rsidRPr="00575DD9">
              <w:rPr>
                <w:rFonts w:ascii="Times New Roman" w:eastAsia="Times New Roman" w:hAnsi="Times New Roman" w:cs="Times New Roman"/>
                <w:lang w:eastAsia="pl-PL"/>
              </w:rPr>
              <w:t>)</w:t>
            </w:r>
          </w:p>
        </w:tc>
        <w:tc>
          <w:tcPr>
            <w:tcW w:w="3822" w:type="dxa"/>
            <w:vMerge/>
            <w:shd w:val="clear" w:color="auto" w:fill="FFFFFF" w:themeFill="background1"/>
            <w:vAlign w:val="center"/>
          </w:tcPr>
          <w:p w14:paraId="2E0C4B0C" w14:textId="0025CC85" w:rsidR="008661DD" w:rsidRPr="00575DD9" w:rsidRDefault="008661DD" w:rsidP="008661DD">
            <w:pPr>
              <w:spacing w:after="0" w:line="276" w:lineRule="auto"/>
              <w:jc w:val="both"/>
              <w:rPr>
                <w:rFonts w:ascii="Times New Roman" w:eastAsia="Times New Roman" w:hAnsi="Times New Roman" w:cs="Times New Roman"/>
                <w:lang w:eastAsia="pl-PL"/>
              </w:rPr>
            </w:pPr>
          </w:p>
        </w:tc>
      </w:tr>
      <w:tr w:rsidR="008661DD" w:rsidRPr="00575DD9" w14:paraId="7C707C6D"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2A945" w14:textId="77777777" w:rsidR="008661DD" w:rsidRPr="00575DD9" w:rsidRDefault="008661DD" w:rsidP="008661DD">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43.</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48AAA" w14:textId="77777777" w:rsidR="008661DD" w:rsidRPr="00575DD9" w:rsidRDefault="008661DD" w:rsidP="008661DD">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16 02 14</w:t>
            </w:r>
          </w:p>
        </w:tc>
        <w:tc>
          <w:tcPr>
            <w:tcW w:w="2981" w:type="dxa"/>
            <w:shd w:val="clear" w:color="auto" w:fill="FFFFFF" w:themeFill="background1"/>
            <w:vAlign w:val="center"/>
          </w:tcPr>
          <w:p w14:paraId="297C5150" w14:textId="089C5949" w:rsidR="008661DD" w:rsidRPr="00575DD9" w:rsidRDefault="00F50502" w:rsidP="00B833EB">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Zużyte urządzenia inne niż wymienione w 16 02 09 do 16 02 13</w:t>
            </w:r>
          </w:p>
        </w:tc>
        <w:tc>
          <w:tcPr>
            <w:tcW w:w="3822" w:type="dxa"/>
            <w:vMerge/>
            <w:shd w:val="clear" w:color="auto" w:fill="FFFFFF" w:themeFill="background1"/>
            <w:vAlign w:val="center"/>
          </w:tcPr>
          <w:p w14:paraId="64C88A5A" w14:textId="05159EDE" w:rsidR="008661DD" w:rsidRPr="00575DD9" w:rsidRDefault="008661DD" w:rsidP="008661DD">
            <w:pPr>
              <w:spacing w:after="120" w:line="276" w:lineRule="auto"/>
              <w:ind w:left="284"/>
              <w:contextualSpacing/>
              <w:jc w:val="both"/>
              <w:rPr>
                <w:rFonts w:ascii="Times New Roman" w:eastAsia="Times New Roman" w:hAnsi="Times New Roman" w:cs="Times New Roman"/>
                <w:bCs/>
                <w:lang w:eastAsia="pl-PL"/>
              </w:rPr>
            </w:pPr>
          </w:p>
        </w:tc>
      </w:tr>
      <w:tr w:rsidR="008661DD" w:rsidRPr="00575DD9" w14:paraId="5B7E7F84" w14:textId="77777777" w:rsidTr="001D20BB">
        <w:trPr>
          <w:trHeight w:val="1091"/>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26AB8" w14:textId="77777777" w:rsidR="008661DD" w:rsidRPr="00575DD9" w:rsidRDefault="008661DD" w:rsidP="008661DD">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44.</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4D7E8" w14:textId="77777777" w:rsidR="008661DD" w:rsidRPr="00575DD9" w:rsidRDefault="008661DD" w:rsidP="008661DD">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02 15*</w:t>
            </w:r>
          </w:p>
        </w:tc>
        <w:tc>
          <w:tcPr>
            <w:tcW w:w="2981" w:type="dxa"/>
            <w:shd w:val="clear" w:color="auto" w:fill="FFFFFF" w:themeFill="background1"/>
            <w:vAlign w:val="center"/>
          </w:tcPr>
          <w:p w14:paraId="6ACF58B1" w14:textId="23557218" w:rsidR="008661DD" w:rsidRPr="00575DD9" w:rsidRDefault="00F50502" w:rsidP="00B833EB">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Niebezpieczne elementy lub części składowe usunięte ze zużytych urządzeń</w:t>
            </w:r>
          </w:p>
        </w:tc>
        <w:tc>
          <w:tcPr>
            <w:tcW w:w="3822" w:type="dxa"/>
            <w:vMerge/>
            <w:shd w:val="clear" w:color="auto" w:fill="FFFFFF" w:themeFill="background1"/>
            <w:vAlign w:val="center"/>
          </w:tcPr>
          <w:p w14:paraId="12FBA891" w14:textId="2148396A" w:rsidR="008661DD" w:rsidRPr="00575DD9" w:rsidRDefault="008661DD" w:rsidP="008661DD">
            <w:pPr>
              <w:spacing w:after="120" w:line="276" w:lineRule="auto"/>
              <w:ind w:left="284"/>
              <w:contextualSpacing/>
              <w:jc w:val="both"/>
              <w:rPr>
                <w:rFonts w:ascii="Times New Roman" w:eastAsia="Times New Roman" w:hAnsi="Times New Roman" w:cs="Times New Roman"/>
                <w:bCs/>
                <w:lang w:eastAsia="pl-PL"/>
              </w:rPr>
            </w:pPr>
          </w:p>
        </w:tc>
      </w:tr>
      <w:tr w:rsidR="00B833EB" w:rsidRPr="00575DD9" w14:paraId="71059EA9" w14:textId="77777777" w:rsidTr="001D20BB">
        <w:trPr>
          <w:trHeight w:val="1061"/>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ED7AD" w14:textId="77777777" w:rsidR="00B833EB" w:rsidRPr="00575DD9" w:rsidRDefault="00B833EB" w:rsidP="00B833E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45.</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4D0D4" w14:textId="77777777" w:rsidR="00B833EB" w:rsidRPr="00575DD9" w:rsidRDefault="00B833EB" w:rsidP="00B833E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16 02 16</w:t>
            </w:r>
          </w:p>
        </w:tc>
        <w:tc>
          <w:tcPr>
            <w:tcW w:w="2981" w:type="dxa"/>
            <w:shd w:val="clear" w:color="auto" w:fill="FFFFFF" w:themeFill="background1"/>
            <w:vAlign w:val="center"/>
          </w:tcPr>
          <w:p w14:paraId="6F4C2ACC" w14:textId="21AED2B3" w:rsidR="00B833EB" w:rsidRPr="00575DD9" w:rsidRDefault="00B833EB" w:rsidP="00B833EB">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Elementy usunięte ze zużytych urządzeń inne niż wymienione w 16 02 15</w:t>
            </w:r>
          </w:p>
        </w:tc>
        <w:tc>
          <w:tcPr>
            <w:tcW w:w="3822" w:type="dxa"/>
            <w:vMerge/>
            <w:shd w:val="clear" w:color="auto" w:fill="FFFFFF" w:themeFill="background1"/>
            <w:vAlign w:val="center"/>
          </w:tcPr>
          <w:p w14:paraId="3E5C2BB5" w14:textId="2F8A7F8E" w:rsidR="00B833EB" w:rsidRPr="00575DD9" w:rsidRDefault="00B833EB" w:rsidP="00B833EB">
            <w:pPr>
              <w:spacing w:after="120" w:line="276" w:lineRule="auto"/>
              <w:ind w:left="284"/>
              <w:contextualSpacing/>
              <w:jc w:val="both"/>
              <w:rPr>
                <w:rFonts w:ascii="Times New Roman" w:eastAsia="Times New Roman" w:hAnsi="Times New Roman" w:cs="Times New Roman"/>
                <w:bCs/>
                <w:lang w:eastAsia="pl-PL"/>
              </w:rPr>
            </w:pPr>
          </w:p>
        </w:tc>
      </w:tr>
      <w:tr w:rsidR="00B833EB" w:rsidRPr="00575DD9" w14:paraId="4C787971" w14:textId="77777777" w:rsidTr="001D20BB">
        <w:trPr>
          <w:trHeight w:val="74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4A669" w14:textId="77777777" w:rsidR="00B833EB" w:rsidRPr="00575DD9" w:rsidRDefault="00B833EB" w:rsidP="00B833E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46.</w:t>
            </w:r>
          </w:p>
        </w:tc>
        <w:tc>
          <w:tcPr>
            <w:tcW w:w="1703" w:type="dxa"/>
            <w:tcBorders>
              <w:top w:val="single" w:sz="4" w:space="0" w:color="auto"/>
              <w:left w:val="single" w:sz="4" w:space="0" w:color="auto"/>
              <w:bottom w:val="single" w:sz="4" w:space="0" w:color="auto"/>
            </w:tcBorders>
            <w:shd w:val="clear" w:color="auto" w:fill="FFFFFF" w:themeFill="background1"/>
            <w:vAlign w:val="center"/>
          </w:tcPr>
          <w:p w14:paraId="6A91156F" w14:textId="77777777" w:rsidR="00B833EB" w:rsidRPr="00575DD9" w:rsidRDefault="00B833EB" w:rsidP="00B833E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16 05 05</w:t>
            </w:r>
          </w:p>
        </w:tc>
        <w:tc>
          <w:tcPr>
            <w:tcW w:w="2981" w:type="dxa"/>
            <w:shd w:val="clear" w:color="auto" w:fill="FFFFFF" w:themeFill="background1"/>
            <w:vAlign w:val="center"/>
          </w:tcPr>
          <w:p w14:paraId="637C48D9" w14:textId="4AD5D7B2" w:rsidR="00B833EB" w:rsidRPr="00575DD9" w:rsidRDefault="00B833EB" w:rsidP="00B833EB">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Gazy w pojemnikach inne niż wymienione w 16 05 04</w:t>
            </w:r>
          </w:p>
        </w:tc>
        <w:tc>
          <w:tcPr>
            <w:tcW w:w="3822" w:type="dxa"/>
            <w:vMerge/>
            <w:shd w:val="clear" w:color="auto" w:fill="FFFFFF" w:themeFill="background1"/>
            <w:vAlign w:val="center"/>
          </w:tcPr>
          <w:p w14:paraId="5AF036F0" w14:textId="5812C77F" w:rsidR="00B833EB" w:rsidRPr="00575DD9" w:rsidRDefault="00B833EB" w:rsidP="00B833EB">
            <w:pPr>
              <w:spacing w:after="120" w:line="276" w:lineRule="auto"/>
              <w:contextualSpacing/>
              <w:jc w:val="both"/>
              <w:rPr>
                <w:rFonts w:ascii="Times New Roman" w:eastAsia="Times New Roman" w:hAnsi="Times New Roman" w:cs="Times New Roman"/>
                <w:lang w:eastAsia="pl-PL"/>
              </w:rPr>
            </w:pPr>
          </w:p>
        </w:tc>
      </w:tr>
      <w:tr w:rsidR="00B833EB" w:rsidRPr="00575DD9" w14:paraId="2907B4B4"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7BF3D" w14:textId="77777777" w:rsidR="00B833EB" w:rsidRPr="00575DD9" w:rsidRDefault="00B833EB" w:rsidP="00B833E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47.</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632D" w14:textId="77777777" w:rsidR="00B833EB" w:rsidRPr="00575DD9" w:rsidRDefault="00B833EB" w:rsidP="00B833E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16 05 09</w:t>
            </w:r>
          </w:p>
        </w:tc>
        <w:tc>
          <w:tcPr>
            <w:tcW w:w="2981" w:type="dxa"/>
            <w:shd w:val="clear" w:color="auto" w:fill="FFFFFF" w:themeFill="background1"/>
            <w:vAlign w:val="center"/>
          </w:tcPr>
          <w:p w14:paraId="4E604E7D" w14:textId="08C0AA20" w:rsidR="00B833EB" w:rsidRPr="00575DD9" w:rsidRDefault="00B833EB" w:rsidP="00B833EB">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Zużyte chemikalia inne niż wymienione w 16 05 06, 16 05 07 lub 16 05 08</w:t>
            </w:r>
          </w:p>
        </w:tc>
        <w:tc>
          <w:tcPr>
            <w:tcW w:w="3822" w:type="dxa"/>
            <w:vMerge/>
            <w:shd w:val="clear" w:color="auto" w:fill="FFFFFF" w:themeFill="background1"/>
            <w:vAlign w:val="center"/>
          </w:tcPr>
          <w:p w14:paraId="0C796AED" w14:textId="32039462" w:rsidR="00B833EB" w:rsidRPr="00575DD9" w:rsidRDefault="00B833EB" w:rsidP="00B833EB">
            <w:pPr>
              <w:spacing w:after="120" w:line="276" w:lineRule="auto"/>
              <w:contextualSpacing/>
              <w:jc w:val="both"/>
              <w:rPr>
                <w:rFonts w:ascii="Times New Roman" w:eastAsia="Times New Roman" w:hAnsi="Times New Roman" w:cs="Times New Roman"/>
                <w:bCs/>
                <w:lang w:eastAsia="pl-PL"/>
              </w:rPr>
            </w:pPr>
          </w:p>
        </w:tc>
      </w:tr>
      <w:tr w:rsidR="00B833EB" w:rsidRPr="00575DD9" w14:paraId="505645B9" w14:textId="77777777" w:rsidTr="001D20BB">
        <w:trPr>
          <w:trHeight w:val="683"/>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C367B" w14:textId="77777777" w:rsidR="00B833EB" w:rsidRPr="00575DD9" w:rsidRDefault="00B833EB" w:rsidP="00B833E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48.</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2E567" w14:textId="77777777" w:rsidR="00B833EB" w:rsidRPr="00575DD9" w:rsidRDefault="00B833EB" w:rsidP="00B833E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06 01*</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C69210" w14:textId="436DCA0D" w:rsidR="00B833EB" w:rsidRPr="00575DD9" w:rsidRDefault="00B833EB" w:rsidP="00B833EB">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Baterie i akumulatory ołowiowe</w:t>
            </w:r>
          </w:p>
        </w:tc>
        <w:tc>
          <w:tcPr>
            <w:tcW w:w="3822" w:type="dxa"/>
            <w:vMerge/>
            <w:shd w:val="clear" w:color="auto" w:fill="FFFFFF" w:themeFill="background1"/>
            <w:vAlign w:val="center"/>
          </w:tcPr>
          <w:p w14:paraId="2E17564B" w14:textId="5FAFF7E9" w:rsidR="00B833EB" w:rsidRPr="00575DD9" w:rsidRDefault="00B833EB" w:rsidP="00B833EB">
            <w:pPr>
              <w:spacing w:after="120" w:line="276" w:lineRule="auto"/>
              <w:ind w:left="284"/>
              <w:contextualSpacing/>
              <w:jc w:val="both"/>
              <w:rPr>
                <w:rFonts w:ascii="Times New Roman" w:eastAsia="Times New Roman" w:hAnsi="Times New Roman" w:cs="Times New Roman"/>
                <w:bCs/>
                <w:lang w:eastAsia="pl-PL"/>
              </w:rPr>
            </w:pPr>
          </w:p>
        </w:tc>
      </w:tr>
      <w:tr w:rsidR="00B833EB" w:rsidRPr="00575DD9" w14:paraId="61FF2903"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DB92E" w14:textId="77777777" w:rsidR="00B833EB" w:rsidRPr="00575DD9" w:rsidRDefault="00B833EB" w:rsidP="00B833E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49.</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5CD90" w14:textId="77777777" w:rsidR="00B833EB" w:rsidRPr="00575DD9" w:rsidRDefault="00B833EB" w:rsidP="00B833E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06 02*</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87C645" w14:textId="65ED2F75" w:rsidR="00B833EB" w:rsidRPr="00575DD9" w:rsidRDefault="00B833EB" w:rsidP="00B833EB">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Baterie i akumulatory niklowo-kadmowe</w:t>
            </w:r>
          </w:p>
        </w:tc>
        <w:tc>
          <w:tcPr>
            <w:tcW w:w="3822" w:type="dxa"/>
            <w:vMerge/>
            <w:shd w:val="clear" w:color="auto" w:fill="FFFFFF" w:themeFill="background1"/>
            <w:vAlign w:val="center"/>
          </w:tcPr>
          <w:p w14:paraId="5F5BDB76" w14:textId="68DE69A5" w:rsidR="00B833EB" w:rsidRPr="00575DD9" w:rsidRDefault="00B833EB" w:rsidP="00B833EB">
            <w:pPr>
              <w:spacing w:after="120" w:line="276" w:lineRule="auto"/>
              <w:ind w:left="284"/>
              <w:contextualSpacing/>
              <w:jc w:val="both"/>
              <w:rPr>
                <w:rFonts w:ascii="Times New Roman" w:eastAsia="Times New Roman" w:hAnsi="Times New Roman" w:cs="Times New Roman"/>
                <w:bCs/>
                <w:lang w:eastAsia="pl-PL"/>
              </w:rPr>
            </w:pPr>
          </w:p>
        </w:tc>
      </w:tr>
      <w:tr w:rsidR="00B833EB" w:rsidRPr="00575DD9" w14:paraId="0862D2B6"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54E8E" w14:textId="77777777" w:rsidR="00B833EB" w:rsidRPr="00575DD9" w:rsidRDefault="00B833EB" w:rsidP="00B833E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50.</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357BB" w14:textId="77777777" w:rsidR="00B833EB" w:rsidRPr="00575DD9" w:rsidRDefault="00B833EB" w:rsidP="00B833E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16 06 04</w:t>
            </w:r>
          </w:p>
        </w:tc>
        <w:tc>
          <w:tcPr>
            <w:tcW w:w="2981" w:type="dxa"/>
            <w:shd w:val="clear" w:color="auto" w:fill="FFFFFF" w:themeFill="background1"/>
            <w:vAlign w:val="center"/>
          </w:tcPr>
          <w:p w14:paraId="718ABE39" w14:textId="59497C5E" w:rsidR="00B833EB" w:rsidRPr="00575DD9" w:rsidRDefault="00B833EB" w:rsidP="00B833EB">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Baterie alkaliczne (z wyłączeniem 16 06 03)</w:t>
            </w:r>
          </w:p>
        </w:tc>
        <w:tc>
          <w:tcPr>
            <w:tcW w:w="3822" w:type="dxa"/>
            <w:vMerge/>
            <w:shd w:val="clear" w:color="auto" w:fill="FFFFFF" w:themeFill="background1"/>
            <w:vAlign w:val="center"/>
          </w:tcPr>
          <w:p w14:paraId="0AB978FA" w14:textId="6ECE0B0C" w:rsidR="00B833EB" w:rsidRPr="00575DD9" w:rsidRDefault="00B833EB" w:rsidP="00B833EB">
            <w:pPr>
              <w:spacing w:after="120" w:line="276" w:lineRule="auto"/>
              <w:ind w:left="284"/>
              <w:contextualSpacing/>
              <w:jc w:val="both"/>
              <w:rPr>
                <w:rFonts w:ascii="Times New Roman" w:eastAsia="Times New Roman" w:hAnsi="Times New Roman" w:cs="Times New Roman"/>
                <w:bCs/>
                <w:lang w:eastAsia="pl-PL"/>
              </w:rPr>
            </w:pPr>
          </w:p>
        </w:tc>
      </w:tr>
      <w:tr w:rsidR="00E114EF" w:rsidRPr="00575DD9" w14:paraId="5DB292F8"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15892" w14:textId="5D507896" w:rsidR="00E114EF" w:rsidRPr="00575DD9" w:rsidRDefault="00E114EF" w:rsidP="00B833EB">
            <w:pPr>
              <w:spacing w:after="120" w:line="276" w:lineRule="auto"/>
              <w:ind w:left="3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51.</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FA76A" w14:textId="4468E215" w:rsidR="00E114EF" w:rsidRPr="00575DD9" w:rsidRDefault="00E114EF" w:rsidP="00B833E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16 06 05</w:t>
            </w:r>
          </w:p>
        </w:tc>
        <w:tc>
          <w:tcPr>
            <w:tcW w:w="2981" w:type="dxa"/>
            <w:shd w:val="clear" w:color="auto" w:fill="FFFFFF" w:themeFill="background1"/>
            <w:vAlign w:val="center"/>
          </w:tcPr>
          <w:p w14:paraId="7F366732" w14:textId="38A5E9A9" w:rsidR="00E114EF" w:rsidRPr="00575DD9" w:rsidRDefault="00E114EF" w:rsidP="00B833EB">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baterie i akumulatory</w:t>
            </w:r>
          </w:p>
        </w:tc>
        <w:tc>
          <w:tcPr>
            <w:tcW w:w="3822" w:type="dxa"/>
            <w:vMerge/>
            <w:shd w:val="clear" w:color="auto" w:fill="FFFFFF" w:themeFill="background1"/>
            <w:vAlign w:val="center"/>
          </w:tcPr>
          <w:p w14:paraId="6521D343" w14:textId="77777777" w:rsidR="00E114EF" w:rsidRPr="00575DD9" w:rsidRDefault="00E114EF" w:rsidP="00B833EB">
            <w:pPr>
              <w:spacing w:after="120" w:line="276" w:lineRule="auto"/>
              <w:ind w:left="284"/>
              <w:contextualSpacing/>
              <w:jc w:val="both"/>
              <w:rPr>
                <w:rFonts w:ascii="Times New Roman" w:eastAsia="Times New Roman" w:hAnsi="Times New Roman" w:cs="Times New Roman"/>
                <w:bCs/>
                <w:lang w:eastAsia="pl-PL"/>
              </w:rPr>
            </w:pPr>
          </w:p>
        </w:tc>
      </w:tr>
      <w:tr w:rsidR="00B833EB" w:rsidRPr="00575DD9" w14:paraId="7039C08D"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A32F5" w14:textId="6FDCFCA0" w:rsidR="00B833EB" w:rsidRPr="00575DD9" w:rsidRDefault="00B833EB" w:rsidP="00B833E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lastRenderedPageBreak/>
              <w:t>5</w:t>
            </w:r>
            <w:r w:rsidR="00E114EF" w:rsidRPr="00575DD9">
              <w:rPr>
                <w:rFonts w:ascii="Times New Roman" w:eastAsia="Times New Roman" w:hAnsi="Times New Roman" w:cs="Times New Roman"/>
                <w:b/>
                <w:bCs/>
                <w:lang w:eastAsia="pl-PL"/>
              </w:rPr>
              <w:t>2</w:t>
            </w:r>
            <w:r w:rsidRPr="00575DD9">
              <w:rPr>
                <w:rFonts w:ascii="Times New Roman" w:eastAsia="Times New Roman" w:hAnsi="Times New Roman" w:cs="Times New Roman"/>
                <w:b/>
                <w:bCs/>
                <w:lang w:eastAsia="pl-PL"/>
              </w:rPr>
              <w:t>.</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1CC9A" w14:textId="77777777" w:rsidR="00B833EB" w:rsidRPr="00575DD9" w:rsidRDefault="00B833EB" w:rsidP="00B833E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17 01 03</w:t>
            </w:r>
          </w:p>
        </w:tc>
        <w:tc>
          <w:tcPr>
            <w:tcW w:w="2981" w:type="dxa"/>
            <w:shd w:val="clear" w:color="auto" w:fill="FFFFFF" w:themeFill="background1"/>
            <w:vAlign w:val="center"/>
          </w:tcPr>
          <w:p w14:paraId="7794F057" w14:textId="73351AEE" w:rsidR="00B833EB" w:rsidRPr="00575DD9" w:rsidRDefault="00B833EB" w:rsidP="00B833EB">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innych materiałów ceramicznych i elementów wyposażenia</w:t>
            </w:r>
          </w:p>
        </w:tc>
        <w:tc>
          <w:tcPr>
            <w:tcW w:w="3822" w:type="dxa"/>
            <w:vMerge/>
            <w:shd w:val="clear" w:color="auto" w:fill="FFFFFF" w:themeFill="background1"/>
            <w:vAlign w:val="center"/>
          </w:tcPr>
          <w:p w14:paraId="2ED3037E" w14:textId="72B07C14" w:rsidR="00B833EB" w:rsidRPr="00575DD9" w:rsidRDefault="00B833EB" w:rsidP="00B833EB">
            <w:pPr>
              <w:spacing w:after="120" w:line="276" w:lineRule="auto"/>
              <w:ind w:left="284"/>
              <w:contextualSpacing/>
              <w:jc w:val="both"/>
              <w:rPr>
                <w:rFonts w:ascii="Times New Roman" w:eastAsia="Times New Roman" w:hAnsi="Times New Roman" w:cs="Times New Roman"/>
                <w:bCs/>
                <w:lang w:eastAsia="pl-PL"/>
              </w:rPr>
            </w:pPr>
          </w:p>
        </w:tc>
      </w:tr>
      <w:tr w:rsidR="00B833EB" w:rsidRPr="00575DD9" w14:paraId="0E44F5B6"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CE1DF" w14:textId="7254C04B" w:rsidR="00B833EB" w:rsidRPr="00575DD9" w:rsidRDefault="00B833EB" w:rsidP="00B833E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5</w:t>
            </w:r>
            <w:r w:rsidR="00E114EF" w:rsidRPr="00575DD9">
              <w:rPr>
                <w:rFonts w:ascii="Times New Roman" w:eastAsia="Times New Roman" w:hAnsi="Times New Roman" w:cs="Times New Roman"/>
                <w:b/>
                <w:bCs/>
                <w:lang w:eastAsia="pl-PL"/>
              </w:rPr>
              <w:t>3</w:t>
            </w:r>
            <w:r w:rsidRPr="00575DD9">
              <w:rPr>
                <w:rFonts w:ascii="Times New Roman" w:eastAsia="Times New Roman" w:hAnsi="Times New Roman" w:cs="Times New Roman"/>
                <w:b/>
                <w:bCs/>
                <w:lang w:eastAsia="pl-PL"/>
              </w:rPr>
              <w:t>.</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22392" w14:textId="77777777" w:rsidR="00B833EB" w:rsidRPr="00575DD9" w:rsidRDefault="00B833EB" w:rsidP="00B833E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17 01 07</w:t>
            </w:r>
          </w:p>
        </w:tc>
        <w:tc>
          <w:tcPr>
            <w:tcW w:w="2981" w:type="dxa"/>
            <w:shd w:val="clear" w:color="auto" w:fill="FFFFFF" w:themeFill="background1"/>
            <w:vAlign w:val="center"/>
          </w:tcPr>
          <w:p w14:paraId="3A4B499E" w14:textId="5757152B" w:rsidR="00B833EB" w:rsidRPr="00575DD9" w:rsidRDefault="00B833EB" w:rsidP="00B833EB">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Zmieszane odpady z betonu, gruzu ceglanego, odpadowych materiałów ceramicznych i elementów wyposażenia inne niż wymienione w 17 01 06</w:t>
            </w:r>
          </w:p>
        </w:tc>
        <w:tc>
          <w:tcPr>
            <w:tcW w:w="3822" w:type="dxa"/>
            <w:vMerge/>
            <w:shd w:val="clear" w:color="auto" w:fill="FFFFFF" w:themeFill="background1"/>
            <w:vAlign w:val="center"/>
          </w:tcPr>
          <w:p w14:paraId="0C6B5FC0" w14:textId="27D53B29" w:rsidR="00B833EB" w:rsidRPr="00575DD9" w:rsidRDefault="00B833EB" w:rsidP="00B833EB">
            <w:pPr>
              <w:spacing w:after="120" w:line="276" w:lineRule="auto"/>
              <w:contextualSpacing/>
              <w:jc w:val="both"/>
              <w:rPr>
                <w:rFonts w:ascii="Times New Roman" w:eastAsia="Times New Roman" w:hAnsi="Times New Roman" w:cs="Times New Roman"/>
                <w:bCs/>
                <w:lang w:eastAsia="pl-PL"/>
              </w:rPr>
            </w:pPr>
          </w:p>
        </w:tc>
      </w:tr>
      <w:tr w:rsidR="00B833EB" w:rsidRPr="00575DD9" w14:paraId="5BB85EF2"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2F9FF" w14:textId="201A2F90" w:rsidR="00B833EB" w:rsidRPr="00575DD9" w:rsidRDefault="00B833EB" w:rsidP="00B833E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5</w:t>
            </w:r>
            <w:r w:rsidR="00E114EF" w:rsidRPr="00575DD9">
              <w:rPr>
                <w:rFonts w:ascii="Times New Roman" w:eastAsia="Times New Roman" w:hAnsi="Times New Roman" w:cs="Times New Roman"/>
                <w:b/>
                <w:bCs/>
                <w:lang w:eastAsia="pl-PL"/>
              </w:rPr>
              <w:t>4</w:t>
            </w:r>
            <w:r w:rsidRPr="00575DD9">
              <w:rPr>
                <w:rFonts w:ascii="Times New Roman" w:eastAsia="Times New Roman" w:hAnsi="Times New Roman" w:cs="Times New Roman"/>
                <w:b/>
                <w:bCs/>
                <w:lang w:eastAsia="pl-PL"/>
              </w:rPr>
              <w:t>.</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D6BED" w14:textId="77777777" w:rsidR="00B833EB" w:rsidRPr="00575DD9" w:rsidRDefault="00B833EB" w:rsidP="00B833E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17 02 01</w:t>
            </w:r>
          </w:p>
        </w:tc>
        <w:tc>
          <w:tcPr>
            <w:tcW w:w="2981" w:type="dxa"/>
            <w:shd w:val="clear" w:color="auto" w:fill="FFFFFF" w:themeFill="background1"/>
            <w:vAlign w:val="center"/>
          </w:tcPr>
          <w:p w14:paraId="35C2222F" w14:textId="42D40470" w:rsidR="00B833EB" w:rsidRPr="00575DD9" w:rsidRDefault="00B833EB" w:rsidP="00B833EB">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Drewno</w:t>
            </w:r>
          </w:p>
        </w:tc>
        <w:tc>
          <w:tcPr>
            <w:tcW w:w="3822" w:type="dxa"/>
            <w:vMerge/>
            <w:shd w:val="clear" w:color="auto" w:fill="FFFFFF" w:themeFill="background1"/>
            <w:vAlign w:val="center"/>
          </w:tcPr>
          <w:p w14:paraId="7F723717" w14:textId="7554154D" w:rsidR="00B833EB" w:rsidRPr="00575DD9" w:rsidRDefault="00B833EB" w:rsidP="00B833EB">
            <w:pPr>
              <w:spacing w:after="120" w:line="276" w:lineRule="auto"/>
              <w:contextualSpacing/>
              <w:jc w:val="both"/>
              <w:rPr>
                <w:rFonts w:ascii="Times New Roman" w:eastAsia="Times New Roman" w:hAnsi="Times New Roman" w:cs="Times New Roman"/>
                <w:lang w:eastAsia="pl-PL"/>
              </w:rPr>
            </w:pPr>
          </w:p>
        </w:tc>
      </w:tr>
      <w:tr w:rsidR="00B833EB" w:rsidRPr="00575DD9" w14:paraId="0AD63C7E"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F51D7" w14:textId="27E6637F" w:rsidR="00B833EB" w:rsidRPr="00575DD9" w:rsidRDefault="00B833EB" w:rsidP="00B833E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5</w:t>
            </w:r>
            <w:r w:rsidR="00E114EF" w:rsidRPr="00575DD9">
              <w:rPr>
                <w:rFonts w:ascii="Times New Roman" w:eastAsia="Times New Roman" w:hAnsi="Times New Roman" w:cs="Times New Roman"/>
                <w:b/>
                <w:bCs/>
                <w:lang w:eastAsia="pl-PL"/>
              </w:rPr>
              <w:t>5</w:t>
            </w:r>
            <w:r w:rsidRPr="00575DD9">
              <w:rPr>
                <w:rFonts w:ascii="Times New Roman" w:eastAsia="Times New Roman" w:hAnsi="Times New Roman" w:cs="Times New Roman"/>
                <w:b/>
                <w:bCs/>
                <w:lang w:eastAsia="pl-PL"/>
              </w:rPr>
              <w:t>.</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37C7A" w14:textId="77777777" w:rsidR="00B833EB" w:rsidRPr="00575DD9" w:rsidRDefault="00B833EB" w:rsidP="00B833E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17 02 03</w:t>
            </w:r>
          </w:p>
        </w:tc>
        <w:tc>
          <w:tcPr>
            <w:tcW w:w="2981" w:type="dxa"/>
            <w:shd w:val="clear" w:color="auto" w:fill="FFFFFF" w:themeFill="background1"/>
            <w:vAlign w:val="center"/>
          </w:tcPr>
          <w:p w14:paraId="4BBCE932" w14:textId="5ABB1327" w:rsidR="00B833EB" w:rsidRPr="00575DD9" w:rsidRDefault="00B833EB" w:rsidP="002F62D0">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Tworzywa sztuczne</w:t>
            </w:r>
          </w:p>
        </w:tc>
        <w:tc>
          <w:tcPr>
            <w:tcW w:w="3822" w:type="dxa"/>
            <w:vMerge/>
            <w:shd w:val="clear" w:color="auto" w:fill="FFFFFF" w:themeFill="background1"/>
            <w:vAlign w:val="center"/>
          </w:tcPr>
          <w:p w14:paraId="341AFFDB" w14:textId="73A63E9C" w:rsidR="00B833EB" w:rsidRPr="00575DD9" w:rsidRDefault="00B833EB" w:rsidP="00B833EB">
            <w:pPr>
              <w:spacing w:after="120" w:line="276" w:lineRule="auto"/>
              <w:ind w:left="284"/>
              <w:contextualSpacing/>
              <w:jc w:val="both"/>
              <w:rPr>
                <w:rFonts w:ascii="Times New Roman" w:eastAsia="Times New Roman" w:hAnsi="Times New Roman" w:cs="Times New Roman"/>
                <w:bCs/>
                <w:lang w:eastAsia="pl-PL"/>
              </w:rPr>
            </w:pPr>
          </w:p>
        </w:tc>
      </w:tr>
      <w:tr w:rsidR="00B833EB" w:rsidRPr="00575DD9" w14:paraId="126C48C9"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B6FA2" w14:textId="75874A43" w:rsidR="00B833EB" w:rsidRPr="00575DD9" w:rsidRDefault="00B833EB" w:rsidP="00B833E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5</w:t>
            </w:r>
            <w:r w:rsidR="00E114EF" w:rsidRPr="00575DD9">
              <w:rPr>
                <w:rFonts w:ascii="Times New Roman" w:eastAsia="Times New Roman" w:hAnsi="Times New Roman" w:cs="Times New Roman"/>
                <w:b/>
                <w:bCs/>
                <w:lang w:eastAsia="pl-PL"/>
              </w:rPr>
              <w:t>6</w:t>
            </w:r>
            <w:r w:rsidRPr="00575DD9">
              <w:rPr>
                <w:rFonts w:ascii="Times New Roman" w:eastAsia="Times New Roman" w:hAnsi="Times New Roman" w:cs="Times New Roman"/>
                <w:b/>
                <w:bCs/>
                <w:lang w:eastAsia="pl-PL"/>
              </w:rPr>
              <w:t>.</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68D18" w14:textId="77777777" w:rsidR="00B833EB" w:rsidRPr="00575DD9" w:rsidRDefault="00B833EB" w:rsidP="00B833E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17 03 02</w:t>
            </w:r>
          </w:p>
        </w:tc>
        <w:tc>
          <w:tcPr>
            <w:tcW w:w="2981" w:type="dxa"/>
            <w:shd w:val="clear" w:color="auto" w:fill="FFFFFF" w:themeFill="background1"/>
            <w:vAlign w:val="center"/>
          </w:tcPr>
          <w:p w14:paraId="3F45C51A" w14:textId="55DAB089" w:rsidR="00B833EB" w:rsidRPr="00575DD9" w:rsidRDefault="00B833EB" w:rsidP="002F62D0">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Mieszanki bitumiczne inne niż wymienione w 17 03 01</w:t>
            </w:r>
          </w:p>
        </w:tc>
        <w:tc>
          <w:tcPr>
            <w:tcW w:w="3822" w:type="dxa"/>
            <w:vMerge/>
            <w:shd w:val="clear" w:color="auto" w:fill="FFFFFF" w:themeFill="background1"/>
            <w:vAlign w:val="center"/>
          </w:tcPr>
          <w:p w14:paraId="4B6F9321" w14:textId="294B0D30" w:rsidR="00B833EB" w:rsidRPr="00575DD9" w:rsidRDefault="00B833EB" w:rsidP="00B833EB">
            <w:pPr>
              <w:spacing w:after="120" w:line="276" w:lineRule="auto"/>
              <w:ind w:left="284"/>
              <w:contextualSpacing/>
              <w:jc w:val="both"/>
              <w:rPr>
                <w:rFonts w:ascii="Times New Roman" w:eastAsia="Times New Roman" w:hAnsi="Times New Roman" w:cs="Times New Roman"/>
                <w:bCs/>
                <w:lang w:eastAsia="pl-PL"/>
              </w:rPr>
            </w:pPr>
          </w:p>
        </w:tc>
      </w:tr>
      <w:tr w:rsidR="00B833EB" w:rsidRPr="00575DD9" w14:paraId="6DB398F7"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0FACB" w14:textId="3B089724" w:rsidR="00B833EB" w:rsidRPr="00575DD9" w:rsidRDefault="00B833EB" w:rsidP="00B833E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5</w:t>
            </w:r>
            <w:r w:rsidR="00E114EF" w:rsidRPr="00575DD9">
              <w:rPr>
                <w:rFonts w:ascii="Times New Roman" w:eastAsia="Times New Roman" w:hAnsi="Times New Roman" w:cs="Times New Roman"/>
                <w:b/>
                <w:bCs/>
                <w:lang w:eastAsia="pl-PL"/>
              </w:rPr>
              <w:t>7</w:t>
            </w:r>
            <w:r w:rsidRPr="00575DD9">
              <w:rPr>
                <w:rFonts w:ascii="Times New Roman" w:eastAsia="Times New Roman" w:hAnsi="Times New Roman" w:cs="Times New Roman"/>
                <w:b/>
                <w:bCs/>
                <w:lang w:eastAsia="pl-PL"/>
              </w:rPr>
              <w:t>.</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22B4A" w14:textId="77777777" w:rsidR="00B833EB" w:rsidRPr="00575DD9" w:rsidRDefault="00B833EB" w:rsidP="00B833E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17 03 80</w:t>
            </w:r>
          </w:p>
        </w:tc>
        <w:tc>
          <w:tcPr>
            <w:tcW w:w="2981" w:type="dxa"/>
            <w:shd w:val="clear" w:color="auto" w:fill="FFFFFF" w:themeFill="background1"/>
            <w:vAlign w:val="center"/>
          </w:tcPr>
          <w:p w14:paraId="1683A06C" w14:textId="41B34ACA" w:rsidR="00B833EB" w:rsidRPr="00575DD9" w:rsidRDefault="00B833EB" w:rsidP="002F62D0">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Odpadowa papa</w:t>
            </w:r>
          </w:p>
        </w:tc>
        <w:tc>
          <w:tcPr>
            <w:tcW w:w="3822" w:type="dxa"/>
            <w:vMerge/>
            <w:shd w:val="clear" w:color="auto" w:fill="FFFFFF" w:themeFill="background1"/>
            <w:vAlign w:val="center"/>
          </w:tcPr>
          <w:p w14:paraId="5513A526" w14:textId="72A7480A" w:rsidR="00B833EB" w:rsidRPr="00575DD9" w:rsidRDefault="00B833EB" w:rsidP="00B833EB">
            <w:pPr>
              <w:spacing w:after="120" w:line="276" w:lineRule="auto"/>
              <w:ind w:left="284"/>
              <w:contextualSpacing/>
              <w:jc w:val="both"/>
              <w:rPr>
                <w:rFonts w:ascii="Times New Roman" w:eastAsia="Times New Roman" w:hAnsi="Times New Roman" w:cs="Times New Roman"/>
                <w:bCs/>
                <w:lang w:eastAsia="pl-PL"/>
              </w:rPr>
            </w:pPr>
          </w:p>
        </w:tc>
      </w:tr>
      <w:tr w:rsidR="00B833EB" w:rsidRPr="00575DD9" w14:paraId="0FA175E3"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026BB" w14:textId="7E35D573" w:rsidR="00B833EB" w:rsidRPr="00575DD9" w:rsidRDefault="00B833EB" w:rsidP="00B833E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5</w:t>
            </w:r>
            <w:r w:rsidR="00E114EF" w:rsidRPr="00575DD9">
              <w:rPr>
                <w:rFonts w:ascii="Times New Roman" w:eastAsia="Times New Roman" w:hAnsi="Times New Roman" w:cs="Times New Roman"/>
                <w:b/>
                <w:bCs/>
                <w:lang w:eastAsia="pl-PL"/>
              </w:rPr>
              <w:t>8</w:t>
            </w:r>
            <w:r w:rsidRPr="00575DD9">
              <w:rPr>
                <w:rFonts w:ascii="Times New Roman" w:eastAsia="Times New Roman" w:hAnsi="Times New Roman" w:cs="Times New Roman"/>
                <w:b/>
                <w:bCs/>
                <w:lang w:eastAsia="pl-PL"/>
              </w:rPr>
              <w:t>.</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A9619" w14:textId="77777777" w:rsidR="00B833EB" w:rsidRPr="00575DD9" w:rsidRDefault="00B833EB" w:rsidP="00B833E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17 04 11</w:t>
            </w:r>
          </w:p>
        </w:tc>
        <w:tc>
          <w:tcPr>
            <w:tcW w:w="2981" w:type="dxa"/>
            <w:shd w:val="clear" w:color="auto" w:fill="FFFFFF" w:themeFill="background1"/>
            <w:vAlign w:val="center"/>
          </w:tcPr>
          <w:p w14:paraId="778B5EB8" w14:textId="16490B1E" w:rsidR="00B833EB" w:rsidRPr="00575DD9" w:rsidRDefault="00B833EB" w:rsidP="002F62D0">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Kable inne niż wymienione w 17 04 10</w:t>
            </w:r>
          </w:p>
        </w:tc>
        <w:tc>
          <w:tcPr>
            <w:tcW w:w="3822" w:type="dxa"/>
            <w:vMerge/>
            <w:shd w:val="clear" w:color="auto" w:fill="FFFFFF" w:themeFill="background1"/>
            <w:vAlign w:val="center"/>
          </w:tcPr>
          <w:p w14:paraId="0ABCFF79" w14:textId="52ADFB37" w:rsidR="00B833EB" w:rsidRPr="00575DD9" w:rsidRDefault="00B833EB" w:rsidP="00B833EB">
            <w:pPr>
              <w:spacing w:after="120" w:line="276" w:lineRule="auto"/>
              <w:ind w:left="284"/>
              <w:contextualSpacing/>
              <w:jc w:val="both"/>
              <w:rPr>
                <w:rFonts w:ascii="Times New Roman" w:eastAsia="Times New Roman" w:hAnsi="Times New Roman" w:cs="Times New Roman"/>
                <w:bCs/>
                <w:lang w:eastAsia="pl-PL"/>
              </w:rPr>
            </w:pPr>
          </w:p>
        </w:tc>
      </w:tr>
      <w:tr w:rsidR="002F62D0" w:rsidRPr="00575DD9" w14:paraId="269FAFC6"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45065" w14:textId="3030A07E" w:rsidR="002F62D0" w:rsidRPr="00575DD9" w:rsidRDefault="002F62D0" w:rsidP="002F62D0">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5</w:t>
            </w:r>
            <w:r w:rsidR="00E114EF" w:rsidRPr="00575DD9">
              <w:rPr>
                <w:rFonts w:ascii="Times New Roman" w:eastAsia="Times New Roman" w:hAnsi="Times New Roman" w:cs="Times New Roman"/>
                <w:b/>
                <w:bCs/>
                <w:lang w:eastAsia="pl-PL"/>
              </w:rPr>
              <w:t>9</w:t>
            </w:r>
            <w:r w:rsidRPr="00575DD9">
              <w:rPr>
                <w:rFonts w:ascii="Times New Roman" w:eastAsia="Times New Roman" w:hAnsi="Times New Roman" w:cs="Times New Roman"/>
                <w:b/>
                <w:bCs/>
                <w:lang w:eastAsia="pl-PL"/>
              </w:rPr>
              <w:t>.</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CFEBF" w14:textId="77777777" w:rsidR="002F62D0" w:rsidRPr="00575DD9" w:rsidRDefault="002F62D0" w:rsidP="002F62D0">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17 05 04</w:t>
            </w:r>
          </w:p>
        </w:tc>
        <w:tc>
          <w:tcPr>
            <w:tcW w:w="2981" w:type="dxa"/>
            <w:shd w:val="clear" w:color="auto" w:fill="FFFFFF" w:themeFill="background1"/>
            <w:vAlign w:val="center"/>
          </w:tcPr>
          <w:p w14:paraId="5FE424F4" w14:textId="50407F94" w:rsidR="002F62D0" w:rsidRPr="00575DD9" w:rsidRDefault="002F62D0" w:rsidP="002F62D0">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Gleba i ziemia, w tym kamienie, inne niż wymienione w 17 05 03</w:t>
            </w:r>
          </w:p>
        </w:tc>
        <w:tc>
          <w:tcPr>
            <w:tcW w:w="3822" w:type="dxa"/>
            <w:vMerge/>
            <w:shd w:val="clear" w:color="auto" w:fill="FFFFFF" w:themeFill="background1"/>
            <w:vAlign w:val="center"/>
          </w:tcPr>
          <w:p w14:paraId="51C5A6E0" w14:textId="38BDAEB5" w:rsidR="002F62D0" w:rsidRPr="00575DD9" w:rsidRDefault="002F62D0" w:rsidP="002F62D0">
            <w:pPr>
              <w:spacing w:after="120" w:line="276" w:lineRule="auto"/>
              <w:contextualSpacing/>
              <w:jc w:val="both"/>
              <w:rPr>
                <w:rFonts w:ascii="Times New Roman" w:eastAsia="Times New Roman" w:hAnsi="Times New Roman" w:cs="Times New Roman"/>
                <w:lang w:eastAsia="pl-PL"/>
              </w:rPr>
            </w:pPr>
          </w:p>
        </w:tc>
      </w:tr>
      <w:tr w:rsidR="002F62D0" w:rsidRPr="00575DD9" w14:paraId="1375A51C"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714F2" w14:textId="7EB90E20" w:rsidR="002F62D0" w:rsidRPr="00575DD9" w:rsidRDefault="00E114EF" w:rsidP="002F62D0">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60</w:t>
            </w:r>
            <w:r w:rsidR="002F62D0" w:rsidRPr="00575DD9">
              <w:rPr>
                <w:rFonts w:ascii="Times New Roman" w:eastAsia="Times New Roman" w:hAnsi="Times New Roman" w:cs="Times New Roman"/>
                <w:b/>
                <w:bCs/>
                <w:lang w:eastAsia="pl-PL"/>
              </w:rPr>
              <w:t>.</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B75D6" w14:textId="77777777" w:rsidR="002F62D0" w:rsidRPr="00575DD9" w:rsidRDefault="002F62D0" w:rsidP="002F62D0">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17 06 04</w:t>
            </w:r>
          </w:p>
        </w:tc>
        <w:tc>
          <w:tcPr>
            <w:tcW w:w="2981" w:type="dxa"/>
            <w:shd w:val="clear" w:color="auto" w:fill="FFFFFF" w:themeFill="background1"/>
            <w:vAlign w:val="center"/>
          </w:tcPr>
          <w:p w14:paraId="667A66BE" w14:textId="556B3A7D" w:rsidR="002F62D0" w:rsidRPr="00575DD9" w:rsidRDefault="002F62D0" w:rsidP="002F62D0">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Materiały izolacyjne inne niż wymienione w 17 06 01 i 17 06 03</w:t>
            </w:r>
          </w:p>
        </w:tc>
        <w:tc>
          <w:tcPr>
            <w:tcW w:w="3822" w:type="dxa"/>
            <w:vMerge/>
            <w:shd w:val="clear" w:color="auto" w:fill="FFFFFF" w:themeFill="background1"/>
            <w:vAlign w:val="center"/>
          </w:tcPr>
          <w:p w14:paraId="7CC4581F" w14:textId="4E6A7E41" w:rsidR="002F62D0" w:rsidRPr="00575DD9" w:rsidRDefault="002F62D0" w:rsidP="002F62D0">
            <w:pPr>
              <w:spacing w:after="120" w:line="276" w:lineRule="auto"/>
              <w:ind w:left="284"/>
              <w:contextualSpacing/>
              <w:jc w:val="both"/>
              <w:rPr>
                <w:rFonts w:ascii="Times New Roman" w:eastAsia="Times New Roman" w:hAnsi="Times New Roman" w:cs="Times New Roman"/>
                <w:bCs/>
                <w:lang w:eastAsia="pl-PL"/>
              </w:rPr>
            </w:pPr>
          </w:p>
        </w:tc>
      </w:tr>
      <w:tr w:rsidR="002F62D0" w:rsidRPr="00575DD9" w14:paraId="0F76DDB2"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BE2CA" w14:textId="2519B72E" w:rsidR="002F62D0" w:rsidRPr="00575DD9" w:rsidRDefault="002F62D0" w:rsidP="002F62D0">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w:t>
            </w:r>
            <w:r w:rsidR="00E114EF" w:rsidRPr="00575DD9">
              <w:rPr>
                <w:rFonts w:ascii="Times New Roman" w:eastAsia="Times New Roman" w:hAnsi="Times New Roman" w:cs="Times New Roman"/>
                <w:b/>
                <w:bCs/>
                <w:lang w:eastAsia="pl-PL"/>
              </w:rPr>
              <w:t>1</w:t>
            </w:r>
            <w:r w:rsidRPr="00575DD9">
              <w:rPr>
                <w:rFonts w:ascii="Times New Roman" w:eastAsia="Times New Roman" w:hAnsi="Times New Roman" w:cs="Times New Roman"/>
                <w:b/>
                <w:bCs/>
                <w:lang w:eastAsia="pl-PL"/>
              </w:rPr>
              <w:t>.</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81B07" w14:textId="77777777" w:rsidR="002F62D0" w:rsidRPr="00575DD9" w:rsidRDefault="002F62D0" w:rsidP="002F62D0">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17 09 04</w:t>
            </w:r>
          </w:p>
        </w:tc>
        <w:tc>
          <w:tcPr>
            <w:tcW w:w="2981" w:type="dxa"/>
            <w:shd w:val="clear" w:color="auto" w:fill="FFFFFF" w:themeFill="background1"/>
            <w:vAlign w:val="center"/>
          </w:tcPr>
          <w:p w14:paraId="0A8DDB66" w14:textId="0DAFB291" w:rsidR="002F62D0" w:rsidRPr="00575DD9" w:rsidRDefault="002F62D0" w:rsidP="002F62D0">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Zmieszane odpady z budowy, remontów i demontażu inne niż wymienione w 17 09 01, 17 09 02 i 17 09 03</w:t>
            </w:r>
          </w:p>
        </w:tc>
        <w:tc>
          <w:tcPr>
            <w:tcW w:w="3822" w:type="dxa"/>
            <w:vMerge/>
            <w:shd w:val="clear" w:color="auto" w:fill="FFFFFF" w:themeFill="background1"/>
            <w:vAlign w:val="center"/>
          </w:tcPr>
          <w:p w14:paraId="3641A580" w14:textId="00C46CC8" w:rsidR="002F62D0" w:rsidRPr="00575DD9" w:rsidRDefault="002F62D0" w:rsidP="002F62D0">
            <w:pPr>
              <w:spacing w:after="0" w:line="276" w:lineRule="auto"/>
              <w:jc w:val="both"/>
              <w:rPr>
                <w:rFonts w:ascii="Times New Roman" w:eastAsia="Times New Roman" w:hAnsi="Times New Roman" w:cs="Times New Roman"/>
                <w:lang w:eastAsia="pl-PL"/>
              </w:rPr>
            </w:pPr>
          </w:p>
        </w:tc>
      </w:tr>
      <w:tr w:rsidR="002F62D0" w:rsidRPr="00575DD9" w14:paraId="0F517092" w14:textId="77777777" w:rsidTr="00981E9B">
        <w:trPr>
          <w:trHeight w:val="374"/>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39FFF" w14:textId="0529CF45" w:rsidR="002F62D0" w:rsidRPr="00575DD9" w:rsidRDefault="002F62D0" w:rsidP="002F62D0">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w:t>
            </w:r>
            <w:r w:rsidR="00E114EF" w:rsidRPr="00575DD9">
              <w:rPr>
                <w:rFonts w:ascii="Times New Roman" w:eastAsia="Times New Roman" w:hAnsi="Times New Roman" w:cs="Times New Roman"/>
                <w:b/>
                <w:bCs/>
                <w:lang w:eastAsia="pl-PL"/>
              </w:rPr>
              <w:t>2</w:t>
            </w:r>
            <w:r w:rsidRPr="00575DD9">
              <w:rPr>
                <w:rFonts w:ascii="Times New Roman" w:eastAsia="Times New Roman" w:hAnsi="Times New Roman" w:cs="Times New Roman"/>
                <w:b/>
                <w:bCs/>
                <w:lang w:eastAsia="pl-PL"/>
              </w:rPr>
              <w:t>.</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DEB88" w14:textId="77777777" w:rsidR="002F62D0" w:rsidRPr="00575DD9" w:rsidRDefault="002F62D0" w:rsidP="002F62D0">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19 08 02</w:t>
            </w:r>
          </w:p>
        </w:tc>
        <w:tc>
          <w:tcPr>
            <w:tcW w:w="2981" w:type="dxa"/>
            <w:shd w:val="clear" w:color="auto" w:fill="FFFFFF" w:themeFill="background1"/>
            <w:vAlign w:val="center"/>
          </w:tcPr>
          <w:p w14:paraId="043CA3A9" w14:textId="28622065" w:rsidR="002F62D0" w:rsidRPr="00575DD9" w:rsidRDefault="002F62D0" w:rsidP="002F62D0">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Zawartość piaskowników</w:t>
            </w:r>
          </w:p>
        </w:tc>
        <w:tc>
          <w:tcPr>
            <w:tcW w:w="3822" w:type="dxa"/>
            <w:vMerge/>
            <w:shd w:val="clear" w:color="auto" w:fill="FFFFFF" w:themeFill="background1"/>
            <w:vAlign w:val="center"/>
          </w:tcPr>
          <w:p w14:paraId="6C01777A" w14:textId="7F268802" w:rsidR="002F62D0" w:rsidRPr="00575DD9" w:rsidRDefault="002F62D0" w:rsidP="002F62D0">
            <w:pPr>
              <w:spacing w:after="120" w:line="276" w:lineRule="auto"/>
              <w:ind w:left="284"/>
              <w:contextualSpacing/>
              <w:jc w:val="both"/>
              <w:rPr>
                <w:rFonts w:ascii="Times New Roman" w:eastAsia="Times New Roman" w:hAnsi="Times New Roman" w:cs="Times New Roman"/>
                <w:bCs/>
                <w:lang w:eastAsia="pl-PL"/>
              </w:rPr>
            </w:pPr>
          </w:p>
        </w:tc>
      </w:tr>
      <w:tr w:rsidR="002F62D0" w:rsidRPr="00575DD9" w14:paraId="2B2F6126" w14:textId="77777777" w:rsidTr="00981E9B">
        <w:trPr>
          <w:trHeight w:val="368"/>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83E39" w14:textId="3B46A7CC" w:rsidR="002F62D0" w:rsidRPr="00575DD9" w:rsidRDefault="002F62D0" w:rsidP="002F62D0">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w:t>
            </w:r>
            <w:r w:rsidR="00E114EF" w:rsidRPr="00575DD9">
              <w:rPr>
                <w:rFonts w:ascii="Times New Roman" w:eastAsia="Times New Roman" w:hAnsi="Times New Roman" w:cs="Times New Roman"/>
                <w:b/>
                <w:bCs/>
                <w:lang w:eastAsia="pl-PL"/>
              </w:rPr>
              <w:t>3</w:t>
            </w:r>
            <w:r w:rsidRPr="00575DD9">
              <w:rPr>
                <w:rFonts w:ascii="Times New Roman" w:eastAsia="Times New Roman" w:hAnsi="Times New Roman" w:cs="Times New Roman"/>
                <w:b/>
                <w:bCs/>
                <w:lang w:eastAsia="pl-PL"/>
              </w:rPr>
              <w:t>.</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7D87D" w14:textId="77777777" w:rsidR="002F62D0" w:rsidRPr="00575DD9" w:rsidRDefault="002F62D0" w:rsidP="002F62D0">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19 08 99</w:t>
            </w:r>
          </w:p>
        </w:tc>
        <w:tc>
          <w:tcPr>
            <w:tcW w:w="2981" w:type="dxa"/>
            <w:shd w:val="clear" w:color="auto" w:fill="FFFFFF" w:themeFill="background1"/>
            <w:vAlign w:val="center"/>
          </w:tcPr>
          <w:p w14:paraId="544249C0" w14:textId="5781939D" w:rsidR="002F62D0" w:rsidRPr="00575DD9" w:rsidRDefault="002F62D0" w:rsidP="002F62D0">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1B190DB4" w14:textId="255F4E0F" w:rsidR="002F62D0" w:rsidRPr="00575DD9" w:rsidRDefault="002F62D0" w:rsidP="002F62D0">
            <w:pPr>
              <w:spacing w:after="120" w:line="276" w:lineRule="auto"/>
              <w:ind w:left="284"/>
              <w:contextualSpacing/>
              <w:jc w:val="both"/>
              <w:rPr>
                <w:rFonts w:ascii="Times New Roman" w:eastAsia="Times New Roman" w:hAnsi="Times New Roman" w:cs="Times New Roman"/>
                <w:bCs/>
                <w:lang w:eastAsia="pl-PL"/>
              </w:rPr>
            </w:pPr>
          </w:p>
        </w:tc>
      </w:tr>
      <w:tr w:rsidR="002F62D0" w:rsidRPr="00575DD9" w14:paraId="4D2DCAC5" w14:textId="77777777" w:rsidTr="00981E9B">
        <w:trPr>
          <w:trHeight w:val="490"/>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EAF78" w14:textId="37D6E2E0" w:rsidR="002F62D0" w:rsidRPr="00575DD9" w:rsidRDefault="002F62D0" w:rsidP="002F62D0">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w:t>
            </w:r>
            <w:r w:rsidR="00E114EF" w:rsidRPr="00575DD9">
              <w:rPr>
                <w:rFonts w:ascii="Times New Roman" w:eastAsia="Times New Roman" w:hAnsi="Times New Roman" w:cs="Times New Roman"/>
                <w:b/>
                <w:bCs/>
                <w:lang w:eastAsia="pl-PL"/>
              </w:rPr>
              <w:t>4</w:t>
            </w:r>
            <w:r w:rsidRPr="00575DD9">
              <w:rPr>
                <w:rFonts w:ascii="Times New Roman" w:eastAsia="Times New Roman" w:hAnsi="Times New Roman" w:cs="Times New Roman"/>
                <w:b/>
                <w:bCs/>
                <w:lang w:eastAsia="pl-PL"/>
              </w:rPr>
              <w:t>.</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E5F10" w14:textId="77777777" w:rsidR="002F62D0" w:rsidRPr="00575DD9" w:rsidRDefault="002F62D0" w:rsidP="002F62D0">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19 09 04</w:t>
            </w:r>
          </w:p>
        </w:tc>
        <w:tc>
          <w:tcPr>
            <w:tcW w:w="2981" w:type="dxa"/>
            <w:shd w:val="clear" w:color="auto" w:fill="FFFFFF" w:themeFill="background1"/>
            <w:vAlign w:val="center"/>
          </w:tcPr>
          <w:p w14:paraId="349054C1" w14:textId="2108CE78" w:rsidR="002F62D0" w:rsidRPr="00575DD9" w:rsidRDefault="002F62D0" w:rsidP="002F62D0">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Zużyty węgiel aktywny</w:t>
            </w:r>
          </w:p>
        </w:tc>
        <w:tc>
          <w:tcPr>
            <w:tcW w:w="3822" w:type="dxa"/>
            <w:vMerge/>
            <w:shd w:val="clear" w:color="auto" w:fill="FFFFFF" w:themeFill="background1"/>
            <w:vAlign w:val="center"/>
          </w:tcPr>
          <w:p w14:paraId="43E1EC29" w14:textId="0E141C5A" w:rsidR="002F62D0" w:rsidRPr="00575DD9" w:rsidRDefault="002F62D0" w:rsidP="002F62D0">
            <w:pPr>
              <w:spacing w:after="120" w:line="276" w:lineRule="auto"/>
              <w:ind w:left="284"/>
              <w:contextualSpacing/>
              <w:jc w:val="both"/>
              <w:rPr>
                <w:rFonts w:ascii="Times New Roman" w:eastAsia="Times New Roman" w:hAnsi="Times New Roman" w:cs="Times New Roman"/>
                <w:bCs/>
                <w:lang w:eastAsia="pl-PL"/>
              </w:rPr>
            </w:pPr>
          </w:p>
        </w:tc>
      </w:tr>
      <w:tr w:rsidR="002F62D0" w:rsidRPr="00575DD9" w14:paraId="68C24F04" w14:textId="77777777" w:rsidTr="00981E9B">
        <w:trPr>
          <w:trHeight w:val="484"/>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8B44A" w14:textId="75F2E85A" w:rsidR="002F62D0" w:rsidRPr="00575DD9" w:rsidRDefault="002F62D0" w:rsidP="002F62D0">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w:t>
            </w:r>
            <w:r w:rsidR="00E114EF" w:rsidRPr="00575DD9">
              <w:rPr>
                <w:rFonts w:ascii="Times New Roman" w:eastAsia="Times New Roman" w:hAnsi="Times New Roman" w:cs="Times New Roman"/>
                <w:b/>
                <w:bCs/>
                <w:lang w:eastAsia="pl-PL"/>
              </w:rPr>
              <w:t>5</w:t>
            </w:r>
            <w:r w:rsidRPr="00575DD9">
              <w:rPr>
                <w:rFonts w:ascii="Times New Roman" w:eastAsia="Times New Roman" w:hAnsi="Times New Roman" w:cs="Times New Roman"/>
                <w:b/>
                <w:bCs/>
                <w:lang w:eastAsia="pl-PL"/>
              </w:rPr>
              <w:t>.</w:t>
            </w:r>
          </w:p>
        </w:tc>
        <w:tc>
          <w:tcPr>
            <w:tcW w:w="1703" w:type="dxa"/>
            <w:tcBorders>
              <w:top w:val="single" w:sz="4" w:space="0" w:color="auto"/>
              <w:left w:val="single" w:sz="4" w:space="0" w:color="auto"/>
              <w:bottom w:val="single" w:sz="4" w:space="0" w:color="auto"/>
            </w:tcBorders>
            <w:shd w:val="clear" w:color="auto" w:fill="FFFFFF" w:themeFill="background1"/>
            <w:vAlign w:val="center"/>
          </w:tcPr>
          <w:p w14:paraId="5EB97B15" w14:textId="77777777" w:rsidR="002F62D0" w:rsidRPr="00575DD9" w:rsidRDefault="002F62D0" w:rsidP="002F62D0">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19 09 99</w:t>
            </w:r>
          </w:p>
        </w:tc>
        <w:tc>
          <w:tcPr>
            <w:tcW w:w="2981" w:type="dxa"/>
            <w:shd w:val="clear" w:color="auto" w:fill="FFFFFF" w:themeFill="background1"/>
            <w:vAlign w:val="center"/>
          </w:tcPr>
          <w:p w14:paraId="2AD2743F" w14:textId="69E5A2AA" w:rsidR="002F62D0" w:rsidRPr="00575DD9" w:rsidRDefault="002F62D0" w:rsidP="002F62D0">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0CB3CCBE" w14:textId="20104276" w:rsidR="002F62D0" w:rsidRPr="00575DD9" w:rsidRDefault="002F62D0" w:rsidP="002F62D0">
            <w:pPr>
              <w:spacing w:after="120" w:line="276" w:lineRule="auto"/>
              <w:contextualSpacing/>
              <w:jc w:val="both"/>
              <w:rPr>
                <w:rFonts w:ascii="Times New Roman" w:eastAsia="Times New Roman" w:hAnsi="Times New Roman" w:cs="Times New Roman"/>
                <w:lang w:eastAsia="pl-PL"/>
              </w:rPr>
            </w:pPr>
          </w:p>
        </w:tc>
      </w:tr>
      <w:tr w:rsidR="002F62D0" w:rsidRPr="00575DD9" w14:paraId="62C63BCD" w14:textId="77777777" w:rsidTr="00981E9B">
        <w:trPr>
          <w:trHeight w:val="478"/>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E3CED" w14:textId="73FA5B80" w:rsidR="002F62D0" w:rsidRPr="00575DD9" w:rsidRDefault="002F62D0" w:rsidP="002F62D0">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w:t>
            </w:r>
            <w:r w:rsidR="00E114EF" w:rsidRPr="00575DD9">
              <w:rPr>
                <w:rFonts w:ascii="Times New Roman" w:eastAsia="Times New Roman" w:hAnsi="Times New Roman" w:cs="Times New Roman"/>
                <w:b/>
                <w:bCs/>
                <w:lang w:eastAsia="pl-PL"/>
              </w:rPr>
              <w:t>6</w:t>
            </w:r>
            <w:r w:rsidRPr="00575DD9">
              <w:rPr>
                <w:rFonts w:ascii="Times New Roman" w:eastAsia="Times New Roman" w:hAnsi="Times New Roman" w:cs="Times New Roman"/>
                <w:b/>
                <w:bCs/>
                <w:lang w:eastAsia="pl-PL"/>
              </w:rPr>
              <w:t>.</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3F5DD" w14:textId="77777777" w:rsidR="002F62D0" w:rsidRPr="00575DD9" w:rsidRDefault="002F62D0" w:rsidP="002F62D0">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19 12 01</w:t>
            </w:r>
          </w:p>
        </w:tc>
        <w:tc>
          <w:tcPr>
            <w:tcW w:w="2981" w:type="dxa"/>
            <w:shd w:val="clear" w:color="auto" w:fill="FFFFFF" w:themeFill="background1"/>
            <w:vAlign w:val="center"/>
          </w:tcPr>
          <w:p w14:paraId="4A91F917" w14:textId="299E4221" w:rsidR="002F62D0" w:rsidRPr="00575DD9" w:rsidRDefault="002F62D0" w:rsidP="002F62D0">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Papier i tektura</w:t>
            </w:r>
          </w:p>
        </w:tc>
        <w:tc>
          <w:tcPr>
            <w:tcW w:w="3822" w:type="dxa"/>
            <w:vMerge/>
            <w:shd w:val="clear" w:color="auto" w:fill="FFFFFF" w:themeFill="background1"/>
            <w:vAlign w:val="center"/>
          </w:tcPr>
          <w:p w14:paraId="0B0BE7BF" w14:textId="66C26462" w:rsidR="002F62D0" w:rsidRPr="00575DD9" w:rsidRDefault="002F62D0" w:rsidP="002F62D0">
            <w:pPr>
              <w:spacing w:after="120" w:line="276" w:lineRule="auto"/>
              <w:contextualSpacing/>
              <w:jc w:val="both"/>
              <w:rPr>
                <w:rFonts w:ascii="Times New Roman" w:eastAsia="Times New Roman" w:hAnsi="Times New Roman" w:cs="Times New Roman"/>
                <w:bCs/>
                <w:lang w:eastAsia="pl-PL"/>
              </w:rPr>
            </w:pPr>
          </w:p>
        </w:tc>
      </w:tr>
      <w:tr w:rsidR="002F62D0" w:rsidRPr="00575DD9" w14:paraId="6A0CCD6B" w14:textId="77777777" w:rsidTr="00981E9B">
        <w:trPr>
          <w:trHeight w:val="458"/>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10C83" w14:textId="0755C997" w:rsidR="002F62D0" w:rsidRPr="00575DD9" w:rsidRDefault="002F62D0" w:rsidP="002F62D0">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w:t>
            </w:r>
            <w:r w:rsidR="00E114EF" w:rsidRPr="00575DD9">
              <w:rPr>
                <w:rFonts w:ascii="Times New Roman" w:eastAsia="Times New Roman" w:hAnsi="Times New Roman" w:cs="Times New Roman"/>
                <w:b/>
                <w:bCs/>
                <w:lang w:eastAsia="pl-PL"/>
              </w:rPr>
              <w:t>7</w:t>
            </w:r>
            <w:r w:rsidRPr="00575DD9">
              <w:rPr>
                <w:rFonts w:ascii="Times New Roman" w:eastAsia="Times New Roman" w:hAnsi="Times New Roman" w:cs="Times New Roman"/>
                <w:b/>
                <w:bCs/>
                <w:lang w:eastAsia="pl-PL"/>
              </w:rPr>
              <w:t>.</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9E870" w14:textId="77777777" w:rsidR="002F62D0" w:rsidRPr="00575DD9" w:rsidRDefault="002F62D0" w:rsidP="002F62D0">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19 12 04</w:t>
            </w:r>
          </w:p>
        </w:tc>
        <w:tc>
          <w:tcPr>
            <w:tcW w:w="2981" w:type="dxa"/>
            <w:shd w:val="clear" w:color="auto" w:fill="FFFFFF" w:themeFill="background1"/>
            <w:vAlign w:val="center"/>
          </w:tcPr>
          <w:p w14:paraId="72A57940" w14:textId="375BB4D2" w:rsidR="002F62D0" w:rsidRPr="00575DD9" w:rsidRDefault="002F62D0" w:rsidP="002F62D0">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Tworzywa sztuczne i guma</w:t>
            </w:r>
          </w:p>
        </w:tc>
        <w:tc>
          <w:tcPr>
            <w:tcW w:w="3822" w:type="dxa"/>
            <w:vMerge/>
            <w:shd w:val="clear" w:color="auto" w:fill="FFFFFF" w:themeFill="background1"/>
            <w:vAlign w:val="center"/>
          </w:tcPr>
          <w:p w14:paraId="62D6EB46" w14:textId="5D0DBA00" w:rsidR="002F62D0" w:rsidRPr="00575DD9" w:rsidRDefault="002F62D0" w:rsidP="002F62D0">
            <w:pPr>
              <w:spacing w:after="120" w:line="276" w:lineRule="auto"/>
              <w:ind w:left="284"/>
              <w:contextualSpacing/>
              <w:jc w:val="both"/>
              <w:rPr>
                <w:rFonts w:ascii="Times New Roman" w:eastAsia="Times New Roman" w:hAnsi="Times New Roman" w:cs="Times New Roman"/>
                <w:bCs/>
                <w:lang w:eastAsia="pl-PL"/>
              </w:rPr>
            </w:pPr>
          </w:p>
        </w:tc>
      </w:tr>
      <w:tr w:rsidR="002F62D0" w:rsidRPr="00575DD9" w14:paraId="354ED520" w14:textId="77777777" w:rsidTr="00981E9B">
        <w:trPr>
          <w:trHeight w:val="452"/>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17EC8" w14:textId="45CD708A" w:rsidR="002F62D0" w:rsidRPr="00575DD9" w:rsidRDefault="002F62D0" w:rsidP="002F62D0">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w:t>
            </w:r>
            <w:r w:rsidR="00E114EF" w:rsidRPr="00575DD9">
              <w:rPr>
                <w:rFonts w:ascii="Times New Roman" w:eastAsia="Times New Roman" w:hAnsi="Times New Roman" w:cs="Times New Roman"/>
                <w:b/>
                <w:bCs/>
                <w:lang w:eastAsia="pl-PL"/>
              </w:rPr>
              <w:t>8</w:t>
            </w:r>
            <w:r w:rsidRPr="00575DD9">
              <w:rPr>
                <w:rFonts w:ascii="Times New Roman" w:eastAsia="Times New Roman" w:hAnsi="Times New Roman" w:cs="Times New Roman"/>
                <w:b/>
                <w:bCs/>
                <w:lang w:eastAsia="pl-PL"/>
              </w:rPr>
              <w:t>.</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96A43" w14:textId="77777777" w:rsidR="002F62D0" w:rsidRPr="00575DD9" w:rsidRDefault="002F62D0" w:rsidP="002F62D0">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19 12 08</w:t>
            </w:r>
          </w:p>
        </w:tc>
        <w:tc>
          <w:tcPr>
            <w:tcW w:w="2981" w:type="dxa"/>
            <w:shd w:val="clear" w:color="auto" w:fill="FFFFFF" w:themeFill="background1"/>
            <w:vAlign w:val="center"/>
          </w:tcPr>
          <w:p w14:paraId="3DF8FE30" w14:textId="5434A50B" w:rsidR="002F62D0" w:rsidRPr="00575DD9" w:rsidRDefault="002F62D0" w:rsidP="002F62D0">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Tekstylia</w:t>
            </w:r>
          </w:p>
        </w:tc>
        <w:tc>
          <w:tcPr>
            <w:tcW w:w="3822" w:type="dxa"/>
            <w:vMerge/>
            <w:shd w:val="clear" w:color="auto" w:fill="FFFFFF" w:themeFill="background1"/>
            <w:vAlign w:val="center"/>
          </w:tcPr>
          <w:p w14:paraId="48CE819A" w14:textId="512971A1" w:rsidR="002F62D0" w:rsidRPr="00575DD9" w:rsidRDefault="002F62D0" w:rsidP="002F62D0">
            <w:pPr>
              <w:spacing w:after="120" w:line="276" w:lineRule="auto"/>
              <w:ind w:left="284"/>
              <w:contextualSpacing/>
              <w:jc w:val="both"/>
              <w:rPr>
                <w:rFonts w:ascii="Times New Roman" w:eastAsia="Times New Roman" w:hAnsi="Times New Roman" w:cs="Times New Roman"/>
                <w:bCs/>
                <w:lang w:eastAsia="pl-PL"/>
              </w:rPr>
            </w:pPr>
          </w:p>
        </w:tc>
      </w:tr>
      <w:tr w:rsidR="002F62D0" w:rsidRPr="00575DD9" w14:paraId="0192D4B9" w14:textId="77777777" w:rsidTr="00981E9B">
        <w:trPr>
          <w:trHeight w:val="567"/>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300D9" w14:textId="7B897B87" w:rsidR="002F62D0" w:rsidRPr="00575DD9" w:rsidRDefault="002F62D0" w:rsidP="002F62D0">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w:t>
            </w:r>
            <w:r w:rsidR="00E114EF" w:rsidRPr="00575DD9">
              <w:rPr>
                <w:rFonts w:ascii="Times New Roman" w:eastAsia="Times New Roman" w:hAnsi="Times New Roman" w:cs="Times New Roman"/>
                <w:b/>
                <w:bCs/>
                <w:lang w:eastAsia="pl-PL"/>
              </w:rPr>
              <w:t>9</w:t>
            </w:r>
            <w:r w:rsidRPr="00575DD9">
              <w:rPr>
                <w:rFonts w:ascii="Times New Roman" w:eastAsia="Times New Roman" w:hAnsi="Times New Roman" w:cs="Times New Roman"/>
                <w:b/>
                <w:bCs/>
                <w:lang w:eastAsia="pl-PL"/>
              </w:rPr>
              <w:t>.</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43E9B" w14:textId="77777777" w:rsidR="002F62D0" w:rsidRPr="00575DD9" w:rsidRDefault="002F62D0" w:rsidP="002F62D0">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19 12 12</w:t>
            </w:r>
          </w:p>
        </w:tc>
        <w:tc>
          <w:tcPr>
            <w:tcW w:w="2981" w:type="dxa"/>
            <w:shd w:val="clear" w:color="auto" w:fill="FFFFFF" w:themeFill="background1"/>
            <w:vAlign w:val="center"/>
          </w:tcPr>
          <w:p w14:paraId="66E1DB2A" w14:textId="02AC7F27" w:rsidR="002F62D0" w:rsidRPr="00575DD9" w:rsidRDefault="002F62D0" w:rsidP="002F62D0">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odpady (w tym zmieszane substancje i przedmioty) z mechanicznej obróbki odpadów inne niż wymienione w 19 12 11</w:t>
            </w:r>
          </w:p>
        </w:tc>
        <w:tc>
          <w:tcPr>
            <w:tcW w:w="3822" w:type="dxa"/>
            <w:vMerge/>
            <w:shd w:val="clear" w:color="auto" w:fill="FFFFFF" w:themeFill="background1"/>
            <w:vAlign w:val="center"/>
          </w:tcPr>
          <w:p w14:paraId="45F27582" w14:textId="143C42F8" w:rsidR="002F62D0" w:rsidRPr="00575DD9" w:rsidRDefault="002F62D0" w:rsidP="002F62D0">
            <w:pPr>
              <w:spacing w:after="120" w:line="276" w:lineRule="auto"/>
              <w:ind w:left="284"/>
              <w:contextualSpacing/>
              <w:jc w:val="both"/>
              <w:rPr>
                <w:rFonts w:ascii="Times New Roman" w:eastAsia="Times New Roman" w:hAnsi="Times New Roman" w:cs="Times New Roman"/>
                <w:bCs/>
                <w:lang w:eastAsia="pl-PL"/>
              </w:rPr>
            </w:pPr>
          </w:p>
        </w:tc>
      </w:tr>
    </w:tbl>
    <w:p w14:paraId="6AE1FBE3" w14:textId="7A891D1C" w:rsidR="00D9417F" w:rsidRPr="00575DD9" w:rsidRDefault="00D9417F" w:rsidP="00E11FFD">
      <w:pPr>
        <w:widowControl w:val="0"/>
        <w:tabs>
          <w:tab w:val="left" w:pos="-720"/>
        </w:tabs>
        <w:suppressAutoHyphens/>
        <w:snapToGrid w:val="0"/>
        <w:spacing w:after="0" w:line="276" w:lineRule="auto"/>
        <w:jc w:val="both"/>
        <w:rPr>
          <w:rFonts w:ascii="Times New Roman" w:eastAsia="Times New Roman" w:hAnsi="Times New Roman" w:cs="Times New Roman"/>
          <w:b/>
          <w:bCs/>
          <w:sz w:val="24"/>
          <w:szCs w:val="24"/>
          <w:lang w:eastAsia="pl-PL"/>
        </w:rPr>
      </w:pPr>
    </w:p>
    <w:p w14:paraId="792EBFDE" w14:textId="77777777" w:rsidR="00D9417F" w:rsidRPr="00575DD9" w:rsidRDefault="00D9417F" w:rsidP="00E11FFD">
      <w:pPr>
        <w:widowControl w:val="0"/>
        <w:tabs>
          <w:tab w:val="left" w:pos="-720"/>
        </w:tabs>
        <w:suppressAutoHyphens/>
        <w:snapToGrid w:val="0"/>
        <w:spacing w:after="0" w:line="276" w:lineRule="auto"/>
        <w:jc w:val="both"/>
        <w:rPr>
          <w:rFonts w:ascii="Times New Roman" w:eastAsia="Times New Roman" w:hAnsi="Times New Roman" w:cs="Times New Roman"/>
          <w:b/>
          <w:bCs/>
          <w:sz w:val="24"/>
          <w:szCs w:val="24"/>
          <w:lang w:eastAsia="pl-PL"/>
        </w:rPr>
      </w:pPr>
    </w:p>
    <w:p w14:paraId="3810A8FB" w14:textId="57D7EAEE" w:rsidR="00155DA9" w:rsidRPr="00575DD9" w:rsidRDefault="00155DA9" w:rsidP="00155DA9">
      <w:pPr>
        <w:tabs>
          <w:tab w:val="left" w:pos="708"/>
        </w:tabs>
        <w:spacing w:after="0" w:line="240" w:lineRule="auto"/>
        <w:rPr>
          <w:rFonts w:ascii="Times New Roman" w:eastAsia="Times New Roman" w:hAnsi="Times New Roman" w:cs="Times New Roman"/>
          <w:b/>
          <w:lang w:eastAsia="pl-PL"/>
        </w:rPr>
      </w:pPr>
      <w:r w:rsidRPr="00575DD9">
        <w:rPr>
          <w:rFonts w:ascii="Times New Roman" w:eastAsia="Times New Roman" w:hAnsi="Times New Roman" w:cs="Times New Roman"/>
          <w:b/>
          <w:lang w:eastAsia="pl-PL"/>
        </w:rPr>
        <w:t>Tabela Nr 8 SEKTOR C1, C2, C3</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659"/>
        <w:gridCol w:w="2902"/>
        <w:gridCol w:w="3822"/>
      </w:tblGrid>
      <w:tr w:rsidR="00884B83" w:rsidRPr="00575DD9" w14:paraId="69586A1D" w14:textId="77777777" w:rsidTr="00972C3D">
        <w:trPr>
          <w:trHeight w:val="567"/>
        </w:trPr>
        <w:tc>
          <w:tcPr>
            <w:tcW w:w="679" w:type="dxa"/>
            <w:shd w:val="clear" w:color="auto" w:fill="BFBFBF"/>
            <w:vAlign w:val="center"/>
            <w:hideMark/>
          </w:tcPr>
          <w:p w14:paraId="5E85F8B5" w14:textId="77777777" w:rsidR="00884B83" w:rsidRPr="00575DD9" w:rsidRDefault="00884B83" w:rsidP="00332498">
            <w:pPr>
              <w:spacing w:after="120" w:line="276" w:lineRule="auto"/>
              <w:contextualSpacing/>
              <w:jc w:val="center"/>
              <w:rPr>
                <w:rFonts w:ascii="Times New Roman" w:eastAsia="Times New Roman" w:hAnsi="Times New Roman" w:cs="Times New Roman"/>
                <w:bCs/>
                <w:lang w:eastAsia="pl-PL"/>
              </w:rPr>
            </w:pPr>
            <w:r w:rsidRPr="00575DD9">
              <w:rPr>
                <w:rFonts w:ascii="Times New Roman" w:eastAsia="Times New Roman" w:hAnsi="Times New Roman" w:cs="Times New Roman"/>
                <w:b/>
                <w:bCs/>
                <w:lang w:eastAsia="pl-PL"/>
              </w:rPr>
              <w:lastRenderedPageBreak/>
              <w:t>Lp.</w:t>
            </w:r>
          </w:p>
        </w:tc>
        <w:tc>
          <w:tcPr>
            <w:tcW w:w="1659" w:type="dxa"/>
            <w:shd w:val="clear" w:color="auto" w:fill="BFBFBF"/>
            <w:vAlign w:val="center"/>
            <w:hideMark/>
          </w:tcPr>
          <w:p w14:paraId="54A3200E" w14:textId="77777777" w:rsidR="00884B83" w:rsidRPr="00575DD9" w:rsidRDefault="00884B83" w:rsidP="00332498">
            <w:pPr>
              <w:spacing w:after="120" w:line="276" w:lineRule="auto"/>
              <w:ind w:left="-93"/>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Kod odpadu</w:t>
            </w:r>
          </w:p>
        </w:tc>
        <w:tc>
          <w:tcPr>
            <w:tcW w:w="2902" w:type="dxa"/>
            <w:shd w:val="clear" w:color="auto" w:fill="BFBFBF"/>
            <w:vAlign w:val="center"/>
          </w:tcPr>
          <w:p w14:paraId="46E09809" w14:textId="2EDF9363" w:rsidR="00884B83" w:rsidRPr="00575DD9" w:rsidRDefault="00972C3D" w:rsidP="00972C3D">
            <w:pPr>
              <w:spacing w:after="120" w:line="276" w:lineRule="auto"/>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ar-SA"/>
              </w:rPr>
              <w:t>Rodzaj odpadu</w:t>
            </w:r>
          </w:p>
        </w:tc>
        <w:tc>
          <w:tcPr>
            <w:tcW w:w="3822" w:type="dxa"/>
            <w:shd w:val="clear" w:color="auto" w:fill="BFBFBF"/>
            <w:vAlign w:val="center"/>
          </w:tcPr>
          <w:p w14:paraId="11118CEF" w14:textId="6B3E0F5F" w:rsidR="00884B83" w:rsidRPr="00575DD9" w:rsidRDefault="00884B83" w:rsidP="00332498">
            <w:pPr>
              <w:spacing w:after="120" w:line="276" w:lineRule="auto"/>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Sposób magazynowania</w:t>
            </w:r>
          </w:p>
        </w:tc>
      </w:tr>
      <w:tr w:rsidR="00972C3D" w:rsidRPr="00575DD9" w14:paraId="13CC3203" w14:textId="77777777" w:rsidTr="00F87203">
        <w:trPr>
          <w:trHeight w:val="567"/>
        </w:trPr>
        <w:tc>
          <w:tcPr>
            <w:tcW w:w="9062" w:type="dxa"/>
            <w:gridSpan w:val="4"/>
            <w:shd w:val="clear" w:color="auto" w:fill="BFBFBF"/>
            <w:vAlign w:val="center"/>
          </w:tcPr>
          <w:p w14:paraId="7FEBCAB3" w14:textId="31357A18" w:rsidR="00972C3D" w:rsidRPr="00575DD9" w:rsidRDefault="00972C3D" w:rsidP="00972C3D">
            <w:pPr>
              <w:spacing w:after="120" w:line="276" w:lineRule="auto"/>
              <w:ind w:left="28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SEKTOR C1, C2, C3</w:t>
            </w:r>
          </w:p>
        </w:tc>
      </w:tr>
      <w:tr w:rsidR="00D62131" w:rsidRPr="00575DD9" w14:paraId="23525413"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1BA74FAB" w14:textId="77777777" w:rsidR="00D62131" w:rsidRPr="00575DD9" w:rsidRDefault="00D62131" w:rsidP="0091595A">
            <w:pPr>
              <w:spacing w:after="120" w:line="276" w:lineRule="auto"/>
              <w:ind w:left="3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1.</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7CA81DE5" w14:textId="77777777" w:rsidR="00D62131" w:rsidRPr="00575DD9" w:rsidRDefault="00D62131" w:rsidP="0091595A">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07 01 04*</w:t>
            </w:r>
          </w:p>
        </w:tc>
        <w:tc>
          <w:tcPr>
            <w:tcW w:w="2902" w:type="dxa"/>
            <w:shd w:val="clear" w:color="auto" w:fill="FFFFFF" w:themeFill="background1"/>
            <w:vAlign w:val="center"/>
          </w:tcPr>
          <w:p w14:paraId="3398DBC7" w14:textId="16B47E4E" w:rsidR="00D62131" w:rsidRPr="00575DD9" w:rsidRDefault="00D62131" w:rsidP="0091595A">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rozpuszczalniki organiczne, roztwory z przemywania i ciecze macierzyste</w:t>
            </w:r>
          </w:p>
        </w:tc>
        <w:tc>
          <w:tcPr>
            <w:tcW w:w="3822" w:type="dxa"/>
            <w:vMerge w:val="restart"/>
            <w:shd w:val="clear" w:color="auto" w:fill="FFFFFF" w:themeFill="background1"/>
            <w:vAlign w:val="center"/>
          </w:tcPr>
          <w:p w14:paraId="56071E47"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6FB7BEC9" w14:textId="5FF4594B" w:rsidR="00D9417F" w:rsidRPr="00575DD9" w:rsidRDefault="00D9417F" w:rsidP="00D62131">
            <w:pPr>
              <w:spacing w:after="0" w:line="276" w:lineRule="auto"/>
              <w:jc w:val="both"/>
              <w:rPr>
                <w:rFonts w:ascii="Times New Roman" w:eastAsia="Times New Roman" w:hAnsi="Times New Roman" w:cs="Times New Roman"/>
                <w:lang w:eastAsia="pl-PL"/>
              </w:rPr>
            </w:pPr>
          </w:p>
          <w:p w14:paraId="3C126950" w14:textId="77777777" w:rsidR="001D20BB" w:rsidRPr="00575DD9" w:rsidRDefault="001D20BB" w:rsidP="00D62131">
            <w:pPr>
              <w:spacing w:after="0" w:line="276" w:lineRule="auto"/>
              <w:jc w:val="both"/>
              <w:rPr>
                <w:rFonts w:ascii="Times New Roman" w:eastAsia="Times New Roman" w:hAnsi="Times New Roman" w:cs="Times New Roman"/>
                <w:lang w:eastAsia="pl-PL"/>
              </w:rPr>
            </w:pPr>
          </w:p>
          <w:p w14:paraId="7DE73B64"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5AC5FA67" w14:textId="771F114A" w:rsidR="00D62131" w:rsidRPr="00575DD9" w:rsidRDefault="00D62131" w:rsidP="00D62131">
            <w:pPr>
              <w:spacing w:after="0" w:line="276" w:lineRule="auto"/>
              <w:jc w:val="both"/>
              <w:rPr>
                <w:rFonts w:ascii="Times New Roman" w:eastAsia="Times New Roman" w:hAnsi="Times New Roman" w:cs="Times New Roman"/>
                <w:szCs w:val="24"/>
                <w:lang w:eastAsia="pl-PL"/>
              </w:rPr>
            </w:pPr>
            <w:r w:rsidRPr="00575DD9">
              <w:rPr>
                <w:rFonts w:ascii="Times New Roman" w:eastAsia="Times New Roman" w:hAnsi="Times New Roman" w:cs="Times New Roman"/>
                <w:lang w:eastAsia="pl-PL"/>
              </w:rPr>
              <w:t>Naziemne zbiorniki lub kontenery,  opakowania</w:t>
            </w:r>
            <w:r w:rsidRPr="00575DD9">
              <w:rPr>
                <w:rFonts w:ascii="Times New Roman" w:eastAsia="Times New Roman" w:hAnsi="Times New Roman" w:cs="Times New Roman"/>
                <w:szCs w:val="24"/>
                <w:lang w:eastAsia="pl-PL"/>
              </w:rPr>
              <w:t xml:space="preserve"> typu mauser, beczki, kanistry</w:t>
            </w:r>
          </w:p>
          <w:p w14:paraId="1C5ECE4E"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09D7DFE0"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52AE5974"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7EF85747"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67DF069F"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1CD8E4A4"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08253DA8"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7BDEC39D"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303224C7"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r w:rsidRPr="00575DD9">
              <w:rPr>
                <w:rFonts w:ascii="Times New Roman" w:eastAsia="Times New Roman" w:hAnsi="Times New Roman" w:cs="Times New Roman"/>
                <w:lang w:eastAsia="pl-PL"/>
              </w:rPr>
              <w:t>Naziemne zbiorniki lub kontenery,  opakowania</w:t>
            </w:r>
            <w:r w:rsidRPr="00575DD9">
              <w:rPr>
                <w:rFonts w:ascii="Times New Roman" w:eastAsia="Times New Roman" w:hAnsi="Times New Roman" w:cs="Times New Roman"/>
                <w:szCs w:val="24"/>
                <w:lang w:eastAsia="pl-PL"/>
              </w:rPr>
              <w:t xml:space="preserve"> typu mauser, beczki, kanistry</w:t>
            </w:r>
          </w:p>
          <w:p w14:paraId="04F8E1F4"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4FC896C0"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4FA172CA"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2623776C"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2C077133"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58664AC6"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6B724C11"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2C835B1D"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4EE43F62"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01F2FCC9"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418C03E5"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0B2E5BCF"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5E73F7EE"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40E5E58E"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11D56772"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4646CF24"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09762CCF"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7701E980"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6BFB001A"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08099243"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205493E7"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0385723E"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0E580689"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1EF9A19D"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1506EB29"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324CAE07"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68AF5309"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1BC5DE4F"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1F3EE30E"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745481E5"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7A5025C7"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25D5BCEA"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5B390829"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77443704"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7B955E31"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66DA61EF"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11D23786"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0F227263"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66E6BC06"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666A14F9"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0350E437" w14:textId="77777777" w:rsidR="00D9417F" w:rsidRPr="00575DD9" w:rsidRDefault="00D9417F" w:rsidP="00D62131">
            <w:pPr>
              <w:spacing w:after="0" w:line="276" w:lineRule="auto"/>
              <w:jc w:val="both"/>
              <w:rPr>
                <w:rFonts w:ascii="Times New Roman" w:eastAsia="Times New Roman" w:hAnsi="Times New Roman" w:cs="Times New Roman"/>
                <w:lang w:eastAsia="pl-PL"/>
              </w:rPr>
            </w:pPr>
          </w:p>
          <w:p w14:paraId="7E1D16BE" w14:textId="0B14F088" w:rsidR="00D9417F" w:rsidRPr="00575DD9" w:rsidRDefault="00D9417F" w:rsidP="00D62131">
            <w:pPr>
              <w:spacing w:after="0" w:line="276" w:lineRule="auto"/>
              <w:jc w:val="both"/>
              <w:rPr>
                <w:rFonts w:ascii="Times New Roman" w:eastAsia="Times New Roman" w:hAnsi="Times New Roman" w:cs="Times New Roman"/>
                <w:lang w:eastAsia="pl-PL"/>
              </w:rPr>
            </w:pPr>
          </w:p>
          <w:p w14:paraId="3D5C4602" w14:textId="17F681D6" w:rsidR="001D20BB" w:rsidRPr="00575DD9" w:rsidRDefault="001D20BB" w:rsidP="00D62131">
            <w:pPr>
              <w:spacing w:after="0" w:line="276" w:lineRule="auto"/>
              <w:jc w:val="both"/>
              <w:rPr>
                <w:rFonts w:ascii="Times New Roman" w:eastAsia="Times New Roman" w:hAnsi="Times New Roman" w:cs="Times New Roman"/>
                <w:lang w:eastAsia="pl-PL"/>
              </w:rPr>
            </w:pPr>
          </w:p>
          <w:p w14:paraId="66DFB0AD" w14:textId="77777777" w:rsidR="001D20BB" w:rsidRPr="00575DD9" w:rsidRDefault="001D20BB" w:rsidP="00D62131">
            <w:pPr>
              <w:spacing w:after="0" w:line="276" w:lineRule="auto"/>
              <w:jc w:val="both"/>
              <w:rPr>
                <w:rFonts w:ascii="Times New Roman" w:eastAsia="Times New Roman" w:hAnsi="Times New Roman" w:cs="Times New Roman"/>
                <w:lang w:eastAsia="pl-PL"/>
              </w:rPr>
            </w:pPr>
          </w:p>
          <w:p w14:paraId="2F1EDFC4"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r w:rsidRPr="00575DD9">
              <w:rPr>
                <w:rFonts w:ascii="Times New Roman" w:eastAsia="Times New Roman" w:hAnsi="Times New Roman" w:cs="Times New Roman"/>
                <w:lang w:eastAsia="pl-PL"/>
              </w:rPr>
              <w:t>Naziemne zbiorniki lub kontenery,  opakowania</w:t>
            </w:r>
            <w:r w:rsidRPr="00575DD9">
              <w:rPr>
                <w:rFonts w:ascii="Times New Roman" w:eastAsia="Times New Roman" w:hAnsi="Times New Roman" w:cs="Times New Roman"/>
                <w:szCs w:val="24"/>
                <w:lang w:eastAsia="pl-PL"/>
              </w:rPr>
              <w:t xml:space="preserve"> typu mauser, beczki, kanistry</w:t>
            </w:r>
          </w:p>
          <w:p w14:paraId="6482744B"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4E793393"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49D25A5E"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5B0D8438"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10D5DB4C"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053732A7"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366CBF15"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52D1C26C"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68021D5C"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49435BBF"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45C66F66"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3A5EED6F"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11564212"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44AFEEEF"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156F87E2"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4C61C250"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04F78AF9"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0894B646"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33337F18"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5992A81F"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7CB5B3A1"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16F545E5"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0E67CF7E"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0810C74D"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3A9BF1C6"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3AEC2171"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15EF7EF6"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656FEDAE"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596050B6"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6874947D"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290080D3"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22F0777A"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4E376334"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2D911B3A"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2EAFF019"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008B74E6"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66B819FA"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3142D601"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0BA1C9F0"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790C17BD" w14:textId="77777777" w:rsidR="001D20BB" w:rsidRPr="00575DD9" w:rsidRDefault="001D20BB" w:rsidP="00D62131">
            <w:pPr>
              <w:spacing w:after="0" w:line="276" w:lineRule="auto"/>
              <w:jc w:val="both"/>
              <w:rPr>
                <w:rFonts w:ascii="Times New Roman" w:eastAsia="Times New Roman" w:hAnsi="Times New Roman" w:cs="Times New Roman"/>
                <w:lang w:eastAsia="pl-PL"/>
              </w:rPr>
            </w:pPr>
          </w:p>
          <w:p w14:paraId="396EA4B5" w14:textId="77777777" w:rsidR="001D20BB" w:rsidRPr="00575DD9" w:rsidRDefault="001D20BB" w:rsidP="00D62131">
            <w:pPr>
              <w:spacing w:after="0" w:line="276" w:lineRule="auto"/>
              <w:jc w:val="both"/>
              <w:rPr>
                <w:rFonts w:ascii="Times New Roman" w:eastAsia="Times New Roman" w:hAnsi="Times New Roman" w:cs="Times New Roman"/>
                <w:lang w:eastAsia="pl-PL"/>
              </w:rPr>
            </w:pPr>
          </w:p>
          <w:p w14:paraId="0B7AA76B" w14:textId="77777777" w:rsidR="001D20BB" w:rsidRPr="00575DD9" w:rsidRDefault="001D20BB" w:rsidP="00D62131">
            <w:pPr>
              <w:spacing w:after="0" w:line="276" w:lineRule="auto"/>
              <w:jc w:val="both"/>
              <w:rPr>
                <w:rFonts w:ascii="Times New Roman" w:eastAsia="Times New Roman" w:hAnsi="Times New Roman" w:cs="Times New Roman"/>
                <w:lang w:eastAsia="pl-PL"/>
              </w:rPr>
            </w:pPr>
          </w:p>
          <w:p w14:paraId="63B11FFE" w14:textId="77777777" w:rsidR="001D20BB" w:rsidRPr="00575DD9" w:rsidRDefault="001D20BB" w:rsidP="00D62131">
            <w:pPr>
              <w:spacing w:after="0" w:line="276" w:lineRule="auto"/>
              <w:jc w:val="both"/>
              <w:rPr>
                <w:rFonts w:ascii="Times New Roman" w:eastAsia="Times New Roman" w:hAnsi="Times New Roman" w:cs="Times New Roman"/>
                <w:lang w:eastAsia="pl-PL"/>
              </w:rPr>
            </w:pPr>
          </w:p>
          <w:p w14:paraId="0A04F903" w14:textId="7B75725C" w:rsidR="00D9417F" w:rsidRPr="00575DD9" w:rsidRDefault="00D9417F" w:rsidP="00D62131">
            <w:pPr>
              <w:spacing w:after="0" w:line="276" w:lineRule="auto"/>
              <w:jc w:val="both"/>
              <w:rPr>
                <w:rFonts w:ascii="Times New Roman" w:eastAsia="Times New Roman" w:hAnsi="Times New Roman" w:cs="Times New Roman"/>
                <w:szCs w:val="24"/>
                <w:lang w:eastAsia="pl-PL"/>
              </w:rPr>
            </w:pPr>
            <w:r w:rsidRPr="00575DD9">
              <w:rPr>
                <w:rFonts w:ascii="Times New Roman" w:eastAsia="Times New Roman" w:hAnsi="Times New Roman" w:cs="Times New Roman"/>
                <w:lang w:eastAsia="pl-PL"/>
              </w:rPr>
              <w:t>Naziemne zbiorniki lub kontenery,  opakowania</w:t>
            </w:r>
            <w:r w:rsidRPr="00575DD9">
              <w:rPr>
                <w:rFonts w:ascii="Times New Roman" w:eastAsia="Times New Roman" w:hAnsi="Times New Roman" w:cs="Times New Roman"/>
                <w:szCs w:val="24"/>
                <w:lang w:eastAsia="pl-PL"/>
              </w:rPr>
              <w:t xml:space="preserve"> typu mauser, beczki, kanistry</w:t>
            </w:r>
          </w:p>
          <w:p w14:paraId="34CDE9E4"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4492B8AD"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2B6F0ED1"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104E22D4"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70C8E394"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671E70B0"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4D140AD5"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657843BB"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7D686B6F"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3B6526F7"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09C69166"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126BE3C7"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445BFB17"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3613D039"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64001A7D"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247242B9"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3358EAB1"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5843BE03"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7E219F55"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3FE1C727"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0A0C350A"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7AFB396E"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6235C4A5"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1745E18B"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2F925188"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313DA5B8"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3D7AF240"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5EAB18FA"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00F391BA"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3E13279A"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4797E904"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2285C4DA"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50DD504F"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2FFEC068"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2E50689A"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1AF4385D"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27AC23E7"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5AC6B70F"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34C625E3"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43369DAC"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6FBCBA89"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45AB257C"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481D7EF5"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40BB8E77"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r w:rsidRPr="00575DD9">
              <w:rPr>
                <w:rFonts w:ascii="Times New Roman" w:eastAsia="Times New Roman" w:hAnsi="Times New Roman" w:cs="Times New Roman"/>
                <w:lang w:eastAsia="pl-PL"/>
              </w:rPr>
              <w:t>Naziemne zbiorniki lub kontenery,  opakowania</w:t>
            </w:r>
            <w:r w:rsidRPr="00575DD9">
              <w:rPr>
                <w:rFonts w:ascii="Times New Roman" w:eastAsia="Times New Roman" w:hAnsi="Times New Roman" w:cs="Times New Roman"/>
                <w:szCs w:val="24"/>
                <w:lang w:eastAsia="pl-PL"/>
              </w:rPr>
              <w:t xml:space="preserve"> typu mauser, beczki, kanistry</w:t>
            </w:r>
          </w:p>
          <w:p w14:paraId="3D7EB549"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57BBB268"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70C9EE46"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23DC66D8"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25816C4D"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23D4AE97"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331AF407"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0FF5F629"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63DCC1E9"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7495E163"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260F26C0"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0CFDE303"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63E5F090"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54B645F0"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49DCF837"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3CCADD7B"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7A45F9E3"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669866DE"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7F449DD4"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5553E3A0"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3D7D67AE"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76E4453E"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1B073027"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09C0CD4C"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78873293"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6A5F5466"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3510DCB0"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0CDC45B5"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168E686B"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27EAA8F0"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268EC4CE"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5DDA14E7"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2380199E"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78BECC3F"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26AF2E5C"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6E07160E"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315E1A27"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56E86E76"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66DB9AA4"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4E74B9D9" w14:textId="77777777" w:rsidR="001D20BB" w:rsidRPr="00575DD9" w:rsidRDefault="001D20BB" w:rsidP="00D62131">
            <w:pPr>
              <w:spacing w:after="0" w:line="276" w:lineRule="auto"/>
              <w:jc w:val="both"/>
              <w:rPr>
                <w:rFonts w:ascii="Times New Roman" w:eastAsia="Times New Roman" w:hAnsi="Times New Roman" w:cs="Times New Roman"/>
                <w:lang w:eastAsia="pl-PL"/>
              </w:rPr>
            </w:pPr>
          </w:p>
          <w:p w14:paraId="055CAD50" w14:textId="77777777" w:rsidR="001D20BB" w:rsidRPr="00575DD9" w:rsidRDefault="001D20BB" w:rsidP="00D62131">
            <w:pPr>
              <w:spacing w:after="0" w:line="276" w:lineRule="auto"/>
              <w:jc w:val="both"/>
              <w:rPr>
                <w:rFonts w:ascii="Times New Roman" w:eastAsia="Times New Roman" w:hAnsi="Times New Roman" w:cs="Times New Roman"/>
                <w:lang w:eastAsia="pl-PL"/>
              </w:rPr>
            </w:pPr>
          </w:p>
          <w:p w14:paraId="52A7B9F1" w14:textId="77777777" w:rsidR="001D20BB" w:rsidRPr="00575DD9" w:rsidRDefault="001D20BB" w:rsidP="00D62131">
            <w:pPr>
              <w:spacing w:after="0" w:line="276" w:lineRule="auto"/>
              <w:jc w:val="both"/>
              <w:rPr>
                <w:rFonts w:ascii="Times New Roman" w:eastAsia="Times New Roman" w:hAnsi="Times New Roman" w:cs="Times New Roman"/>
                <w:lang w:eastAsia="pl-PL"/>
              </w:rPr>
            </w:pPr>
          </w:p>
          <w:p w14:paraId="00A10C55" w14:textId="77777777" w:rsidR="001D20BB" w:rsidRPr="00575DD9" w:rsidRDefault="001D20BB" w:rsidP="00D62131">
            <w:pPr>
              <w:spacing w:after="0" w:line="276" w:lineRule="auto"/>
              <w:jc w:val="both"/>
              <w:rPr>
                <w:rFonts w:ascii="Times New Roman" w:eastAsia="Times New Roman" w:hAnsi="Times New Roman" w:cs="Times New Roman"/>
                <w:lang w:eastAsia="pl-PL"/>
              </w:rPr>
            </w:pPr>
          </w:p>
          <w:p w14:paraId="6FA6C296" w14:textId="07952B0B" w:rsidR="00D9417F" w:rsidRPr="00575DD9" w:rsidRDefault="00D9417F" w:rsidP="00D62131">
            <w:pPr>
              <w:spacing w:after="0" w:line="276" w:lineRule="auto"/>
              <w:jc w:val="both"/>
              <w:rPr>
                <w:rFonts w:ascii="Times New Roman" w:eastAsia="Times New Roman" w:hAnsi="Times New Roman" w:cs="Times New Roman"/>
                <w:szCs w:val="24"/>
                <w:lang w:eastAsia="pl-PL"/>
              </w:rPr>
            </w:pPr>
            <w:r w:rsidRPr="00575DD9">
              <w:rPr>
                <w:rFonts w:ascii="Times New Roman" w:eastAsia="Times New Roman" w:hAnsi="Times New Roman" w:cs="Times New Roman"/>
                <w:lang w:eastAsia="pl-PL"/>
              </w:rPr>
              <w:t>Naziemne zbiorniki lub kontenery,  opakowania</w:t>
            </w:r>
            <w:r w:rsidRPr="00575DD9">
              <w:rPr>
                <w:rFonts w:ascii="Times New Roman" w:eastAsia="Times New Roman" w:hAnsi="Times New Roman" w:cs="Times New Roman"/>
                <w:szCs w:val="24"/>
                <w:lang w:eastAsia="pl-PL"/>
              </w:rPr>
              <w:t xml:space="preserve"> typu mauser, beczki, kanistry</w:t>
            </w:r>
          </w:p>
          <w:p w14:paraId="3CD9CA3E"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041ADE64"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4018DE2F"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33E524C1"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70F70FE2"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35AB96EB"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5540AD90"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54EDDA66"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13A39EA5"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22563B23"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3F4400E9"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7514E246"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63AC287E"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62D824E6"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0E15E8C9"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29C25B63"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383CA1B4"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6A9341E6"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669C96F6"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7805C9FC"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7DB3088C"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5659A30C"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33275AAD"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12895CB2"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6DCF56F1"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39F9B3E6"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6BEE9337"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250342D4"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4C3D1C77"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6442CBC4"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3C7620CC"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78219300"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258309B5"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4F824643"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2DD75903"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4950A20E"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1FC0B743"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10B69DCD"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7F124C3B"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2C94993C"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49079961"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23DB132A" w14:textId="77777777" w:rsidR="003460DC" w:rsidRPr="00575DD9" w:rsidRDefault="003460DC" w:rsidP="00D62131">
            <w:pPr>
              <w:spacing w:after="0" w:line="276" w:lineRule="auto"/>
              <w:jc w:val="both"/>
              <w:rPr>
                <w:rFonts w:ascii="Times New Roman" w:eastAsia="Times New Roman" w:hAnsi="Times New Roman" w:cs="Times New Roman"/>
                <w:lang w:eastAsia="pl-PL"/>
              </w:rPr>
            </w:pPr>
          </w:p>
          <w:p w14:paraId="543F29CB" w14:textId="77777777" w:rsidR="003460DC" w:rsidRPr="00575DD9" w:rsidRDefault="003460DC" w:rsidP="00D62131">
            <w:pPr>
              <w:spacing w:after="0" w:line="276" w:lineRule="auto"/>
              <w:jc w:val="both"/>
              <w:rPr>
                <w:rFonts w:ascii="Times New Roman" w:eastAsia="Times New Roman" w:hAnsi="Times New Roman" w:cs="Times New Roman"/>
                <w:lang w:eastAsia="pl-PL"/>
              </w:rPr>
            </w:pPr>
          </w:p>
          <w:p w14:paraId="1F811EDA" w14:textId="267AE8BC" w:rsidR="00D9417F" w:rsidRPr="00575DD9" w:rsidRDefault="00D9417F" w:rsidP="00D62131">
            <w:pPr>
              <w:spacing w:after="0" w:line="276" w:lineRule="auto"/>
              <w:jc w:val="both"/>
              <w:rPr>
                <w:rFonts w:ascii="Times New Roman" w:eastAsia="Times New Roman" w:hAnsi="Times New Roman" w:cs="Times New Roman"/>
                <w:szCs w:val="24"/>
                <w:lang w:eastAsia="pl-PL"/>
              </w:rPr>
            </w:pPr>
            <w:r w:rsidRPr="00575DD9">
              <w:rPr>
                <w:rFonts w:ascii="Times New Roman" w:eastAsia="Times New Roman" w:hAnsi="Times New Roman" w:cs="Times New Roman"/>
                <w:lang w:eastAsia="pl-PL"/>
              </w:rPr>
              <w:t>Naziemne zbiorniki lub kontenery,  opakowania</w:t>
            </w:r>
            <w:r w:rsidRPr="00575DD9">
              <w:rPr>
                <w:rFonts w:ascii="Times New Roman" w:eastAsia="Times New Roman" w:hAnsi="Times New Roman" w:cs="Times New Roman"/>
                <w:szCs w:val="24"/>
                <w:lang w:eastAsia="pl-PL"/>
              </w:rPr>
              <w:t xml:space="preserve"> typu mauser, beczki, kanistry</w:t>
            </w:r>
          </w:p>
          <w:p w14:paraId="467381CF" w14:textId="5847B239"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518D0E3F" w14:textId="2B68630D"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5EACAD3B" w14:textId="217EA38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12542586" w14:textId="413030FD"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70D4334C" w14:textId="17C0DF33"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5D3F7347" w14:textId="66365D22"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4E9FC23C" w14:textId="61EB4C50"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1ADB9512" w14:textId="74F29E9D"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1ABBED64" w14:textId="368ECEA6"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1F9A8E6C" w14:textId="0756901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1EE28771" w14:textId="7372BFA8"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142F866C" w14:textId="7E449068"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2764E84F" w14:textId="6530E25C"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1F68BE16" w14:textId="10512398"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13CF2A48" w14:textId="0D95B824"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43C60875" w14:textId="1F3F4001"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5887357D" w14:textId="561BCF0E"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03E33357" w14:textId="3E354F9F"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1E3C5763" w14:textId="0BF1358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3F9F373D" w14:textId="5A16E5AB"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3B75A80A" w14:textId="2BBC5616"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733F4449" w14:textId="5D2B8A7F"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6A6D0C37" w14:textId="747A9143"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1D23BE23" w14:textId="7F4215DC"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254D8E43" w14:textId="2B576533"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52D22C98" w14:textId="64059F9A"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46C8D5B9" w14:textId="21BC00F0"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447CABCA" w14:textId="7DD72B7C"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42AC42B6" w14:textId="658813F6"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3072A806" w14:textId="39A4B7FC"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7F331529" w14:textId="65BFC532"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08FD0062" w14:textId="6D0474AF"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5EFD498B" w14:textId="35FB4FF5"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05374A84" w14:textId="35325BA2"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67F219BC" w14:textId="4DD230DD"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13A979E3" w14:textId="67B5A6A5"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3EC6F616" w14:textId="71DB844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0D6E9347" w14:textId="6614CB74"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46CE17FA" w14:textId="387EC66B"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728EC82A" w14:textId="6AA1F688"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627BA23C" w14:textId="3D62C95C"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11D395E8" w14:textId="7D2AAF28" w:rsidR="001D20BB" w:rsidRPr="00575DD9" w:rsidRDefault="001D20BB" w:rsidP="00D62131">
            <w:pPr>
              <w:spacing w:after="0" w:line="276" w:lineRule="auto"/>
              <w:jc w:val="both"/>
              <w:rPr>
                <w:rFonts w:ascii="Times New Roman" w:eastAsia="Times New Roman" w:hAnsi="Times New Roman" w:cs="Times New Roman"/>
                <w:szCs w:val="24"/>
                <w:lang w:eastAsia="pl-PL"/>
              </w:rPr>
            </w:pPr>
          </w:p>
          <w:p w14:paraId="698E957A" w14:textId="77777777" w:rsidR="001D20BB" w:rsidRPr="00575DD9" w:rsidRDefault="001D20BB" w:rsidP="00D62131">
            <w:pPr>
              <w:spacing w:after="0" w:line="276" w:lineRule="auto"/>
              <w:jc w:val="both"/>
              <w:rPr>
                <w:rFonts w:ascii="Times New Roman" w:eastAsia="Times New Roman" w:hAnsi="Times New Roman" w:cs="Times New Roman"/>
                <w:szCs w:val="24"/>
                <w:lang w:eastAsia="pl-PL"/>
              </w:rPr>
            </w:pPr>
          </w:p>
          <w:p w14:paraId="2B060538" w14:textId="77777777" w:rsidR="00D9417F" w:rsidRPr="00575DD9" w:rsidRDefault="00D9417F" w:rsidP="00D62131">
            <w:pPr>
              <w:spacing w:after="0" w:line="276" w:lineRule="auto"/>
              <w:jc w:val="both"/>
              <w:rPr>
                <w:rFonts w:ascii="Times New Roman" w:eastAsia="Times New Roman" w:hAnsi="Times New Roman" w:cs="Times New Roman"/>
                <w:szCs w:val="24"/>
                <w:lang w:eastAsia="pl-PL"/>
              </w:rPr>
            </w:pPr>
          </w:p>
          <w:p w14:paraId="5C90FEA2" w14:textId="418578F9" w:rsidR="00D9417F" w:rsidRPr="00575DD9" w:rsidRDefault="00D9417F" w:rsidP="00D62131">
            <w:pPr>
              <w:spacing w:after="0" w:line="276" w:lineRule="auto"/>
              <w:jc w:val="both"/>
              <w:rPr>
                <w:rFonts w:ascii="Times New Roman" w:eastAsia="Times New Roman" w:hAnsi="Times New Roman" w:cs="Times New Roman"/>
                <w:szCs w:val="24"/>
                <w:lang w:eastAsia="pl-PL"/>
              </w:rPr>
            </w:pPr>
            <w:r w:rsidRPr="00575DD9">
              <w:rPr>
                <w:rFonts w:ascii="Times New Roman" w:eastAsia="Times New Roman" w:hAnsi="Times New Roman" w:cs="Times New Roman"/>
                <w:lang w:eastAsia="pl-PL"/>
              </w:rPr>
              <w:t>Naziemne zbiorniki lub kontenery,  opakowania</w:t>
            </w:r>
            <w:r w:rsidRPr="00575DD9">
              <w:rPr>
                <w:rFonts w:ascii="Times New Roman" w:eastAsia="Times New Roman" w:hAnsi="Times New Roman" w:cs="Times New Roman"/>
                <w:szCs w:val="24"/>
                <w:lang w:eastAsia="pl-PL"/>
              </w:rPr>
              <w:t xml:space="preserve"> typu mauser, beczki, kanistry</w:t>
            </w:r>
          </w:p>
          <w:p w14:paraId="588FE508" w14:textId="4393FDEC" w:rsidR="00D9417F" w:rsidRPr="00575DD9" w:rsidRDefault="00D9417F" w:rsidP="00D62131">
            <w:pPr>
              <w:spacing w:after="0" w:line="276" w:lineRule="auto"/>
              <w:jc w:val="both"/>
              <w:rPr>
                <w:rFonts w:ascii="Times New Roman" w:eastAsia="Times New Roman" w:hAnsi="Times New Roman" w:cs="Times New Roman"/>
                <w:lang w:eastAsia="pl-PL"/>
              </w:rPr>
            </w:pPr>
          </w:p>
        </w:tc>
      </w:tr>
      <w:tr w:rsidR="00D62131" w:rsidRPr="00575DD9" w14:paraId="43EB44BE"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28703385" w14:textId="77777777" w:rsidR="00D62131" w:rsidRPr="00575DD9" w:rsidRDefault="00D62131" w:rsidP="0091595A">
            <w:pPr>
              <w:spacing w:after="120" w:line="276" w:lineRule="auto"/>
              <w:ind w:left="3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2.</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73754E41" w14:textId="77777777" w:rsidR="00D62131" w:rsidRPr="00575DD9" w:rsidRDefault="00D62131" w:rsidP="0091595A">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07 02 04*</w:t>
            </w:r>
          </w:p>
        </w:tc>
        <w:tc>
          <w:tcPr>
            <w:tcW w:w="2902" w:type="dxa"/>
            <w:shd w:val="clear" w:color="auto" w:fill="FFFFFF" w:themeFill="background1"/>
            <w:vAlign w:val="center"/>
          </w:tcPr>
          <w:p w14:paraId="0DAB5D1C" w14:textId="255E4251" w:rsidR="00D62131" w:rsidRPr="00575DD9" w:rsidRDefault="00D62131" w:rsidP="0091595A">
            <w:pPr>
              <w:spacing w:after="0" w:line="276" w:lineRule="auto"/>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rozpuszczalniki organiczne, roztwory z przemywania i ciecze macierzyste</w:t>
            </w:r>
          </w:p>
        </w:tc>
        <w:tc>
          <w:tcPr>
            <w:tcW w:w="3822" w:type="dxa"/>
            <w:vMerge/>
            <w:shd w:val="clear" w:color="auto" w:fill="FFFFFF" w:themeFill="background1"/>
            <w:vAlign w:val="center"/>
          </w:tcPr>
          <w:p w14:paraId="764804C1" w14:textId="531E6952"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0DF5403E"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33B904C4" w14:textId="77777777" w:rsidR="00D62131" w:rsidRPr="00575DD9" w:rsidRDefault="00D62131" w:rsidP="0091595A">
            <w:pPr>
              <w:spacing w:after="120" w:line="276" w:lineRule="auto"/>
              <w:ind w:left="3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3.</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5BF8A194" w14:textId="77777777" w:rsidR="00D62131" w:rsidRPr="00575DD9" w:rsidRDefault="00D62131" w:rsidP="0091595A">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07 02 08*</w:t>
            </w:r>
          </w:p>
        </w:tc>
        <w:tc>
          <w:tcPr>
            <w:tcW w:w="2902" w:type="dxa"/>
            <w:shd w:val="clear" w:color="auto" w:fill="FFFFFF" w:themeFill="background1"/>
            <w:vAlign w:val="center"/>
          </w:tcPr>
          <w:p w14:paraId="143F8AB2" w14:textId="2C22D7F2" w:rsidR="00D62131" w:rsidRPr="00575DD9" w:rsidRDefault="00D62131" w:rsidP="0091595A">
            <w:pPr>
              <w:spacing w:after="0" w:line="276" w:lineRule="auto"/>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pozostałości podestylacyjne i poreakcyjne</w:t>
            </w:r>
          </w:p>
        </w:tc>
        <w:tc>
          <w:tcPr>
            <w:tcW w:w="3822" w:type="dxa"/>
            <w:vMerge/>
            <w:shd w:val="clear" w:color="auto" w:fill="FFFFFF" w:themeFill="background1"/>
            <w:vAlign w:val="center"/>
          </w:tcPr>
          <w:p w14:paraId="6C5B8474" w14:textId="1E67A1EA"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4F0506C3"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14AE45CB" w14:textId="77777777" w:rsidR="00D62131" w:rsidRPr="00575DD9" w:rsidRDefault="00D62131" w:rsidP="0091595A">
            <w:pPr>
              <w:spacing w:after="120" w:line="276" w:lineRule="auto"/>
              <w:ind w:left="3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4.</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7CB84A38" w14:textId="77777777" w:rsidR="00D62131" w:rsidRPr="00575DD9" w:rsidRDefault="00D62131" w:rsidP="0091595A">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07 02 14*</w:t>
            </w:r>
          </w:p>
        </w:tc>
        <w:tc>
          <w:tcPr>
            <w:tcW w:w="2902" w:type="dxa"/>
            <w:shd w:val="clear" w:color="auto" w:fill="FFFFFF" w:themeFill="background1"/>
            <w:vAlign w:val="center"/>
          </w:tcPr>
          <w:p w14:paraId="16CCD797" w14:textId="4FC3336F" w:rsidR="00D62131" w:rsidRPr="00575DD9" w:rsidRDefault="00D62131" w:rsidP="0091595A">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z dodatków zawierające substancje niebezpieczne (np. plastyfikatory, stabilizatory)</w:t>
            </w:r>
          </w:p>
        </w:tc>
        <w:tc>
          <w:tcPr>
            <w:tcW w:w="3822" w:type="dxa"/>
            <w:vMerge/>
            <w:shd w:val="clear" w:color="auto" w:fill="FFFFFF" w:themeFill="background1"/>
            <w:vAlign w:val="center"/>
          </w:tcPr>
          <w:p w14:paraId="45043F81" w14:textId="1ED9DBD4"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565C5AED"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0EE14AF3" w14:textId="77777777" w:rsidR="00D62131" w:rsidRPr="00575DD9" w:rsidRDefault="00D62131" w:rsidP="0091595A">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5.</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7404F32A" w14:textId="77777777" w:rsidR="00D62131" w:rsidRPr="00575DD9" w:rsidRDefault="00D62131" w:rsidP="0091595A">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07 02 15</w:t>
            </w:r>
          </w:p>
        </w:tc>
        <w:tc>
          <w:tcPr>
            <w:tcW w:w="2902" w:type="dxa"/>
            <w:shd w:val="clear" w:color="auto" w:fill="FFFFFF" w:themeFill="background1"/>
            <w:vAlign w:val="center"/>
          </w:tcPr>
          <w:p w14:paraId="41D40C15" w14:textId="43A5BBBD" w:rsidR="00D62131" w:rsidRPr="00575DD9" w:rsidRDefault="00D62131" w:rsidP="0091595A">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z dodatków inne niż wymienione w 07 02 14</w:t>
            </w:r>
          </w:p>
        </w:tc>
        <w:tc>
          <w:tcPr>
            <w:tcW w:w="3822" w:type="dxa"/>
            <w:vMerge/>
            <w:shd w:val="clear" w:color="auto" w:fill="FFFFFF" w:themeFill="background1"/>
            <w:vAlign w:val="center"/>
          </w:tcPr>
          <w:p w14:paraId="7CF17682" w14:textId="115B16DA"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0651B717"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3019201F" w14:textId="77777777" w:rsidR="00D62131" w:rsidRPr="00575DD9" w:rsidRDefault="00D62131" w:rsidP="0091595A">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4EF21FED" w14:textId="77777777" w:rsidR="00D62131" w:rsidRPr="00575DD9" w:rsidRDefault="00D62131" w:rsidP="0091595A">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07 02 99</w:t>
            </w:r>
          </w:p>
        </w:tc>
        <w:tc>
          <w:tcPr>
            <w:tcW w:w="2902" w:type="dxa"/>
            <w:shd w:val="clear" w:color="auto" w:fill="FFFFFF" w:themeFill="background1"/>
            <w:vAlign w:val="center"/>
          </w:tcPr>
          <w:p w14:paraId="0107D1EC" w14:textId="6E4C3415" w:rsidR="00D62131" w:rsidRPr="00575DD9" w:rsidRDefault="00D62131" w:rsidP="0091595A">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39BF98B2" w14:textId="70B24C4C"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4523737C"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07E99958" w14:textId="77777777" w:rsidR="00D62131" w:rsidRPr="00575DD9" w:rsidRDefault="00D62131" w:rsidP="0091595A">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7.</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27AC69FC" w14:textId="77777777" w:rsidR="00D62131" w:rsidRPr="00575DD9" w:rsidRDefault="00D62131" w:rsidP="0091595A">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07 03 04*</w:t>
            </w:r>
          </w:p>
        </w:tc>
        <w:tc>
          <w:tcPr>
            <w:tcW w:w="2902" w:type="dxa"/>
            <w:shd w:val="clear" w:color="auto" w:fill="FFFFFF" w:themeFill="background1"/>
            <w:vAlign w:val="center"/>
          </w:tcPr>
          <w:p w14:paraId="23CB94E9" w14:textId="32CB99F5" w:rsidR="00D62131" w:rsidRPr="00575DD9" w:rsidRDefault="00D62131" w:rsidP="0091595A">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rozpuszczalniki organiczne, roztwory z przemywania i ciecze macierzyste</w:t>
            </w:r>
          </w:p>
        </w:tc>
        <w:tc>
          <w:tcPr>
            <w:tcW w:w="3822" w:type="dxa"/>
            <w:vMerge/>
            <w:shd w:val="clear" w:color="auto" w:fill="FFFFFF" w:themeFill="background1"/>
            <w:vAlign w:val="center"/>
          </w:tcPr>
          <w:p w14:paraId="1C6AB80C" w14:textId="5A372A07"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4E224D4F"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7C122EB0" w14:textId="77777777" w:rsidR="00D62131" w:rsidRPr="00575DD9" w:rsidRDefault="00D62131" w:rsidP="0091595A">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8.</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6096238D" w14:textId="77777777" w:rsidR="00D62131" w:rsidRPr="00575DD9" w:rsidRDefault="00D62131" w:rsidP="0091595A">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07 04 04*</w:t>
            </w:r>
          </w:p>
        </w:tc>
        <w:tc>
          <w:tcPr>
            <w:tcW w:w="2902" w:type="dxa"/>
            <w:shd w:val="clear" w:color="auto" w:fill="FFFFFF" w:themeFill="background1"/>
            <w:vAlign w:val="center"/>
          </w:tcPr>
          <w:p w14:paraId="6213882A" w14:textId="47DE2ACA" w:rsidR="00D62131" w:rsidRPr="00575DD9" w:rsidRDefault="00D62131" w:rsidP="0091595A">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rozpuszczalniki organiczne, roztwory z przemywania i ciecze macierzyste</w:t>
            </w:r>
          </w:p>
        </w:tc>
        <w:tc>
          <w:tcPr>
            <w:tcW w:w="3822" w:type="dxa"/>
            <w:vMerge/>
            <w:shd w:val="clear" w:color="auto" w:fill="FFFFFF" w:themeFill="background1"/>
            <w:vAlign w:val="center"/>
          </w:tcPr>
          <w:p w14:paraId="7ADEBDBF" w14:textId="2B622792"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6413F3A0"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14FCB288" w14:textId="77777777" w:rsidR="00D62131" w:rsidRPr="00575DD9" w:rsidRDefault="00D62131" w:rsidP="0091595A">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9.</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3D59D549" w14:textId="77777777" w:rsidR="00D62131" w:rsidRPr="00575DD9" w:rsidRDefault="00D62131" w:rsidP="0091595A">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07 04 99</w:t>
            </w:r>
          </w:p>
        </w:tc>
        <w:tc>
          <w:tcPr>
            <w:tcW w:w="2902" w:type="dxa"/>
            <w:tcBorders>
              <w:top w:val="single" w:sz="4" w:space="0" w:color="auto"/>
              <w:left w:val="single" w:sz="4" w:space="0" w:color="auto"/>
              <w:right w:val="single" w:sz="4" w:space="0" w:color="auto"/>
            </w:tcBorders>
            <w:shd w:val="clear" w:color="auto" w:fill="FFFFFF" w:themeFill="background1"/>
            <w:vAlign w:val="center"/>
          </w:tcPr>
          <w:p w14:paraId="3284ED1A" w14:textId="7C770D59" w:rsidR="00D62131" w:rsidRPr="00575DD9" w:rsidRDefault="00D62131" w:rsidP="0091595A">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3A582F1B" w14:textId="290BE489"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195A7A3E"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6C7632A4" w14:textId="77777777" w:rsidR="00D62131" w:rsidRPr="00575DD9" w:rsidRDefault="00D62131" w:rsidP="0091595A">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10.</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0D819E8A" w14:textId="77777777" w:rsidR="00D62131" w:rsidRPr="00575DD9" w:rsidRDefault="00D62131" w:rsidP="0091595A">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07 06 04*</w:t>
            </w:r>
          </w:p>
        </w:tc>
        <w:tc>
          <w:tcPr>
            <w:tcW w:w="2902" w:type="dxa"/>
            <w:tcBorders>
              <w:top w:val="single" w:sz="4" w:space="0" w:color="auto"/>
              <w:left w:val="single" w:sz="4" w:space="0" w:color="auto"/>
            </w:tcBorders>
            <w:shd w:val="clear" w:color="auto" w:fill="FFFFFF" w:themeFill="background1"/>
            <w:vAlign w:val="center"/>
          </w:tcPr>
          <w:p w14:paraId="0A9C7431" w14:textId="7D0FBA09" w:rsidR="00D62131" w:rsidRPr="00575DD9" w:rsidRDefault="00D62131" w:rsidP="0091595A">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rozpuszczalniki organiczne, roztwory z przemywania i ciecze macierzyste</w:t>
            </w:r>
          </w:p>
        </w:tc>
        <w:tc>
          <w:tcPr>
            <w:tcW w:w="3822" w:type="dxa"/>
            <w:vMerge/>
            <w:shd w:val="clear" w:color="auto" w:fill="FFFFFF" w:themeFill="background1"/>
            <w:vAlign w:val="center"/>
          </w:tcPr>
          <w:p w14:paraId="40ABC968" w14:textId="34CC4B36"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74989641" w14:textId="77777777" w:rsidTr="001D20BB">
        <w:trPr>
          <w:trHeight w:val="1122"/>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3F105FBC" w14:textId="77777777" w:rsidR="00D62131" w:rsidRPr="00575DD9" w:rsidRDefault="00D62131" w:rsidP="0091595A">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11.</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72358683" w14:textId="77777777" w:rsidR="00D62131" w:rsidRPr="00575DD9" w:rsidRDefault="00D62131" w:rsidP="0091595A">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07 07 03*</w:t>
            </w:r>
          </w:p>
        </w:tc>
        <w:tc>
          <w:tcPr>
            <w:tcW w:w="2902" w:type="dxa"/>
            <w:tcBorders>
              <w:left w:val="single" w:sz="4" w:space="0" w:color="auto"/>
            </w:tcBorders>
            <w:shd w:val="clear" w:color="auto" w:fill="FFFFFF" w:themeFill="background1"/>
            <w:vAlign w:val="center"/>
          </w:tcPr>
          <w:p w14:paraId="4B128445" w14:textId="5F60ED1E" w:rsidR="00D62131" w:rsidRPr="00575DD9" w:rsidRDefault="00D62131" w:rsidP="0091595A">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Rozpuszczalniki chlorowcoorganiczne, roztwory z przemywania i ciecze macierzyste</w:t>
            </w:r>
          </w:p>
        </w:tc>
        <w:tc>
          <w:tcPr>
            <w:tcW w:w="3822" w:type="dxa"/>
            <w:vMerge/>
            <w:shd w:val="clear" w:color="auto" w:fill="FFFFFF" w:themeFill="background1"/>
            <w:vAlign w:val="center"/>
          </w:tcPr>
          <w:p w14:paraId="0A7639EB" w14:textId="4080D086"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05004290" w14:textId="77777777" w:rsidTr="001D20BB">
        <w:trPr>
          <w:trHeight w:val="1082"/>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1CC92A0F" w14:textId="77777777" w:rsidR="00D62131" w:rsidRPr="00575DD9" w:rsidRDefault="00D62131" w:rsidP="0091595A">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12.</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6C5F5165" w14:textId="77777777" w:rsidR="00D62131" w:rsidRPr="00575DD9" w:rsidRDefault="00D62131" w:rsidP="0091595A">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07 07 04*</w:t>
            </w:r>
          </w:p>
        </w:tc>
        <w:tc>
          <w:tcPr>
            <w:tcW w:w="2902" w:type="dxa"/>
            <w:shd w:val="clear" w:color="auto" w:fill="FFFFFF" w:themeFill="background1"/>
            <w:vAlign w:val="center"/>
          </w:tcPr>
          <w:p w14:paraId="7D354463" w14:textId="24758FDC" w:rsidR="00D62131" w:rsidRPr="00575DD9" w:rsidRDefault="00D62131" w:rsidP="0091595A">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rozpuszczalniki organiczne, roztwory z przemywania i ciecze macierzyste</w:t>
            </w:r>
          </w:p>
        </w:tc>
        <w:tc>
          <w:tcPr>
            <w:tcW w:w="3822" w:type="dxa"/>
            <w:vMerge/>
            <w:shd w:val="clear" w:color="auto" w:fill="FFFFFF" w:themeFill="background1"/>
            <w:vAlign w:val="center"/>
          </w:tcPr>
          <w:p w14:paraId="1FC288A1" w14:textId="1E081648"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37528CB1" w14:textId="77777777" w:rsidTr="001D20BB">
        <w:trPr>
          <w:trHeight w:val="142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76063905" w14:textId="77777777" w:rsidR="00D62131" w:rsidRPr="00575DD9" w:rsidRDefault="00D62131" w:rsidP="0091595A">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lastRenderedPageBreak/>
              <w:t>13.</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67C6632F" w14:textId="77777777" w:rsidR="00D62131" w:rsidRPr="00575DD9" w:rsidRDefault="00D62131" w:rsidP="0091595A">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08 01 11*</w:t>
            </w:r>
          </w:p>
        </w:tc>
        <w:tc>
          <w:tcPr>
            <w:tcW w:w="2902" w:type="dxa"/>
            <w:tcBorders>
              <w:left w:val="single" w:sz="4" w:space="0" w:color="auto"/>
            </w:tcBorders>
            <w:shd w:val="clear" w:color="auto" w:fill="FFFFFF" w:themeFill="background1"/>
            <w:vAlign w:val="center"/>
          </w:tcPr>
          <w:p w14:paraId="7619ACD9" w14:textId="4D1CBD58" w:rsidR="00D62131" w:rsidRPr="00575DD9" w:rsidRDefault="00D62131" w:rsidP="0091595A">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farb i lakierów zawierających rozpuszczalniki organiczne lub inne substancje niebezpieczne</w:t>
            </w:r>
          </w:p>
        </w:tc>
        <w:tc>
          <w:tcPr>
            <w:tcW w:w="3822" w:type="dxa"/>
            <w:vMerge/>
            <w:shd w:val="clear" w:color="auto" w:fill="FFFFFF" w:themeFill="background1"/>
            <w:vAlign w:val="center"/>
          </w:tcPr>
          <w:p w14:paraId="40D7F158" w14:textId="5CF76E51"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3002E39F" w14:textId="77777777" w:rsidTr="00981E9B">
        <w:trPr>
          <w:trHeight w:val="689"/>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74EC4654" w14:textId="77777777" w:rsidR="00D62131" w:rsidRPr="00575DD9" w:rsidRDefault="00D62131" w:rsidP="0091595A">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14.</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2752F12A" w14:textId="77777777" w:rsidR="00D62131" w:rsidRPr="00575DD9" w:rsidRDefault="00D62131" w:rsidP="0091595A">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08 01 12</w:t>
            </w:r>
          </w:p>
        </w:tc>
        <w:tc>
          <w:tcPr>
            <w:tcW w:w="2902" w:type="dxa"/>
            <w:tcBorders>
              <w:left w:val="single" w:sz="4" w:space="0" w:color="auto"/>
            </w:tcBorders>
            <w:shd w:val="clear" w:color="auto" w:fill="FFFFFF" w:themeFill="background1"/>
            <w:vAlign w:val="center"/>
          </w:tcPr>
          <w:p w14:paraId="3CAD9CB5" w14:textId="10292CA2" w:rsidR="00D62131" w:rsidRPr="00575DD9" w:rsidRDefault="00D62131" w:rsidP="0091595A">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farb i lakierów inne niż wymienione w 08 01 11</w:t>
            </w:r>
          </w:p>
        </w:tc>
        <w:tc>
          <w:tcPr>
            <w:tcW w:w="3822" w:type="dxa"/>
            <w:vMerge/>
            <w:shd w:val="clear" w:color="auto" w:fill="FFFFFF" w:themeFill="background1"/>
            <w:vAlign w:val="center"/>
          </w:tcPr>
          <w:p w14:paraId="33FA9A6C" w14:textId="0CA67365"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1F009BB7"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79E3220D" w14:textId="77777777" w:rsidR="00D62131" w:rsidRPr="00575DD9" w:rsidRDefault="00D62131" w:rsidP="0091595A">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15.</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199E3E04" w14:textId="77777777" w:rsidR="00D62131" w:rsidRPr="00575DD9" w:rsidRDefault="00D62131" w:rsidP="0091595A">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08 01 13*</w:t>
            </w:r>
          </w:p>
        </w:tc>
        <w:tc>
          <w:tcPr>
            <w:tcW w:w="2902" w:type="dxa"/>
            <w:tcBorders>
              <w:left w:val="single" w:sz="4" w:space="0" w:color="auto"/>
            </w:tcBorders>
            <w:shd w:val="clear" w:color="auto" w:fill="FFFFFF" w:themeFill="background1"/>
            <w:vAlign w:val="center"/>
          </w:tcPr>
          <w:p w14:paraId="1E28923A" w14:textId="7D7A1837" w:rsidR="00D62131" w:rsidRPr="00575DD9" w:rsidRDefault="00D62131" w:rsidP="0091595A">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Szlamy z usuwania farb i lakierów zawierające rozpuszczalniki organiczne lub inne substancje niebezpieczne</w:t>
            </w:r>
          </w:p>
        </w:tc>
        <w:tc>
          <w:tcPr>
            <w:tcW w:w="3822" w:type="dxa"/>
            <w:vMerge/>
            <w:shd w:val="clear" w:color="auto" w:fill="FFFFFF" w:themeFill="background1"/>
            <w:vAlign w:val="center"/>
          </w:tcPr>
          <w:p w14:paraId="66BDEB81" w14:textId="726C02B9"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70C8BCA7"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75628BE0" w14:textId="77777777" w:rsidR="00D62131" w:rsidRPr="00575DD9" w:rsidRDefault="00D62131" w:rsidP="0091595A">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16.</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609D0CC1" w14:textId="77777777" w:rsidR="00D62131" w:rsidRPr="00575DD9" w:rsidRDefault="00D62131" w:rsidP="0091595A">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08 01 15*</w:t>
            </w:r>
          </w:p>
        </w:tc>
        <w:tc>
          <w:tcPr>
            <w:tcW w:w="2902" w:type="dxa"/>
            <w:tcBorders>
              <w:left w:val="single" w:sz="4" w:space="0" w:color="auto"/>
            </w:tcBorders>
            <w:shd w:val="clear" w:color="auto" w:fill="FFFFFF" w:themeFill="background1"/>
            <w:vAlign w:val="center"/>
          </w:tcPr>
          <w:p w14:paraId="304C6C8C" w14:textId="4FFFFB94" w:rsidR="00D62131" w:rsidRPr="00575DD9" w:rsidRDefault="00D62131" w:rsidP="0091595A">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Szlamy wodne zawierające farby i lakiery zawierające rozpuszczalniki organiczne lub inne substancje niebezpieczne</w:t>
            </w:r>
          </w:p>
        </w:tc>
        <w:tc>
          <w:tcPr>
            <w:tcW w:w="3822" w:type="dxa"/>
            <w:vMerge/>
            <w:shd w:val="clear" w:color="auto" w:fill="FFFFFF" w:themeFill="background1"/>
            <w:vAlign w:val="center"/>
          </w:tcPr>
          <w:p w14:paraId="03FF3609" w14:textId="27A0EBC5"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2EAA08B7"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5FFA3426" w14:textId="77777777" w:rsidR="00D62131" w:rsidRPr="00575DD9" w:rsidRDefault="00D62131" w:rsidP="0091595A">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17.</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1CAF7BC9" w14:textId="77777777" w:rsidR="00D62131" w:rsidRPr="00575DD9" w:rsidRDefault="00D62131" w:rsidP="0091595A">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08 01 16</w:t>
            </w:r>
          </w:p>
        </w:tc>
        <w:tc>
          <w:tcPr>
            <w:tcW w:w="2902" w:type="dxa"/>
            <w:tcBorders>
              <w:left w:val="single" w:sz="4" w:space="0" w:color="auto"/>
            </w:tcBorders>
            <w:shd w:val="clear" w:color="auto" w:fill="FFFFFF" w:themeFill="background1"/>
            <w:vAlign w:val="center"/>
          </w:tcPr>
          <w:p w14:paraId="661406CE" w14:textId="6A80ACE6" w:rsidR="00D62131" w:rsidRPr="00575DD9" w:rsidRDefault="00D62131" w:rsidP="0091595A">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Szlamy wodne zawierające farby i lakiery inne niż wymienione w 08 01 15</w:t>
            </w:r>
          </w:p>
        </w:tc>
        <w:tc>
          <w:tcPr>
            <w:tcW w:w="3822" w:type="dxa"/>
            <w:vMerge/>
            <w:shd w:val="clear" w:color="auto" w:fill="FFFFFF" w:themeFill="background1"/>
            <w:vAlign w:val="center"/>
          </w:tcPr>
          <w:p w14:paraId="132C89AA" w14:textId="2693CD73"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63859861"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4C1D12AC" w14:textId="77777777" w:rsidR="00D62131" w:rsidRPr="00575DD9" w:rsidRDefault="00D62131" w:rsidP="0091595A">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18.</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1262212F" w14:textId="77777777" w:rsidR="00D62131" w:rsidRPr="00575DD9" w:rsidRDefault="00D62131" w:rsidP="0091595A">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08 01 17*</w:t>
            </w:r>
          </w:p>
        </w:tc>
        <w:tc>
          <w:tcPr>
            <w:tcW w:w="2902" w:type="dxa"/>
            <w:tcBorders>
              <w:left w:val="single" w:sz="4" w:space="0" w:color="auto"/>
            </w:tcBorders>
            <w:shd w:val="clear" w:color="auto" w:fill="FFFFFF" w:themeFill="background1"/>
            <w:vAlign w:val="center"/>
          </w:tcPr>
          <w:p w14:paraId="5FAD4A73" w14:textId="103D7E84" w:rsidR="00D62131" w:rsidRPr="00575DD9" w:rsidRDefault="00D62131" w:rsidP="0091595A">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z usuwania farb i lakierów zawierające rozpuszczalniki organiczne lub inne substancje niebezpieczne</w:t>
            </w:r>
          </w:p>
        </w:tc>
        <w:tc>
          <w:tcPr>
            <w:tcW w:w="3822" w:type="dxa"/>
            <w:vMerge/>
            <w:shd w:val="clear" w:color="auto" w:fill="FFFFFF" w:themeFill="background1"/>
            <w:vAlign w:val="center"/>
          </w:tcPr>
          <w:p w14:paraId="599FD39A" w14:textId="064548C5"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33080782"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1733AE7D" w14:textId="77777777" w:rsidR="00D62131" w:rsidRPr="00575DD9" w:rsidRDefault="00D62131" w:rsidP="0091595A">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19.</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34B99E71" w14:textId="77777777" w:rsidR="00D62131" w:rsidRPr="00575DD9" w:rsidRDefault="00D62131" w:rsidP="0091595A">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08 01 18</w:t>
            </w:r>
          </w:p>
        </w:tc>
        <w:tc>
          <w:tcPr>
            <w:tcW w:w="2902" w:type="dxa"/>
            <w:tcBorders>
              <w:left w:val="single" w:sz="4" w:space="0" w:color="auto"/>
            </w:tcBorders>
            <w:shd w:val="clear" w:color="auto" w:fill="FFFFFF" w:themeFill="background1"/>
            <w:vAlign w:val="center"/>
          </w:tcPr>
          <w:p w14:paraId="326DE839" w14:textId="7464AEA8" w:rsidR="00D62131" w:rsidRPr="00575DD9" w:rsidRDefault="00D62131" w:rsidP="0091595A">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z usuwania farb i lakierów inne niż wymienione w 08 01 17</w:t>
            </w:r>
          </w:p>
        </w:tc>
        <w:tc>
          <w:tcPr>
            <w:tcW w:w="3822" w:type="dxa"/>
            <w:vMerge/>
            <w:shd w:val="clear" w:color="auto" w:fill="FFFFFF" w:themeFill="background1"/>
            <w:vAlign w:val="center"/>
          </w:tcPr>
          <w:p w14:paraId="50003542" w14:textId="0852F87C"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5CE30521"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5614DA98" w14:textId="77777777" w:rsidR="00D62131" w:rsidRPr="00575DD9" w:rsidRDefault="00D62131" w:rsidP="0091595A">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20.</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7912E749" w14:textId="77777777" w:rsidR="00D62131" w:rsidRPr="00575DD9" w:rsidRDefault="00D62131" w:rsidP="0091595A">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08 01 19*</w:t>
            </w:r>
          </w:p>
        </w:tc>
        <w:tc>
          <w:tcPr>
            <w:tcW w:w="2902" w:type="dxa"/>
            <w:shd w:val="clear" w:color="auto" w:fill="FFFFFF" w:themeFill="background1"/>
            <w:vAlign w:val="center"/>
          </w:tcPr>
          <w:p w14:paraId="7443BDAA" w14:textId="74F71C0E" w:rsidR="00D62131" w:rsidRPr="00575DD9" w:rsidRDefault="00D62131" w:rsidP="0091595A">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Zawiesiny wodne farb lub lakierów zawierające rozpuszczalniki organiczne lub inne substancje niebezpieczne</w:t>
            </w:r>
          </w:p>
        </w:tc>
        <w:tc>
          <w:tcPr>
            <w:tcW w:w="3822" w:type="dxa"/>
            <w:vMerge/>
            <w:shd w:val="clear" w:color="auto" w:fill="FFFFFF" w:themeFill="background1"/>
            <w:vAlign w:val="center"/>
          </w:tcPr>
          <w:p w14:paraId="653FD533" w14:textId="1ED6419D"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34D37E6A"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0C48A9A5" w14:textId="77777777" w:rsidR="00D62131" w:rsidRPr="00575DD9" w:rsidRDefault="00D62131" w:rsidP="0091595A">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21.</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5AA0CC92" w14:textId="77777777" w:rsidR="00D62131" w:rsidRPr="00575DD9" w:rsidRDefault="00D62131" w:rsidP="0091595A">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08 01 20</w:t>
            </w:r>
          </w:p>
        </w:tc>
        <w:tc>
          <w:tcPr>
            <w:tcW w:w="2902" w:type="dxa"/>
            <w:tcBorders>
              <w:top w:val="single" w:sz="4" w:space="0" w:color="auto"/>
              <w:left w:val="single" w:sz="4" w:space="0" w:color="auto"/>
            </w:tcBorders>
            <w:shd w:val="clear" w:color="auto" w:fill="FFFFFF" w:themeFill="background1"/>
            <w:vAlign w:val="center"/>
          </w:tcPr>
          <w:p w14:paraId="7CA64B70" w14:textId="4F843331" w:rsidR="00D62131" w:rsidRPr="00575DD9" w:rsidRDefault="00D62131" w:rsidP="0091595A">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Zawiesiny wodne farb lub lakierów inne niż wymienione w 08 01 19</w:t>
            </w:r>
          </w:p>
        </w:tc>
        <w:tc>
          <w:tcPr>
            <w:tcW w:w="3822" w:type="dxa"/>
            <w:vMerge/>
            <w:shd w:val="clear" w:color="auto" w:fill="FFFFFF" w:themeFill="background1"/>
            <w:vAlign w:val="center"/>
          </w:tcPr>
          <w:p w14:paraId="65D4EEA1" w14:textId="02AB4A5C"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45C2F8A6"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30A57FE0" w14:textId="77777777" w:rsidR="00D62131" w:rsidRPr="00575DD9" w:rsidRDefault="00D62131" w:rsidP="0091595A">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22.</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58278645" w14:textId="77777777" w:rsidR="00D62131" w:rsidRPr="00575DD9" w:rsidRDefault="00D62131" w:rsidP="0091595A">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08 01 21*</w:t>
            </w:r>
          </w:p>
        </w:tc>
        <w:tc>
          <w:tcPr>
            <w:tcW w:w="2902" w:type="dxa"/>
            <w:tcBorders>
              <w:left w:val="single" w:sz="4" w:space="0" w:color="auto"/>
            </w:tcBorders>
            <w:shd w:val="clear" w:color="auto" w:fill="FFFFFF" w:themeFill="background1"/>
            <w:vAlign w:val="center"/>
          </w:tcPr>
          <w:p w14:paraId="7A38E0A4" w14:textId="6CF76F69" w:rsidR="00D62131" w:rsidRPr="00575DD9" w:rsidRDefault="00D62131" w:rsidP="0091595A">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Zmywacz farb lub lakierów</w:t>
            </w:r>
          </w:p>
        </w:tc>
        <w:tc>
          <w:tcPr>
            <w:tcW w:w="3822" w:type="dxa"/>
            <w:vMerge/>
            <w:shd w:val="clear" w:color="auto" w:fill="FFFFFF" w:themeFill="background1"/>
            <w:vAlign w:val="center"/>
          </w:tcPr>
          <w:p w14:paraId="7F56F35B" w14:textId="64A33128"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2E845B73"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63C9C541" w14:textId="77777777" w:rsidR="00D62131" w:rsidRPr="00575DD9" w:rsidRDefault="00D62131" w:rsidP="0091595A">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23.</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4EA13D5B" w14:textId="77777777" w:rsidR="00D62131" w:rsidRPr="00575DD9" w:rsidRDefault="00D62131" w:rsidP="0091595A">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08 01 99</w:t>
            </w:r>
          </w:p>
        </w:tc>
        <w:tc>
          <w:tcPr>
            <w:tcW w:w="2902" w:type="dxa"/>
            <w:shd w:val="clear" w:color="auto" w:fill="FFFFFF" w:themeFill="background1"/>
            <w:vAlign w:val="center"/>
          </w:tcPr>
          <w:p w14:paraId="215D1DF4" w14:textId="1CFC76D0" w:rsidR="00D62131" w:rsidRPr="00575DD9" w:rsidRDefault="00D62131" w:rsidP="0091595A">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1ABBB7BC" w14:textId="26B8097B"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624FA6AA"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26B50E71" w14:textId="77777777" w:rsidR="00D62131" w:rsidRPr="00575DD9" w:rsidRDefault="00D62131" w:rsidP="0091595A">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24.</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0AF7B95B" w14:textId="77777777" w:rsidR="00D62131" w:rsidRPr="00575DD9" w:rsidRDefault="00D62131" w:rsidP="0091595A">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08 03 08</w:t>
            </w:r>
          </w:p>
        </w:tc>
        <w:tc>
          <w:tcPr>
            <w:tcW w:w="2902" w:type="dxa"/>
            <w:shd w:val="clear" w:color="auto" w:fill="FFFFFF" w:themeFill="background1"/>
            <w:vAlign w:val="center"/>
          </w:tcPr>
          <w:p w14:paraId="605740C6" w14:textId="1C66DA0A" w:rsidR="00D62131" w:rsidRPr="00575DD9" w:rsidRDefault="00D62131" w:rsidP="0091595A">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ciekłe zawierające farby drukarskie</w:t>
            </w:r>
          </w:p>
        </w:tc>
        <w:tc>
          <w:tcPr>
            <w:tcW w:w="3822" w:type="dxa"/>
            <w:vMerge/>
            <w:shd w:val="clear" w:color="auto" w:fill="FFFFFF" w:themeFill="background1"/>
            <w:vAlign w:val="center"/>
          </w:tcPr>
          <w:p w14:paraId="5C8E834A" w14:textId="5FA58201"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3FF8FF21"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24B9C078" w14:textId="77777777" w:rsidR="00D62131" w:rsidRPr="00575DD9" w:rsidRDefault="00D62131" w:rsidP="0091595A">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25.</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051986FA" w14:textId="77777777" w:rsidR="00D62131" w:rsidRPr="00575DD9" w:rsidRDefault="00D62131" w:rsidP="0091595A">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08 03 12*</w:t>
            </w:r>
          </w:p>
        </w:tc>
        <w:tc>
          <w:tcPr>
            <w:tcW w:w="2902" w:type="dxa"/>
            <w:tcBorders>
              <w:left w:val="single" w:sz="4" w:space="0" w:color="auto"/>
              <w:right w:val="single" w:sz="4" w:space="0" w:color="auto"/>
            </w:tcBorders>
            <w:shd w:val="clear" w:color="auto" w:fill="FFFFFF" w:themeFill="background1"/>
            <w:vAlign w:val="center"/>
          </w:tcPr>
          <w:p w14:paraId="1C09FAFA" w14:textId="2A2054EF" w:rsidR="00D62131" w:rsidRPr="00575DD9" w:rsidRDefault="00D62131" w:rsidP="00924506">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farb drukarskich zawierające substancje niebezpieczne</w:t>
            </w:r>
          </w:p>
        </w:tc>
        <w:tc>
          <w:tcPr>
            <w:tcW w:w="3822" w:type="dxa"/>
            <w:vMerge/>
            <w:shd w:val="clear" w:color="auto" w:fill="FFFFFF" w:themeFill="background1"/>
            <w:vAlign w:val="center"/>
          </w:tcPr>
          <w:p w14:paraId="3F5BCDF5" w14:textId="6EEB863B"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40C2F247"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4E6067A2" w14:textId="77777777" w:rsidR="00D62131" w:rsidRPr="00575DD9" w:rsidRDefault="00D62131" w:rsidP="0091595A">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26.</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6374991A" w14:textId="77777777" w:rsidR="00D62131" w:rsidRPr="00575DD9" w:rsidRDefault="00D62131" w:rsidP="0091595A">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08 03 13</w:t>
            </w:r>
          </w:p>
        </w:tc>
        <w:tc>
          <w:tcPr>
            <w:tcW w:w="2902" w:type="dxa"/>
            <w:tcBorders>
              <w:left w:val="single" w:sz="4" w:space="0" w:color="auto"/>
              <w:right w:val="single" w:sz="4" w:space="0" w:color="auto"/>
            </w:tcBorders>
            <w:shd w:val="clear" w:color="auto" w:fill="FFFFFF" w:themeFill="background1"/>
            <w:vAlign w:val="center"/>
          </w:tcPr>
          <w:p w14:paraId="5833A76A" w14:textId="7A825772" w:rsidR="00D62131" w:rsidRPr="00575DD9" w:rsidRDefault="00D62131" w:rsidP="00B75BBB">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farb drukarskich inne niż wymienione w 08 03 12</w:t>
            </w:r>
          </w:p>
        </w:tc>
        <w:tc>
          <w:tcPr>
            <w:tcW w:w="3822" w:type="dxa"/>
            <w:vMerge/>
            <w:shd w:val="clear" w:color="auto" w:fill="FFFFFF" w:themeFill="background1"/>
            <w:vAlign w:val="center"/>
          </w:tcPr>
          <w:p w14:paraId="0B225FD4" w14:textId="5FE3D1CD"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422BD82E"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11D5525B" w14:textId="77777777" w:rsidR="00D62131" w:rsidRPr="00575DD9" w:rsidRDefault="00D62131" w:rsidP="0091595A">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lastRenderedPageBreak/>
              <w:t>27.</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3FC52841" w14:textId="77777777" w:rsidR="00D62131" w:rsidRPr="00575DD9" w:rsidRDefault="00D62131" w:rsidP="0091595A">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08 04 09*</w:t>
            </w:r>
          </w:p>
        </w:tc>
        <w:tc>
          <w:tcPr>
            <w:tcW w:w="2902" w:type="dxa"/>
            <w:tcBorders>
              <w:left w:val="single" w:sz="4" w:space="0" w:color="auto"/>
              <w:right w:val="single" w:sz="4" w:space="0" w:color="auto"/>
            </w:tcBorders>
            <w:shd w:val="clear" w:color="auto" w:fill="FFFFFF" w:themeFill="background1"/>
            <w:vAlign w:val="center"/>
          </w:tcPr>
          <w:p w14:paraId="373131A3" w14:textId="31D1F9C0" w:rsidR="00D62131" w:rsidRPr="00575DD9" w:rsidRDefault="00D62131" w:rsidP="00924506">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Odpadowe kleje i szczeliwa zawierające rozpuszczalniki organiczne lub inne substancje niebezpieczne</w:t>
            </w:r>
          </w:p>
        </w:tc>
        <w:tc>
          <w:tcPr>
            <w:tcW w:w="3822" w:type="dxa"/>
            <w:vMerge/>
            <w:shd w:val="clear" w:color="auto" w:fill="FFFFFF" w:themeFill="background1"/>
            <w:vAlign w:val="center"/>
          </w:tcPr>
          <w:p w14:paraId="09A60C20" w14:textId="128E83E0"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2908D589"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27112B2A"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28.</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58B1A48D"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08 04 10</w:t>
            </w:r>
          </w:p>
        </w:tc>
        <w:tc>
          <w:tcPr>
            <w:tcW w:w="29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829CA7" w14:textId="6046A49B" w:rsidR="00D62131" w:rsidRPr="00575DD9" w:rsidRDefault="00D62131" w:rsidP="00B75BBB">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Odpadowe kleje i szczeliwa inne niż wymienione w 08 04 09</w:t>
            </w:r>
          </w:p>
        </w:tc>
        <w:tc>
          <w:tcPr>
            <w:tcW w:w="3822" w:type="dxa"/>
            <w:vMerge/>
            <w:shd w:val="clear" w:color="auto" w:fill="FFFFFF" w:themeFill="background1"/>
            <w:vAlign w:val="center"/>
          </w:tcPr>
          <w:p w14:paraId="32029B34" w14:textId="340DC80A"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28607DAA"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52F4B2B9"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29.</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107947C4"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08 04 12</w:t>
            </w:r>
          </w:p>
        </w:tc>
        <w:tc>
          <w:tcPr>
            <w:tcW w:w="29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962C00" w14:textId="6CBEEAD4" w:rsidR="00D62131" w:rsidRPr="00575DD9" w:rsidRDefault="00D62131" w:rsidP="00B75BBB">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Osady z klejów i szczeliw inne niż wymienione w 08 04 11</w:t>
            </w:r>
          </w:p>
        </w:tc>
        <w:tc>
          <w:tcPr>
            <w:tcW w:w="3822" w:type="dxa"/>
            <w:vMerge/>
            <w:shd w:val="clear" w:color="auto" w:fill="FFFFFF" w:themeFill="background1"/>
            <w:vAlign w:val="center"/>
          </w:tcPr>
          <w:p w14:paraId="17C2D48A" w14:textId="2982FE9E"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51171481"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18C199D5"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30.</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56374743"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08 04 16</w:t>
            </w:r>
          </w:p>
        </w:tc>
        <w:tc>
          <w:tcPr>
            <w:tcW w:w="29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B40559" w14:textId="0716C583" w:rsidR="00D62131" w:rsidRPr="00575DD9" w:rsidRDefault="00D62131" w:rsidP="00B75BBB">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ciekłe klejów lub szczeliw inne niż wymienione w 08 04 15</w:t>
            </w:r>
          </w:p>
        </w:tc>
        <w:tc>
          <w:tcPr>
            <w:tcW w:w="3822" w:type="dxa"/>
            <w:vMerge/>
            <w:shd w:val="clear" w:color="auto" w:fill="FFFFFF" w:themeFill="background1"/>
            <w:vAlign w:val="center"/>
          </w:tcPr>
          <w:p w14:paraId="21B5A8BD" w14:textId="1E477E26"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6C243060"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7D7A7B64" w14:textId="77777777" w:rsidR="00D62131" w:rsidRPr="00575DD9" w:rsidRDefault="00D62131" w:rsidP="0091595A">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31.</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5EDCA60F" w14:textId="77777777" w:rsidR="00D62131" w:rsidRPr="00575DD9" w:rsidRDefault="00D62131" w:rsidP="0091595A">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09 01 02*</w:t>
            </w:r>
          </w:p>
        </w:tc>
        <w:tc>
          <w:tcPr>
            <w:tcW w:w="2902" w:type="dxa"/>
            <w:tcBorders>
              <w:left w:val="single" w:sz="4" w:space="0" w:color="auto"/>
              <w:right w:val="single" w:sz="4" w:space="0" w:color="auto"/>
            </w:tcBorders>
            <w:shd w:val="clear" w:color="auto" w:fill="FFFFFF" w:themeFill="background1"/>
            <w:vAlign w:val="center"/>
          </w:tcPr>
          <w:p w14:paraId="25D9A57F" w14:textId="5798F3A7" w:rsidR="00D62131" w:rsidRPr="00575DD9" w:rsidRDefault="00D62131" w:rsidP="00924506">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Wodne roztwory wywoływaczy do płyt offsetowych</w:t>
            </w:r>
          </w:p>
        </w:tc>
        <w:tc>
          <w:tcPr>
            <w:tcW w:w="3822" w:type="dxa"/>
            <w:vMerge/>
            <w:shd w:val="clear" w:color="auto" w:fill="FFFFFF" w:themeFill="background1"/>
            <w:vAlign w:val="center"/>
          </w:tcPr>
          <w:p w14:paraId="51DB7BAB" w14:textId="124F1865"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1E8E6CF5"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4360CA3C"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32.</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733B4745"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10 01 19</w:t>
            </w:r>
          </w:p>
        </w:tc>
        <w:tc>
          <w:tcPr>
            <w:tcW w:w="2902" w:type="dxa"/>
            <w:tcBorders>
              <w:left w:val="single" w:sz="4" w:space="0" w:color="auto"/>
              <w:right w:val="single" w:sz="4" w:space="0" w:color="auto"/>
            </w:tcBorders>
            <w:shd w:val="clear" w:color="auto" w:fill="FFFFFF" w:themeFill="background1"/>
            <w:vAlign w:val="center"/>
          </w:tcPr>
          <w:p w14:paraId="2D407349" w14:textId="4B9A42C8" w:rsidR="00D62131" w:rsidRPr="00575DD9" w:rsidRDefault="00D62131" w:rsidP="00B75BBB">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z oczyszczania gazów odlotowych inne niż wymienione w 10 01 05, 10 01 07 i 10 01 18</w:t>
            </w:r>
          </w:p>
        </w:tc>
        <w:tc>
          <w:tcPr>
            <w:tcW w:w="3822" w:type="dxa"/>
            <w:vMerge/>
            <w:shd w:val="clear" w:color="auto" w:fill="FFFFFF" w:themeFill="background1"/>
            <w:vAlign w:val="center"/>
          </w:tcPr>
          <w:p w14:paraId="442A1C59" w14:textId="4B248DC7"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61DFB546"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58F6B8B0"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33.</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0C180EEF"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10 08 99</w:t>
            </w:r>
          </w:p>
        </w:tc>
        <w:tc>
          <w:tcPr>
            <w:tcW w:w="2902" w:type="dxa"/>
            <w:tcBorders>
              <w:left w:val="single" w:sz="4" w:space="0" w:color="auto"/>
              <w:right w:val="single" w:sz="4" w:space="0" w:color="auto"/>
            </w:tcBorders>
            <w:shd w:val="clear" w:color="auto" w:fill="FFFFFF" w:themeFill="background1"/>
            <w:vAlign w:val="center"/>
          </w:tcPr>
          <w:p w14:paraId="631FB4E5" w14:textId="204B3D02" w:rsidR="00D62131" w:rsidRPr="00575DD9" w:rsidRDefault="00D62131" w:rsidP="00B75BBB">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120195E2" w14:textId="73759735"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73ECEECF"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5E3A24C8"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34.</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77A1EB23"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10 10 99</w:t>
            </w:r>
          </w:p>
        </w:tc>
        <w:tc>
          <w:tcPr>
            <w:tcW w:w="2902" w:type="dxa"/>
            <w:tcBorders>
              <w:left w:val="single" w:sz="4" w:space="0" w:color="auto"/>
              <w:right w:val="single" w:sz="4" w:space="0" w:color="auto"/>
            </w:tcBorders>
            <w:shd w:val="clear" w:color="auto" w:fill="FFFFFF" w:themeFill="background1"/>
            <w:vAlign w:val="center"/>
          </w:tcPr>
          <w:p w14:paraId="06EFEE54" w14:textId="01702C34" w:rsidR="00D62131" w:rsidRPr="00575DD9" w:rsidRDefault="00D62131" w:rsidP="00B75BBB">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19C69FCB" w14:textId="78E7DE59"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05781803"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639260A6"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35.</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0192BE6A"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10 13 99</w:t>
            </w:r>
          </w:p>
        </w:tc>
        <w:tc>
          <w:tcPr>
            <w:tcW w:w="2902" w:type="dxa"/>
            <w:tcBorders>
              <w:left w:val="single" w:sz="4" w:space="0" w:color="auto"/>
              <w:right w:val="single" w:sz="4" w:space="0" w:color="auto"/>
            </w:tcBorders>
            <w:shd w:val="clear" w:color="auto" w:fill="FFFFFF" w:themeFill="background1"/>
            <w:vAlign w:val="center"/>
          </w:tcPr>
          <w:p w14:paraId="59B53770" w14:textId="475C7C64" w:rsidR="00D62131" w:rsidRPr="00575DD9" w:rsidRDefault="00D62131" w:rsidP="00B75BBB">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759F9084" w14:textId="1394412B"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3410BFCA"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6B3DD413"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36.</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3DFDC474"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11 01 10</w:t>
            </w:r>
          </w:p>
        </w:tc>
        <w:tc>
          <w:tcPr>
            <w:tcW w:w="2902" w:type="dxa"/>
            <w:tcBorders>
              <w:left w:val="single" w:sz="4" w:space="0" w:color="auto"/>
              <w:right w:val="single" w:sz="4" w:space="0" w:color="auto"/>
            </w:tcBorders>
            <w:shd w:val="clear" w:color="auto" w:fill="FFFFFF" w:themeFill="background1"/>
            <w:vAlign w:val="center"/>
          </w:tcPr>
          <w:p w14:paraId="1ED69E91" w14:textId="336E5734" w:rsidR="00D62131" w:rsidRPr="00575DD9" w:rsidRDefault="00D62131" w:rsidP="00B75BBB">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Szlamy i osady pofiltracyjne inne niż wymienione w 11 01 09</w:t>
            </w:r>
          </w:p>
        </w:tc>
        <w:tc>
          <w:tcPr>
            <w:tcW w:w="3822" w:type="dxa"/>
            <w:vMerge/>
            <w:shd w:val="clear" w:color="auto" w:fill="FFFFFF" w:themeFill="background1"/>
            <w:vAlign w:val="center"/>
          </w:tcPr>
          <w:p w14:paraId="4B66712E" w14:textId="15CEEF7D"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436C2E61"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019A6634"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37.</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1B4F86C0"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11 01 11*</w:t>
            </w:r>
          </w:p>
        </w:tc>
        <w:tc>
          <w:tcPr>
            <w:tcW w:w="2902" w:type="dxa"/>
            <w:tcBorders>
              <w:left w:val="single" w:sz="4" w:space="0" w:color="auto"/>
              <w:right w:val="single" w:sz="4" w:space="0" w:color="auto"/>
            </w:tcBorders>
            <w:shd w:val="clear" w:color="auto" w:fill="FFFFFF" w:themeFill="background1"/>
            <w:vAlign w:val="center"/>
          </w:tcPr>
          <w:p w14:paraId="226EDB89" w14:textId="3D9B7BD7" w:rsidR="00D62131" w:rsidRPr="00575DD9" w:rsidRDefault="00D62131" w:rsidP="00B75BBB">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Wody popłuczne zawierające substancje niebezpieczne</w:t>
            </w:r>
          </w:p>
        </w:tc>
        <w:tc>
          <w:tcPr>
            <w:tcW w:w="3822" w:type="dxa"/>
            <w:vMerge/>
            <w:shd w:val="clear" w:color="auto" w:fill="FFFFFF" w:themeFill="background1"/>
            <w:vAlign w:val="center"/>
          </w:tcPr>
          <w:p w14:paraId="54F12D85" w14:textId="23D2005A"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7630CCE1"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283C2657"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38.</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2697AF0C"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11 01 12</w:t>
            </w:r>
          </w:p>
        </w:tc>
        <w:tc>
          <w:tcPr>
            <w:tcW w:w="2902" w:type="dxa"/>
            <w:shd w:val="clear" w:color="auto" w:fill="FFFFFF" w:themeFill="background1"/>
            <w:vAlign w:val="center"/>
          </w:tcPr>
          <w:p w14:paraId="2BCBB73D" w14:textId="06066E92" w:rsidR="00D62131" w:rsidRPr="00575DD9" w:rsidRDefault="00D62131" w:rsidP="00B75BBB">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Wody popłuczne inne niż wymienione w 11 01 11</w:t>
            </w:r>
          </w:p>
        </w:tc>
        <w:tc>
          <w:tcPr>
            <w:tcW w:w="3822" w:type="dxa"/>
            <w:vMerge/>
            <w:shd w:val="clear" w:color="auto" w:fill="FFFFFF" w:themeFill="background1"/>
            <w:vAlign w:val="center"/>
          </w:tcPr>
          <w:p w14:paraId="2423383A" w14:textId="32FA1E15"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5671F796"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4930BC57"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39.</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6DB61EF5"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11 01 13*</w:t>
            </w:r>
          </w:p>
        </w:tc>
        <w:tc>
          <w:tcPr>
            <w:tcW w:w="2902" w:type="dxa"/>
            <w:shd w:val="clear" w:color="auto" w:fill="FFFFFF" w:themeFill="background1"/>
            <w:vAlign w:val="center"/>
          </w:tcPr>
          <w:p w14:paraId="075BABB8" w14:textId="415E0502" w:rsidR="00D62131" w:rsidRPr="00575DD9" w:rsidRDefault="00D62131" w:rsidP="00B75BBB">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z odtłuszczania zawierające substancje niebezpieczne</w:t>
            </w:r>
          </w:p>
        </w:tc>
        <w:tc>
          <w:tcPr>
            <w:tcW w:w="3822" w:type="dxa"/>
            <w:vMerge/>
            <w:shd w:val="clear" w:color="auto" w:fill="FFFFFF" w:themeFill="background1"/>
            <w:vAlign w:val="center"/>
          </w:tcPr>
          <w:p w14:paraId="7ECE9689" w14:textId="0381A43F"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3222E715" w14:textId="77777777" w:rsidTr="00981E9B">
        <w:trPr>
          <w:trHeight w:val="751"/>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6D340C08"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40.</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00BE873F"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11 01 99</w:t>
            </w:r>
          </w:p>
        </w:tc>
        <w:tc>
          <w:tcPr>
            <w:tcW w:w="2902" w:type="dxa"/>
            <w:tcBorders>
              <w:top w:val="single" w:sz="4" w:space="0" w:color="auto"/>
              <w:left w:val="single" w:sz="4" w:space="0" w:color="auto"/>
              <w:right w:val="single" w:sz="4" w:space="0" w:color="auto"/>
            </w:tcBorders>
            <w:shd w:val="clear" w:color="auto" w:fill="FFFFFF" w:themeFill="background1"/>
            <w:vAlign w:val="center"/>
          </w:tcPr>
          <w:p w14:paraId="7D5C60B0" w14:textId="57FD3A47" w:rsidR="00D62131" w:rsidRPr="00575DD9" w:rsidRDefault="00D62131" w:rsidP="00B75BBB">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28572493" w14:textId="397B9B29"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0BCD9C61" w14:textId="77777777" w:rsidTr="00981E9B">
        <w:trPr>
          <w:trHeight w:val="1582"/>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0007E125"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41.</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4954EF5E"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12 01 06*</w:t>
            </w:r>
          </w:p>
        </w:tc>
        <w:tc>
          <w:tcPr>
            <w:tcW w:w="2902" w:type="dxa"/>
            <w:tcBorders>
              <w:left w:val="single" w:sz="4" w:space="0" w:color="auto"/>
              <w:right w:val="single" w:sz="4" w:space="0" w:color="auto"/>
            </w:tcBorders>
            <w:shd w:val="clear" w:color="auto" w:fill="FFFFFF" w:themeFill="background1"/>
            <w:vAlign w:val="center"/>
          </w:tcPr>
          <w:p w14:paraId="1240C8A8" w14:textId="3B9FDC00" w:rsidR="00D62131" w:rsidRPr="00575DD9" w:rsidRDefault="00D62131" w:rsidP="00B75BBB">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Odpadowe oleje mineralne z obróbki metali zawierające chlorowce (z wyłączeniem emulsji i roztworów)</w:t>
            </w:r>
          </w:p>
        </w:tc>
        <w:tc>
          <w:tcPr>
            <w:tcW w:w="3822" w:type="dxa"/>
            <w:vMerge/>
            <w:shd w:val="clear" w:color="auto" w:fill="FFFFFF" w:themeFill="background1"/>
            <w:vAlign w:val="center"/>
          </w:tcPr>
          <w:p w14:paraId="5A6FBDB5" w14:textId="0146D810"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387B613E"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69F4DD9F"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42.</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71E7194A"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12 01 07*</w:t>
            </w:r>
          </w:p>
        </w:tc>
        <w:tc>
          <w:tcPr>
            <w:tcW w:w="2902" w:type="dxa"/>
            <w:shd w:val="clear" w:color="auto" w:fill="FFFFFF" w:themeFill="background1"/>
            <w:vAlign w:val="center"/>
          </w:tcPr>
          <w:p w14:paraId="7942C267" w14:textId="597CF1F9" w:rsidR="00D62131" w:rsidRPr="00575DD9" w:rsidRDefault="00D62131" w:rsidP="00B75BBB">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 xml:space="preserve">Odpadowe oleje mineralne z obróbki metali niezawierające </w:t>
            </w:r>
            <w:r w:rsidRPr="00575DD9">
              <w:rPr>
                <w:rFonts w:ascii="Times New Roman" w:eastAsia="Times New Roman" w:hAnsi="Times New Roman" w:cs="Times New Roman"/>
                <w:lang w:eastAsia="pl-PL"/>
              </w:rPr>
              <w:lastRenderedPageBreak/>
              <w:t>chlorowców (z wyłączeniem emulsji i roztworów)</w:t>
            </w:r>
          </w:p>
        </w:tc>
        <w:tc>
          <w:tcPr>
            <w:tcW w:w="3822" w:type="dxa"/>
            <w:vMerge/>
            <w:shd w:val="clear" w:color="auto" w:fill="FFFFFF" w:themeFill="background1"/>
            <w:vAlign w:val="center"/>
          </w:tcPr>
          <w:p w14:paraId="49C227BD" w14:textId="05828403"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6AEB7C09"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704E4A5B"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43.</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0687862A"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12 01 08*</w:t>
            </w:r>
          </w:p>
        </w:tc>
        <w:tc>
          <w:tcPr>
            <w:tcW w:w="2902" w:type="dxa"/>
            <w:tcBorders>
              <w:left w:val="single" w:sz="4" w:space="0" w:color="auto"/>
              <w:right w:val="single" w:sz="4" w:space="0" w:color="auto"/>
            </w:tcBorders>
            <w:shd w:val="clear" w:color="auto" w:fill="FFFFFF" w:themeFill="background1"/>
            <w:vAlign w:val="center"/>
          </w:tcPr>
          <w:p w14:paraId="67724322" w14:textId="02CDA0BC" w:rsidR="00D62131" w:rsidRPr="00575DD9" w:rsidRDefault="00D62131" w:rsidP="00B75BBB">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Odpadowe emulsje i roztwory olejowe z obróbki metali zawierające chlorowce</w:t>
            </w:r>
          </w:p>
        </w:tc>
        <w:tc>
          <w:tcPr>
            <w:tcW w:w="3822" w:type="dxa"/>
            <w:vMerge/>
            <w:shd w:val="clear" w:color="auto" w:fill="FFFFFF" w:themeFill="background1"/>
            <w:vAlign w:val="center"/>
          </w:tcPr>
          <w:p w14:paraId="1832AB8A" w14:textId="4F255DC8"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06CA2A71"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67025A3B"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44.</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604C781A"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12 01 09*</w:t>
            </w:r>
          </w:p>
        </w:tc>
        <w:tc>
          <w:tcPr>
            <w:tcW w:w="2902" w:type="dxa"/>
            <w:tcBorders>
              <w:left w:val="single" w:sz="4" w:space="0" w:color="auto"/>
              <w:right w:val="single" w:sz="4" w:space="0" w:color="auto"/>
            </w:tcBorders>
            <w:shd w:val="clear" w:color="auto" w:fill="FFFFFF" w:themeFill="background1"/>
            <w:vAlign w:val="center"/>
          </w:tcPr>
          <w:p w14:paraId="2E9B2CFB" w14:textId="1654E3A2" w:rsidR="00D62131" w:rsidRPr="00575DD9" w:rsidRDefault="00D62131" w:rsidP="00B75BBB">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Odpadowe emulsje i roztwory z obróbki metali niezawierające chlorowców</w:t>
            </w:r>
          </w:p>
        </w:tc>
        <w:tc>
          <w:tcPr>
            <w:tcW w:w="3822" w:type="dxa"/>
            <w:vMerge/>
            <w:shd w:val="clear" w:color="auto" w:fill="FFFFFF" w:themeFill="background1"/>
            <w:vAlign w:val="center"/>
          </w:tcPr>
          <w:p w14:paraId="70A86225" w14:textId="41063F1A"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2B24953A"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14CAF46A"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45.</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490F454C"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12 01 18*</w:t>
            </w:r>
          </w:p>
        </w:tc>
        <w:tc>
          <w:tcPr>
            <w:tcW w:w="2902" w:type="dxa"/>
            <w:tcBorders>
              <w:left w:val="single" w:sz="4" w:space="0" w:color="auto"/>
              <w:right w:val="single" w:sz="4" w:space="0" w:color="auto"/>
            </w:tcBorders>
            <w:shd w:val="clear" w:color="auto" w:fill="FFFFFF" w:themeFill="background1"/>
            <w:vAlign w:val="center"/>
          </w:tcPr>
          <w:p w14:paraId="70931612" w14:textId="171E9760" w:rsidR="00D62131" w:rsidRPr="00575DD9" w:rsidRDefault="00D62131" w:rsidP="00BA69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Szlamy z obróbki metali zawierające oleje (np. szlamy ze szlifowania, gładzenia i pokrywania)</w:t>
            </w:r>
          </w:p>
        </w:tc>
        <w:tc>
          <w:tcPr>
            <w:tcW w:w="3822" w:type="dxa"/>
            <w:vMerge/>
            <w:shd w:val="clear" w:color="auto" w:fill="FFFFFF" w:themeFill="background1"/>
            <w:vAlign w:val="center"/>
          </w:tcPr>
          <w:p w14:paraId="69E256B0" w14:textId="03DC3F47"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3695C92E"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357D8C24" w14:textId="77777777" w:rsidR="00D62131" w:rsidRPr="00575DD9" w:rsidRDefault="00D62131" w:rsidP="00BA690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46.</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2C761227" w14:textId="77777777" w:rsidR="00D62131" w:rsidRPr="00575DD9" w:rsidRDefault="00D62131" w:rsidP="00BA6902">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12 01 19*</w:t>
            </w:r>
          </w:p>
        </w:tc>
        <w:tc>
          <w:tcPr>
            <w:tcW w:w="2902" w:type="dxa"/>
            <w:tcBorders>
              <w:left w:val="single" w:sz="4" w:space="0" w:color="auto"/>
              <w:right w:val="single" w:sz="4" w:space="0" w:color="auto"/>
            </w:tcBorders>
            <w:shd w:val="clear" w:color="auto" w:fill="FFFFFF" w:themeFill="background1"/>
            <w:vAlign w:val="center"/>
          </w:tcPr>
          <w:p w14:paraId="2831644A" w14:textId="4359EBBE" w:rsidR="00D62131" w:rsidRPr="00575DD9" w:rsidRDefault="00D62131" w:rsidP="00BA69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Oleje z obróbki metali łatwo ulegające biodegradacji</w:t>
            </w:r>
          </w:p>
        </w:tc>
        <w:tc>
          <w:tcPr>
            <w:tcW w:w="3822" w:type="dxa"/>
            <w:vMerge/>
            <w:shd w:val="clear" w:color="auto" w:fill="FFFFFF" w:themeFill="background1"/>
            <w:vAlign w:val="center"/>
          </w:tcPr>
          <w:p w14:paraId="48A32A2D" w14:textId="4473BF41"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78D5C71F"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2B53B278" w14:textId="77777777" w:rsidR="00D62131" w:rsidRPr="00575DD9" w:rsidRDefault="00D62131" w:rsidP="00BA690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47.</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44F26761" w14:textId="77777777" w:rsidR="00D62131" w:rsidRPr="00575DD9" w:rsidRDefault="00D62131" w:rsidP="00BA6902">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12 01 99</w:t>
            </w:r>
          </w:p>
        </w:tc>
        <w:tc>
          <w:tcPr>
            <w:tcW w:w="2902" w:type="dxa"/>
            <w:tcBorders>
              <w:left w:val="single" w:sz="4" w:space="0" w:color="auto"/>
              <w:right w:val="single" w:sz="4" w:space="0" w:color="auto"/>
            </w:tcBorders>
            <w:shd w:val="clear" w:color="auto" w:fill="FFFFFF" w:themeFill="background1"/>
            <w:vAlign w:val="center"/>
          </w:tcPr>
          <w:p w14:paraId="1D73144B" w14:textId="38F2B9FB" w:rsidR="00D62131" w:rsidRPr="00575DD9" w:rsidRDefault="00D62131" w:rsidP="00BA6902">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2274E083" w14:textId="3BD049BC"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30F82266"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3C44DFAE" w14:textId="77777777" w:rsidR="00D62131" w:rsidRPr="00575DD9" w:rsidRDefault="00D62131" w:rsidP="00BA690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48.</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3945F3F2" w14:textId="77777777" w:rsidR="00D62131" w:rsidRPr="00575DD9" w:rsidRDefault="00D62131" w:rsidP="00BA6902">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12 03 01*</w:t>
            </w:r>
          </w:p>
        </w:tc>
        <w:tc>
          <w:tcPr>
            <w:tcW w:w="2902" w:type="dxa"/>
            <w:tcBorders>
              <w:left w:val="single" w:sz="4" w:space="0" w:color="auto"/>
              <w:right w:val="single" w:sz="4" w:space="0" w:color="auto"/>
            </w:tcBorders>
            <w:shd w:val="clear" w:color="auto" w:fill="FFFFFF" w:themeFill="background1"/>
            <w:vAlign w:val="center"/>
          </w:tcPr>
          <w:p w14:paraId="03A1B77A" w14:textId="1243AE12" w:rsidR="00D62131" w:rsidRPr="00575DD9" w:rsidRDefault="00D62131" w:rsidP="00BA6902">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Wodne ciecze myjące</w:t>
            </w:r>
          </w:p>
        </w:tc>
        <w:tc>
          <w:tcPr>
            <w:tcW w:w="3822" w:type="dxa"/>
            <w:vMerge/>
            <w:shd w:val="clear" w:color="auto" w:fill="FFFFFF" w:themeFill="background1"/>
            <w:vAlign w:val="center"/>
          </w:tcPr>
          <w:p w14:paraId="4BAC6DAB" w14:textId="355C59E5"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29AA118C"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3A4C5E66" w14:textId="77777777" w:rsidR="00D62131" w:rsidRPr="00575DD9" w:rsidRDefault="00D62131" w:rsidP="00BA690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49.</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1ECE4380" w14:textId="77777777" w:rsidR="00D62131" w:rsidRPr="00575DD9" w:rsidRDefault="00D62131" w:rsidP="00BA6902">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13 01 01*</w:t>
            </w:r>
          </w:p>
        </w:tc>
        <w:tc>
          <w:tcPr>
            <w:tcW w:w="2902" w:type="dxa"/>
            <w:tcBorders>
              <w:left w:val="single" w:sz="4" w:space="0" w:color="auto"/>
              <w:right w:val="single" w:sz="4" w:space="0" w:color="auto"/>
            </w:tcBorders>
            <w:shd w:val="clear" w:color="auto" w:fill="FFFFFF" w:themeFill="background1"/>
            <w:vAlign w:val="center"/>
          </w:tcPr>
          <w:p w14:paraId="53247FEA" w14:textId="497996D8" w:rsidR="00D62131" w:rsidRPr="00575DD9" w:rsidRDefault="00D62131" w:rsidP="00BA69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Oleje hydrauliczne zawierające PCB</w:t>
            </w:r>
          </w:p>
        </w:tc>
        <w:tc>
          <w:tcPr>
            <w:tcW w:w="3822" w:type="dxa"/>
            <w:vMerge/>
            <w:shd w:val="clear" w:color="auto" w:fill="FFFFFF" w:themeFill="background1"/>
            <w:vAlign w:val="center"/>
          </w:tcPr>
          <w:p w14:paraId="6A00542C" w14:textId="5ED1ACE1"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06580B70"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7C700178" w14:textId="77777777" w:rsidR="00D62131" w:rsidRPr="00575DD9" w:rsidRDefault="00D62131" w:rsidP="00BA690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50.</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6FF56216" w14:textId="77777777" w:rsidR="00D62131" w:rsidRPr="00575DD9" w:rsidRDefault="00D62131" w:rsidP="00BA6902">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13 01 05*</w:t>
            </w:r>
          </w:p>
        </w:tc>
        <w:tc>
          <w:tcPr>
            <w:tcW w:w="2902" w:type="dxa"/>
            <w:tcBorders>
              <w:left w:val="single" w:sz="4" w:space="0" w:color="auto"/>
              <w:right w:val="single" w:sz="4" w:space="0" w:color="auto"/>
            </w:tcBorders>
            <w:shd w:val="clear" w:color="auto" w:fill="FFFFFF" w:themeFill="background1"/>
            <w:vAlign w:val="center"/>
          </w:tcPr>
          <w:p w14:paraId="12D8CE37" w14:textId="589CC00C" w:rsidR="00D62131" w:rsidRPr="00575DD9" w:rsidRDefault="00D62131" w:rsidP="00BA69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Emulsje olejowe niezawierające związków chlorowcoorganicznych</w:t>
            </w:r>
          </w:p>
        </w:tc>
        <w:tc>
          <w:tcPr>
            <w:tcW w:w="3822" w:type="dxa"/>
            <w:vMerge/>
            <w:shd w:val="clear" w:color="auto" w:fill="FFFFFF" w:themeFill="background1"/>
            <w:vAlign w:val="center"/>
          </w:tcPr>
          <w:p w14:paraId="33C0CBD2" w14:textId="6791DB14"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12018178"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7ABB7A7C" w14:textId="77777777" w:rsidR="00D62131" w:rsidRPr="00575DD9" w:rsidRDefault="00D62131" w:rsidP="00BA690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51.</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0556ED19" w14:textId="77777777" w:rsidR="00D62131" w:rsidRPr="00575DD9" w:rsidRDefault="00D62131" w:rsidP="00BA6902">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13 01 10*</w:t>
            </w:r>
          </w:p>
        </w:tc>
        <w:tc>
          <w:tcPr>
            <w:tcW w:w="2902" w:type="dxa"/>
            <w:tcBorders>
              <w:left w:val="single" w:sz="4" w:space="0" w:color="auto"/>
              <w:right w:val="single" w:sz="4" w:space="0" w:color="auto"/>
            </w:tcBorders>
            <w:shd w:val="clear" w:color="auto" w:fill="FFFFFF" w:themeFill="background1"/>
            <w:vAlign w:val="center"/>
          </w:tcPr>
          <w:p w14:paraId="1B512ADE" w14:textId="10807590" w:rsidR="00D62131" w:rsidRPr="00575DD9" w:rsidRDefault="00D62131" w:rsidP="00BA69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Mineralne oleje hydrauliczne niezawierające związków chlorowcoorganicznych</w:t>
            </w:r>
          </w:p>
        </w:tc>
        <w:tc>
          <w:tcPr>
            <w:tcW w:w="3822" w:type="dxa"/>
            <w:vMerge/>
            <w:shd w:val="clear" w:color="auto" w:fill="FFFFFF" w:themeFill="background1"/>
            <w:vAlign w:val="center"/>
          </w:tcPr>
          <w:p w14:paraId="72D289E8" w14:textId="7DF4EC97"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3A2C6C73"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5ED0998E" w14:textId="77777777" w:rsidR="00D62131" w:rsidRPr="00575DD9" w:rsidRDefault="00D62131" w:rsidP="00BA690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52.</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039FC8F0" w14:textId="77777777" w:rsidR="00D62131" w:rsidRPr="00575DD9" w:rsidRDefault="00D62131" w:rsidP="00BA6902">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13 01 11*</w:t>
            </w:r>
          </w:p>
        </w:tc>
        <w:tc>
          <w:tcPr>
            <w:tcW w:w="2902" w:type="dxa"/>
            <w:tcBorders>
              <w:left w:val="single" w:sz="4" w:space="0" w:color="auto"/>
              <w:right w:val="single" w:sz="4" w:space="0" w:color="auto"/>
            </w:tcBorders>
            <w:shd w:val="clear" w:color="auto" w:fill="FFFFFF" w:themeFill="background1"/>
            <w:vAlign w:val="center"/>
          </w:tcPr>
          <w:p w14:paraId="066CBFF8" w14:textId="2B2AC9B0" w:rsidR="00D62131" w:rsidRPr="00575DD9" w:rsidRDefault="00D62131" w:rsidP="00BA69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Syntetyczne oleje hydrauliczne</w:t>
            </w:r>
          </w:p>
        </w:tc>
        <w:tc>
          <w:tcPr>
            <w:tcW w:w="3822" w:type="dxa"/>
            <w:vMerge/>
            <w:shd w:val="clear" w:color="auto" w:fill="FFFFFF" w:themeFill="background1"/>
            <w:vAlign w:val="center"/>
          </w:tcPr>
          <w:p w14:paraId="23EC4554" w14:textId="2AC31497"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2E4ACF1E" w14:textId="77777777" w:rsidTr="00981E9B">
        <w:trPr>
          <w:trHeight w:val="67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554955D0" w14:textId="77777777" w:rsidR="00D62131" w:rsidRPr="00575DD9" w:rsidRDefault="00D62131" w:rsidP="00BA690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53.</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796DE4D3" w14:textId="77777777" w:rsidR="00D62131" w:rsidRPr="00575DD9" w:rsidRDefault="00D62131" w:rsidP="00BA6902">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13 01 12*</w:t>
            </w:r>
          </w:p>
        </w:tc>
        <w:tc>
          <w:tcPr>
            <w:tcW w:w="2902" w:type="dxa"/>
            <w:shd w:val="clear" w:color="auto" w:fill="FFFFFF" w:themeFill="background1"/>
            <w:vAlign w:val="center"/>
          </w:tcPr>
          <w:p w14:paraId="36900870" w14:textId="23883D81" w:rsidR="00D62131" w:rsidRPr="00575DD9" w:rsidRDefault="00D62131" w:rsidP="00BA69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Oleje hydrauliczne łatwo ulegające biodegradacji</w:t>
            </w:r>
          </w:p>
        </w:tc>
        <w:tc>
          <w:tcPr>
            <w:tcW w:w="3822" w:type="dxa"/>
            <w:vMerge/>
            <w:shd w:val="clear" w:color="auto" w:fill="FFFFFF" w:themeFill="background1"/>
            <w:vAlign w:val="center"/>
          </w:tcPr>
          <w:p w14:paraId="07F071CF" w14:textId="57E39720"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08324C6F"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06F87F3A"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54.</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063598EF"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13 01 13*</w:t>
            </w:r>
          </w:p>
        </w:tc>
        <w:tc>
          <w:tcPr>
            <w:tcW w:w="2902" w:type="dxa"/>
            <w:tcBorders>
              <w:top w:val="single" w:sz="4" w:space="0" w:color="auto"/>
              <w:left w:val="single" w:sz="4" w:space="0" w:color="auto"/>
              <w:right w:val="single" w:sz="4" w:space="0" w:color="auto"/>
            </w:tcBorders>
            <w:shd w:val="clear" w:color="auto" w:fill="FFFFFF" w:themeFill="background1"/>
            <w:vAlign w:val="center"/>
          </w:tcPr>
          <w:p w14:paraId="0022EC64" w14:textId="597AB2E8" w:rsidR="00D62131" w:rsidRPr="00575DD9" w:rsidRDefault="00D62131" w:rsidP="00BA69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oleje hydrauliczne</w:t>
            </w:r>
          </w:p>
        </w:tc>
        <w:tc>
          <w:tcPr>
            <w:tcW w:w="3822" w:type="dxa"/>
            <w:vMerge/>
            <w:shd w:val="clear" w:color="auto" w:fill="FFFFFF" w:themeFill="background1"/>
            <w:vAlign w:val="center"/>
          </w:tcPr>
          <w:p w14:paraId="5138B987" w14:textId="40238535"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4BB928C0" w14:textId="77777777" w:rsidTr="00981E9B">
        <w:trPr>
          <w:trHeight w:val="1360"/>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0CAAF061"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55.</w:t>
            </w:r>
          </w:p>
        </w:tc>
        <w:tc>
          <w:tcPr>
            <w:tcW w:w="165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14D4799B"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13 02 04*</w:t>
            </w:r>
          </w:p>
        </w:tc>
        <w:tc>
          <w:tcPr>
            <w:tcW w:w="2902" w:type="dxa"/>
            <w:tcBorders>
              <w:left w:val="single" w:sz="4" w:space="0" w:color="auto"/>
              <w:right w:val="single" w:sz="4" w:space="0" w:color="auto"/>
            </w:tcBorders>
            <w:shd w:val="clear" w:color="auto" w:fill="FFFFFF" w:themeFill="background1"/>
            <w:vAlign w:val="center"/>
          </w:tcPr>
          <w:p w14:paraId="082C0BE4" w14:textId="7D360322" w:rsidR="00D62131" w:rsidRPr="00575DD9" w:rsidRDefault="00D62131" w:rsidP="00BA69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Mineralne oleje silnikowe, przekładniowe i smarowe zawierające związki chlorowcoorganiczne</w:t>
            </w:r>
          </w:p>
        </w:tc>
        <w:tc>
          <w:tcPr>
            <w:tcW w:w="3822" w:type="dxa"/>
            <w:vMerge/>
            <w:shd w:val="clear" w:color="auto" w:fill="FFFFFF" w:themeFill="background1"/>
            <w:vAlign w:val="center"/>
          </w:tcPr>
          <w:p w14:paraId="3649E3E9" w14:textId="0E8A47C7"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4DEA70AF" w14:textId="77777777" w:rsidTr="00981E9B">
        <w:trPr>
          <w:trHeight w:val="1306"/>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195D360E"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56.</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27EF6492"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13 02 05*</w:t>
            </w:r>
          </w:p>
        </w:tc>
        <w:tc>
          <w:tcPr>
            <w:tcW w:w="2902" w:type="dxa"/>
            <w:shd w:val="clear" w:color="auto" w:fill="FFFFFF" w:themeFill="background1"/>
            <w:vAlign w:val="center"/>
          </w:tcPr>
          <w:p w14:paraId="15D1F379" w14:textId="3585C414" w:rsidR="00D62131" w:rsidRPr="00575DD9" w:rsidRDefault="00D62131" w:rsidP="00BA69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Mineralne oleje silnikowe, przekładniowe i smarowe niezawierające związków chlorowcoorganicznych</w:t>
            </w:r>
          </w:p>
        </w:tc>
        <w:tc>
          <w:tcPr>
            <w:tcW w:w="3822" w:type="dxa"/>
            <w:vMerge/>
            <w:shd w:val="clear" w:color="auto" w:fill="FFFFFF" w:themeFill="background1"/>
            <w:vAlign w:val="center"/>
          </w:tcPr>
          <w:p w14:paraId="25F1F255" w14:textId="408DD4A9"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3F1D63F4" w14:textId="77777777" w:rsidTr="00981E9B">
        <w:trPr>
          <w:trHeight w:val="982"/>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35F1C031"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57.</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1666F0BE"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13 02 06*</w:t>
            </w:r>
          </w:p>
        </w:tc>
        <w:tc>
          <w:tcPr>
            <w:tcW w:w="2902" w:type="dxa"/>
            <w:tcBorders>
              <w:left w:val="single" w:sz="4" w:space="0" w:color="auto"/>
              <w:right w:val="single" w:sz="4" w:space="0" w:color="auto"/>
            </w:tcBorders>
            <w:shd w:val="clear" w:color="auto" w:fill="FFFFFF" w:themeFill="background1"/>
            <w:vAlign w:val="center"/>
          </w:tcPr>
          <w:p w14:paraId="7AB18306" w14:textId="30D359E7" w:rsidR="00D62131" w:rsidRPr="00575DD9" w:rsidRDefault="00D62131" w:rsidP="00BA69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Syntetyczne oleje silnikowe, przekładniowe i smarowe</w:t>
            </w:r>
          </w:p>
        </w:tc>
        <w:tc>
          <w:tcPr>
            <w:tcW w:w="3822" w:type="dxa"/>
            <w:vMerge/>
            <w:shd w:val="clear" w:color="auto" w:fill="FFFFFF" w:themeFill="background1"/>
            <w:vAlign w:val="center"/>
          </w:tcPr>
          <w:p w14:paraId="062E73CE" w14:textId="57F9CA05"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7570DF8E"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6590515E"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lastRenderedPageBreak/>
              <w:t>58.</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6C8E7928"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13 02 07*</w:t>
            </w:r>
          </w:p>
        </w:tc>
        <w:tc>
          <w:tcPr>
            <w:tcW w:w="2902" w:type="dxa"/>
            <w:tcBorders>
              <w:left w:val="single" w:sz="4" w:space="0" w:color="auto"/>
              <w:right w:val="single" w:sz="4" w:space="0" w:color="auto"/>
            </w:tcBorders>
            <w:shd w:val="clear" w:color="auto" w:fill="FFFFFF" w:themeFill="background1"/>
            <w:vAlign w:val="center"/>
          </w:tcPr>
          <w:p w14:paraId="1EF5AF44" w14:textId="3984FB26" w:rsidR="00D62131" w:rsidRPr="00575DD9" w:rsidRDefault="00D62131" w:rsidP="00BA69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Oleje silnikowe, przekładniowe i smarowe łatwo ulegające biodegradacji</w:t>
            </w:r>
          </w:p>
        </w:tc>
        <w:tc>
          <w:tcPr>
            <w:tcW w:w="3822" w:type="dxa"/>
            <w:vMerge/>
            <w:shd w:val="clear" w:color="auto" w:fill="FFFFFF" w:themeFill="background1"/>
            <w:vAlign w:val="center"/>
          </w:tcPr>
          <w:p w14:paraId="30CAF6F5" w14:textId="06D2D86D"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0D0169B3"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063D4087"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59.</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76E12AEB"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13 02 08*</w:t>
            </w:r>
          </w:p>
        </w:tc>
        <w:tc>
          <w:tcPr>
            <w:tcW w:w="2902" w:type="dxa"/>
            <w:tcBorders>
              <w:left w:val="single" w:sz="4" w:space="0" w:color="auto"/>
              <w:right w:val="single" w:sz="4" w:space="0" w:color="auto"/>
            </w:tcBorders>
            <w:shd w:val="clear" w:color="auto" w:fill="FFFFFF" w:themeFill="background1"/>
            <w:vAlign w:val="center"/>
          </w:tcPr>
          <w:p w14:paraId="1BC8C0B4" w14:textId="0810708D" w:rsidR="00D62131" w:rsidRPr="00575DD9" w:rsidRDefault="00D62131" w:rsidP="00BA69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oleje silnikowe, przekładniowe i smarowe</w:t>
            </w:r>
          </w:p>
        </w:tc>
        <w:tc>
          <w:tcPr>
            <w:tcW w:w="3822" w:type="dxa"/>
            <w:vMerge/>
            <w:shd w:val="clear" w:color="auto" w:fill="FFFFFF" w:themeFill="background1"/>
            <w:vAlign w:val="center"/>
          </w:tcPr>
          <w:p w14:paraId="37387C32" w14:textId="7D0AC467"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5E134A8E"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0A40C236"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60.</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71673E59"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13 03 06*</w:t>
            </w:r>
          </w:p>
        </w:tc>
        <w:tc>
          <w:tcPr>
            <w:tcW w:w="2902" w:type="dxa"/>
            <w:tcBorders>
              <w:left w:val="single" w:sz="4" w:space="0" w:color="auto"/>
              <w:right w:val="single" w:sz="4" w:space="0" w:color="auto"/>
            </w:tcBorders>
            <w:shd w:val="clear" w:color="auto" w:fill="FFFFFF" w:themeFill="background1"/>
            <w:vAlign w:val="center"/>
          </w:tcPr>
          <w:p w14:paraId="233EE9A8" w14:textId="7FEDC025" w:rsidR="00D62131" w:rsidRPr="00575DD9" w:rsidRDefault="00D62131" w:rsidP="00BA69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Mineralne oleje i ciecze stosowane jako elektroizolatory oraz nośniki ciepła zawierające związki chlorowcoorganiczne inne niż wymienione w 13 03 01</w:t>
            </w:r>
          </w:p>
        </w:tc>
        <w:tc>
          <w:tcPr>
            <w:tcW w:w="3822" w:type="dxa"/>
            <w:vMerge/>
            <w:shd w:val="clear" w:color="auto" w:fill="FFFFFF" w:themeFill="background1"/>
            <w:vAlign w:val="center"/>
          </w:tcPr>
          <w:p w14:paraId="20CFC708" w14:textId="69220E92"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6738B9B0"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252022D2"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61.</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5CE4A815"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13 03 07*</w:t>
            </w:r>
          </w:p>
        </w:tc>
        <w:tc>
          <w:tcPr>
            <w:tcW w:w="2902" w:type="dxa"/>
            <w:tcBorders>
              <w:left w:val="single" w:sz="4" w:space="0" w:color="auto"/>
              <w:right w:val="single" w:sz="4" w:space="0" w:color="auto"/>
            </w:tcBorders>
            <w:shd w:val="clear" w:color="auto" w:fill="FFFFFF" w:themeFill="background1"/>
            <w:vAlign w:val="center"/>
          </w:tcPr>
          <w:p w14:paraId="111BA965" w14:textId="08E601A5" w:rsidR="00D62131" w:rsidRPr="00575DD9" w:rsidRDefault="00D62131" w:rsidP="00BA69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Mineralne oleje i ciecze stosowane jako elektroizolatory oraz nośniki ciepła niezawierające związków chlorowcoorganicznych</w:t>
            </w:r>
          </w:p>
        </w:tc>
        <w:tc>
          <w:tcPr>
            <w:tcW w:w="3822" w:type="dxa"/>
            <w:vMerge/>
            <w:shd w:val="clear" w:color="auto" w:fill="FFFFFF" w:themeFill="background1"/>
            <w:vAlign w:val="center"/>
          </w:tcPr>
          <w:p w14:paraId="4B1106A5" w14:textId="541796FB"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4CC71F21"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0638754D"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62.</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3EF8AEB7"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13 03 08*</w:t>
            </w:r>
          </w:p>
        </w:tc>
        <w:tc>
          <w:tcPr>
            <w:tcW w:w="2902" w:type="dxa"/>
            <w:shd w:val="clear" w:color="auto" w:fill="FFFFFF" w:themeFill="background1"/>
            <w:vAlign w:val="center"/>
          </w:tcPr>
          <w:p w14:paraId="09989977" w14:textId="5B17912A" w:rsidR="00D62131" w:rsidRPr="00575DD9" w:rsidRDefault="00D62131" w:rsidP="00BA69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Syntetyczne oleje i ciecze stosowane jako elektroizolatory oraz nośniki ciepła inne niż wymienione w 13 03 01</w:t>
            </w:r>
          </w:p>
        </w:tc>
        <w:tc>
          <w:tcPr>
            <w:tcW w:w="3822" w:type="dxa"/>
            <w:vMerge/>
            <w:shd w:val="clear" w:color="auto" w:fill="FFFFFF" w:themeFill="background1"/>
            <w:vAlign w:val="center"/>
          </w:tcPr>
          <w:p w14:paraId="65536E9B" w14:textId="6D081490"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0B94710B"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0E020145"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63.</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7DF76418"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13 03 10*</w:t>
            </w:r>
          </w:p>
        </w:tc>
        <w:tc>
          <w:tcPr>
            <w:tcW w:w="2902" w:type="dxa"/>
            <w:tcBorders>
              <w:top w:val="single" w:sz="4" w:space="0" w:color="auto"/>
              <w:left w:val="single" w:sz="4" w:space="0" w:color="auto"/>
              <w:right w:val="single" w:sz="4" w:space="0" w:color="auto"/>
            </w:tcBorders>
            <w:shd w:val="clear" w:color="auto" w:fill="FFFFFF" w:themeFill="background1"/>
            <w:vAlign w:val="center"/>
          </w:tcPr>
          <w:p w14:paraId="5850E21C" w14:textId="1F81BF4F" w:rsidR="00D62131" w:rsidRPr="00575DD9" w:rsidRDefault="00D62131" w:rsidP="00BA69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oleje i ciecze stosowane jako elektroizolatory oraz nośniki ciepła</w:t>
            </w:r>
          </w:p>
        </w:tc>
        <w:tc>
          <w:tcPr>
            <w:tcW w:w="3822" w:type="dxa"/>
            <w:vMerge/>
            <w:shd w:val="clear" w:color="auto" w:fill="FFFFFF" w:themeFill="background1"/>
            <w:vAlign w:val="center"/>
          </w:tcPr>
          <w:p w14:paraId="16C7D71F" w14:textId="290904AE"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6E998DB6" w14:textId="77777777" w:rsidTr="00981E9B">
        <w:trPr>
          <w:trHeight w:val="715"/>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58C16FFD"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64.</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0FF21135"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13 04 01*</w:t>
            </w:r>
          </w:p>
        </w:tc>
        <w:tc>
          <w:tcPr>
            <w:tcW w:w="2902" w:type="dxa"/>
            <w:tcBorders>
              <w:left w:val="single" w:sz="4" w:space="0" w:color="auto"/>
              <w:right w:val="single" w:sz="4" w:space="0" w:color="auto"/>
            </w:tcBorders>
            <w:shd w:val="clear" w:color="auto" w:fill="FFFFFF" w:themeFill="background1"/>
            <w:vAlign w:val="center"/>
          </w:tcPr>
          <w:p w14:paraId="28F11E42" w14:textId="5FFD2DFE" w:rsidR="00D62131" w:rsidRPr="00575DD9" w:rsidRDefault="00D62131" w:rsidP="00BA69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Oleje zęzowe ze statków żeglugi śródlądowej</w:t>
            </w:r>
          </w:p>
        </w:tc>
        <w:tc>
          <w:tcPr>
            <w:tcW w:w="3822" w:type="dxa"/>
            <w:vMerge/>
            <w:shd w:val="clear" w:color="auto" w:fill="FFFFFF" w:themeFill="background1"/>
            <w:vAlign w:val="center"/>
          </w:tcPr>
          <w:p w14:paraId="548ADEFE" w14:textId="1F20E41C"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0740895A" w14:textId="77777777" w:rsidTr="00981E9B">
        <w:trPr>
          <w:trHeight w:val="695"/>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13DE7E59"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65.</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59A1E04A"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13 04 03*</w:t>
            </w:r>
          </w:p>
        </w:tc>
        <w:tc>
          <w:tcPr>
            <w:tcW w:w="2902" w:type="dxa"/>
            <w:shd w:val="clear" w:color="auto" w:fill="FFFFFF" w:themeFill="background1"/>
            <w:vAlign w:val="center"/>
          </w:tcPr>
          <w:p w14:paraId="595B83FB" w14:textId="726AE3F1" w:rsidR="00D62131" w:rsidRPr="00575DD9" w:rsidRDefault="00D62131" w:rsidP="00BA69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Oleje zęzowe ze statków morskich</w:t>
            </w:r>
          </w:p>
        </w:tc>
        <w:tc>
          <w:tcPr>
            <w:tcW w:w="3822" w:type="dxa"/>
            <w:vMerge/>
            <w:shd w:val="clear" w:color="auto" w:fill="FFFFFF" w:themeFill="background1"/>
            <w:vAlign w:val="center"/>
          </w:tcPr>
          <w:p w14:paraId="32266D6C" w14:textId="1C57BE8E"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15D8A572" w14:textId="77777777" w:rsidTr="00981E9B">
        <w:trPr>
          <w:trHeight w:val="1228"/>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51E1EF40"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66.</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63A454DF"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13 05 01*</w:t>
            </w:r>
          </w:p>
        </w:tc>
        <w:tc>
          <w:tcPr>
            <w:tcW w:w="2902" w:type="dxa"/>
            <w:tcBorders>
              <w:left w:val="single" w:sz="4" w:space="0" w:color="auto"/>
              <w:right w:val="single" w:sz="4" w:space="0" w:color="auto"/>
            </w:tcBorders>
            <w:shd w:val="clear" w:color="auto" w:fill="FFFFFF" w:themeFill="background1"/>
            <w:vAlign w:val="center"/>
          </w:tcPr>
          <w:p w14:paraId="71B475CB" w14:textId="359A2455" w:rsidR="00D62131" w:rsidRPr="00575DD9" w:rsidRDefault="00D62131" w:rsidP="00BA69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stałe z piaskowników i z odwadniania olejów w separatorach</w:t>
            </w:r>
          </w:p>
        </w:tc>
        <w:tc>
          <w:tcPr>
            <w:tcW w:w="3822" w:type="dxa"/>
            <w:vMerge/>
            <w:shd w:val="clear" w:color="auto" w:fill="FFFFFF" w:themeFill="background1"/>
            <w:vAlign w:val="center"/>
          </w:tcPr>
          <w:p w14:paraId="3258DB0F" w14:textId="577E2438"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444B8117" w14:textId="77777777" w:rsidTr="00981E9B">
        <w:trPr>
          <w:trHeight w:val="763"/>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334FB578"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67.</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13F19922"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13 05 02*</w:t>
            </w:r>
          </w:p>
        </w:tc>
        <w:tc>
          <w:tcPr>
            <w:tcW w:w="2902" w:type="dxa"/>
            <w:tcBorders>
              <w:left w:val="single" w:sz="4" w:space="0" w:color="auto"/>
              <w:right w:val="single" w:sz="4" w:space="0" w:color="auto"/>
            </w:tcBorders>
            <w:shd w:val="clear" w:color="auto" w:fill="FFFFFF" w:themeFill="background1"/>
            <w:vAlign w:val="center"/>
          </w:tcPr>
          <w:p w14:paraId="37F57782" w14:textId="5AFB0FDE" w:rsidR="00D62131" w:rsidRPr="00575DD9" w:rsidRDefault="00D62131" w:rsidP="00BA69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Szlamy z odwadniania olejów w separatorach</w:t>
            </w:r>
          </w:p>
        </w:tc>
        <w:tc>
          <w:tcPr>
            <w:tcW w:w="3822" w:type="dxa"/>
            <w:vMerge/>
            <w:shd w:val="clear" w:color="auto" w:fill="FFFFFF" w:themeFill="background1"/>
            <w:vAlign w:val="center"/>
          </w:tcPr>
          <w:p w14:paraId="368C6D57" w14:textId="4F574DFF"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533AEECB"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1FA42B12"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68.</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7815119A"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13 05 03*</w:t>
            </w:r>
          </w:p>
        </w:tc>
        <w:tc>
          <w:tcPr>
            <w:tcW w:w="2902" w:type="dxa"/>
            <w:tcBorders>
              <w:left w:val="single" w:sz="4" w:space="0" w:color="auto"/>
              <w:right w:val="single" w:sz="4" w:space="0" w:color="auto"/>
            </w:tcBorders>
            <w:shd w:val="clear" w:color="auto" w:fill="FFFFFF" w:themeFill="background1"/>
            <w:vAlign w:val="center"/>
          </w:tcPr>
          <w:p w14:paraId="32835F0D" w14:textId="2405CC55" w:rsidR="00D62131" w:rsidRPr="00575DD9" w:rsidRDefault="00D62131" w:rsidP="00BA69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Szlamy z kolektorów</w:t>
            </w:r>
          </w:p>
        </w:tc>
        <w:tc>
          <w:tcPr>
            <w:tcW w:w="3822" w:type="dxa"/>
            <w:vMerge/>
            <w:shd w:val="clear" w:color="auto" w:fill="FFFFFF" w:themeFill="background1"/>
            <w:vAlign w:val="center"/>
          </w:tcPr>
          <w:p w14:paraId="5B512666" w14:textId="51A801CD"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17E78E53" w14:textId="77777777" w:rsidTr="00981E9B">
        <w:trPr>
          <w:trHeight w:val="723"/>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16E7D67D"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69.</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571C2CBC"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13 05 06*</w:t>
            </w:r>
          </w:p>
        </w:tc>
        <w:tc>
          <w:tcPr>
            <w:tcW w:w="2902" w:type="dxa"/>
            <w:tcBorders>
              <w:left w:val="single" w:sz="4" w:space="0" w:color="auto"/>
              <w:right w:val="single" w:sz="4" w:space="0" w:color="auto"/>
            </w:tcBorders>
            <w:shd w:val="clear" w:color="auto" w:fill="FFFFFF" w:themeFill="background1"/>
            <w:vAlign w:val="center"/>
          </w:tcPr>
          <w:p w14:paraId="24E8A8F7" w14:textId="2D01AD08" w:rsidR="00D62131" w:rsidRPr="00575DD9" w:rsidRDefault="00D62131" w:rsidP="00BA69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Olej z odwadniania olejów w separatorach</w:t>
            </w:r>
          </w:p>
        </w:tc>
        <w:tc>
          <w:tcPr>
            <w:tcW w:w="3822" w:type="dxa"/>
            <w:vMerge/>
            <w:shd w:val="clear" w:color="auto" w:fill="FFFFFF" w:themeFill="background1"/>
            <w:vAlign w:val="center"/>
          </w:tcPr>
          <w:p w14:paraId="6EED1265" w14:textId="17EDFD84"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551DAA4E" w14:textId="77777777" w:rsidTr="00981E9B">
        <w:trPr>
          <w:trHeight w:val="986"/>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294BD3B4"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70.</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5D057A27"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13 05 07*</w:t>
            </w:r>
          </w:p>
        </w:tc>
        <w:tc>
          <w:tcPr>
            <w:tcW w:w="2902" w:type="dxa"/>
            <w:tcBorders>
              <w:left w:val="single" w:sz="4" w:space="0" w:color="auto"/>
              <w:right w:val="single" w:sz="4" w:space="0" w:color="auto"/>
            </w:tcBorders>
            <w:shd w:val="clear" w:color="auto" w:fill="FFFFFF" w:themeFill="background1"/>
            <w:vAlign w:val="center"/>
          </w:tcPr>
          <w:p w14:paraId="78DBEE0E" w14:textId="3C67204D" w:rsidR="00D62131" w:rsidRPr="00575DD9" w:rsidRDefault="00D62131" w:rsidP="00BA69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Zaolejona woda z odwadniania olejów w separatorach</w:t>
            </w:r>
          </w:p>
        </w:tc>
        <w:tc>
          <w:tcPr>
            <w:tcW w:w="3822" w:type="dxa"/>
            <w:vMerge/>
            <w:shd w:val="clear" w:color="auto" w:fill="FFFFFF" w:themeFill="background1"/>
            <w:vAlign w:val="center"/>
          </w:tcPr>
          <w:p w14:paraId="362C1B3C" w14:textId="2EFC3E08"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3E43E798"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6E1B668C"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71.</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2C39FE80"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13 05 08*</w:t>
            </w:r>
          </w:p>
        </w:tc>
        <w:tc>
          <w:tcPr>
            <w:tcW w:w="2902" w:type="dxa"/>
            <w:shd w:val="clear" w:color="auto" w:fill="FFFFFF" w:themeFill="background1"/>
            <w:vAlign w:val="center"/>
          </w:tcPr>
          <w:p w14:paraId="0046B74F" w14:textId="3191C5C3" w:rsidR="00D62131" w:rsidRPr="00575DD9" w:rsidRDefault="00D62131" w:rsidP="00BA69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 xml:space="preserve">Mieszanina odpadów z piaskowników i z </w:t>
            </w:r>
            <w:r w:rsidRPr="00575DD9">
              <w:rPr>
                <w:rFonts w:ascii="Times New Roman" w:eastAsia="Times New Roman" w:hAnsi="Times New Roman" w:cs="Times New Roman"/>
                <w:lang w:eastAsia="pl-PL"/>
              </w:rPr>
              <w:lastRenderedPageBreak/>
              <w:t>odwadniania olejów w separatorach</w:t>
            </w:r>
          </w:p>
        </w:tc>
        <w:tc>
          <w:tcPr>
            <w:tcW w:w="3822" w:type="dxa"/>
            <w:vMerge/>
            <w:shd w:val="clear" w:color="auto" w:fill="FFFFFF" w:themeFill="background1"/>
            <w:vAlign w:val="center"/>
          </w:tcPr>
          <w:p w14:paraId="47E52EDE" w14:textId="228FDA48"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60899AD7"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4E18901A"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72.</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1F5D2624"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13 07 01*</w:t>
            </w:r>
          </w:p>
        </w:tc>
        <w:tc>
          <w:tcPr>
            <w:tcW w:w="2902" w:type="dxa"/>
            <w:shd w:val="clear" w:color="auto" w:fill="FFFFFF" w:themeFill="background1"/>
            <w:vAlign w:val="center"/>
          </w:tcPr>
          <w:p w14:paraId="0E03368D" w14:textId="29418007" w:rsidR="00D62131" w:rsidRPr="00575DD9" w:rsidRDefault="00D62131" w:rsidP="00BA69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Olej opałowy i olej napędowy</w:t>
            </w:r>
          </w:p>
        </w:tc>
        <w:tc>
          <w:tcPr>
            <w:tcW w:w="3822" w:type="dxa"/>
            <w:vMerge/>
            <w:shd w:val="clear" w:color="auto" w:fill="FFFFFF" w:themeFill="background1"/>
            <w:vAlign w:val="center"/>
          </w:tcPr>
          <w:p w14:paraId="538CEDBF" w14:textId="6295C0D5"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18FAC590"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1A061DDF"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73.</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77B4BFD6"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13 07 02*</w:t>
            </w:r>
          </w:p>
        </w:tc>
        <w:tc>
          <w:tcPr>
            <w:tcW w:w="2902" w:type="dxa"/>
            <w:tcBorders>
              <w:top w:val="single" w:sz="4" w:space="0" w:color="auto"/>
              <w:left w:val="single" w:sz="4" w:space="0" w:color="auto"/>
              <w:right w:val="single" w:sz="4" w:space="0" w:color="auto"/>
            </w:tcBorders>
            <w:shd w:val="clear" w:color="auto" w:fill="FFFFFF" w:themeFill="background1"/>
            <w:vAlign w:val="center"/>
          </w:tcPr>
          <w:p w14:paraId="235BC513" w14:textId="5BA90DE9" w:rsidR="00D62131" w:rsidRPr="00575DD9" w:rsidRDefault="00D62131" w:rsidP="00BA69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Benzyna</w:t>
            </w:r>
          </w:p>
        </w:tc>
        <w:tc>
          <w:tcPr>
            <w:tcW w:w="3822" w:type="dxa"/>
            <w:vMerge/>
            <w:shd w:val="clear" w:color="auto" w:fill="FFFFFF" w:themeFill="background1"/>
            <w:vAlign w:val="center"/>
          </w:tcPr>
          <w:p w14:paraId="6C306E0C" w14:textId="743AB7B6"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0FC30D3A"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6779DAE2"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74.</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48CF0B6F"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13 07 03*</w:t>
            </w:r>
          </w:p>
        </w:tc>
        <w:tc>
          <w:tcPr>
            <w:tcW w:w="2902" w:type="dxa"/>
            <w:shd w:val="clear" w:color="auto" w:fill="FFFFFF" w:themeFill="background1"/>
            <w:vAlign w:val="center"/>
          </w:tcPr>
          <w:p w14:paraId="40521E05" w14:textId="266D32AC" w:rsidR="00D62131" w:rsidRPr="00575DD9" w:rsidRDefault="00D62131" w:rsidP="00BA69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paliwa (włącznie z mieszaninami)</w:t>
            </w:r>
          </w:p>
        </w:tc>
        <w:tc>
          <w:tcPr>
            <w:tcW w:w="3822" w:type="dxa"/>
            <w:vMerge/>
            <w:shd w:val="clear" w:color="auto" w:fill="FFFFFF" w:themeFill="background1"/>
            <w:vAlign w:val="center"/>
          </w:tcPr>
          <w:p w14:paraId="49F67A6A" w14:textId="3845A404"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658C35D2"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48DF1FF2" w14:textId="77777777" w:rsidR="00D62131" w:rsidRPr="00575DD9" w:rsidRDefault="00D62131" w:rsidP="00B75BBB">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75.</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32D95165" w14:textId="77777777" w:rsidR="00D62131" w:rsidRPr="00575DD9" w:rsidRDefault="00D62131" w:rsidP="00B75BBB">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13 08 02*</w:t>
            </w:r>
          </w:p>
        </w:tc>
        <w:tc>
          <w:tcPr>
            <w:tcW w:w="2902" w:type="dxa"/>
            <w:shd w:val="clear" w:color="auto" w:fill="FFFFFF" w:themeFill="background1"/>
            <w:vAlign w:val="center"/>
          </w:tcPr>
          <w:p w14:paraId="73A061E7" w14:textId="00E0E533" w:rsidR="00D62131" w:rsidRPr="00575DD9" w:rsidRDefault="00D62131" w:rsidP="00BA69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emulsje</w:t>
            </w:r>
          </w:p>
        </w:tc>
        <w:tc>
          <w:tcPr>
            <w:tcW w:w="3822" w:type="dxa"/>
            <w:vMerge/>
            <w:shd w:val="clear" w:color="auto" w:fill="FFFFFF" w:themeFill="background1"/>
            <w:vAlign w:val="center"/>
          </w:tcPr>
          <w:p w14:paraId="5614584C" w14:textId="47E237EB"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42516B6E"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4EF9ADCD" w14:textId="77777777" w:rsidR="00D62131" w:rsidRPr="00575DD9" w:rsidRDefault="00D62131" w:rsidP="006E43F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76.</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5B8D7C9E" w14:textId="77777777" w:rsidR="00D62131" w:rsidRPr="00575DD9" w:rsidRDefault="00D62131" w:rsidP="006E43F3">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13 08 99*</w:t>
            </w:r>
          </w:p>
        </w:tc>
        <w:tc>
          <w:tcPr>
            <w:tcW w:w="2902" w:type="dxa"/>
            <w:shd w:val="clear" w:color="auto" w:fill="FFFFFF" w:themeFill="background1"/>
            <w:vAlign w:val="center"/>
          </w:tcPr>
          <w:p w14:paraId="1AD6F765" w14:textId="274F66A4" w:rsidR="00D62131" w:rsidRPr="00575DD9" w:rsidRDefault="00D62131" w:rsidP="006E43F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5DF2AFDC" w14:textId="02666027"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141CE6BE"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48933300" w14:textId="77777777" w:rsidR="00D62131" w:rsidRPr="00575DD9" w:rsidRDefault="00D62131" w:rsidP="006E43F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77.</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5218713F" w14:textId="77777777" w:rsidR="00D62131" w:rsidRPr="00575DD9" w:rsidRDefault="00D62131" w:rsidP="006E43F3">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14 06 02*</w:t>
            </w:r>
          </w:p>
        </w:tc>
        <w:tc>
          <w:tcPr>
            <w:tcW w:w="2902" w:type="dxa"/>
            <w:shd w:val="clear" w:color="auto" w:fill="FFFFFF" w:themeFill="background1"/>
            <w:vAlign w:val="center"/>
          </w:tcPr>
          <w:p w14:paraId="28EB4FB4" w14:textId="2C2164A4" w:rsidR="00D62131" w:rsidRPr="00575DD9" w:rsidRDefault="00D62131" w:rsidP="006E43F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chlorowcoorganiczne rozpuszczalniki i mieszaniny rozpuszczalników</w:t>
            </w:r>
          </w:p>
        </w:tc>
        <w:tc>
          <w:tcPr>
            <w:tcW w:w="3822" w:type="dxa"/>
            <w:vMerge/>
            <w:shd w:val="clear" w:color="auto" w:fill="FFFFFF" w:themeFill="background1"/>
            <w:vAlign w:val="center"/>
          </w:tcPr>
          <w:p w14:paraId="0EBD6D75" w14:textId="2B501948"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6D568F11"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33CCB435" w14:textId="77777777" w:rsidR="00D62131" w:rsidRPr="00575DD9" w:rsidRDefault="00D62131" w:rsidP="006E43F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78.</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4F2A1D09" w14:textId="77777777" w:rsidR="00D62131" w:rsidRPr="00575DD9" w:rsidRDefault="00D62131" w:rsidP="006E43F3">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14 06 03*</w:t>
            </w:r>
          </w:p>
        </w:tc>
        <w:tc>
          <w:tcPr>
            <w:tcW w:w="29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7A9C8A" w14:textId="181EB0DC" w:rsidR="00D62131" w:rsidRPr="00575DD9" w:rsidRDefault="00D62131" w:rsidP="006E43F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rozpuszczalniki i mieszaniny rozpuszczalników</w:t>
            </w:r>
          </w:p>
        </w:tc>
        <w:tc>
          <w:tcPr>
            <w:tcW w:w="3822" w:type="dxa"/>
            <w:vMerge/>
            <w:shd w:val="clear" w:color="auto" w:fill="FFFFFF" w:themeFill="background1"/>
            <w:vAlign w:val="center"/>
          </w:tcPr>
          <w:p w14:paraId="1DA8BC8F" w14:textId="738EB8DE"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546AA641"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2CBB6634" w14:textId="77777777" w:rsidR="00D62131" w:rsidRPr="00575DD9" w:rsidRDefault="00D62131" w:rsidP="006E43F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79.</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2C4CA971" w14:textId="77777777" w:rsidR="00D62131" w:rsidRPr="00575DD9" w:rsidRDefault="00D62131" w:rsidP="006E43F3">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14 06 04*</w:t>
            </w:r>
          </w:p>
        </w:tc>
        <w:tc>
          <w:tcPr>
            <w:tcW w:w="29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FACA3D" w14:textId="6C73B41F" w:rsidR="00D62131" w:rsidRPr="00575DD9" w:rsidRDefault="00D62131" w:rsidP="006E43F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Szlamy i odpady stałe zawierające rozpuszczalniki chlorowcoorganiczne</w:t>
            </w:r>
          </w:p>
        </w:tc>
        <w:tc>
          <w:tcPr>
            <w:tcW w:w="3822" w:type="dxa"/>
            <w:vMerge/>
            <w:shd w:val="clear" w:color="auto" w:fill="FFFFFF" w:themeFill="background1"/>
            <w:vAlign w:val="center"/>
          </w:tcPr>
          <w:p w14:paraId="140D11A5" w14:textId="1D174104"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11A2595C"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1A78F81D" w14:textId="77777777" w:rsidR="00D62131" w:rsidRPr="00575DD9" w:rsidRDefault="00D62131" w:rsidP="006E43F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80.</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2DD3249D" w14:textId="77777777" w:rsidR="00D62131" w:rsidRPr="00575DD9" w:rsidRDefault="00D62131" w:rsidP="006E43F3">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14 06 05*</w:t>
            </w:r>
          </w:p>
        </w:tc>
        <w:tc>
          <w:tcPr>
            <w:tcW w:w="29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DD534C" w14:textId="2DD1FF0D" w:rsidR="00D62131" w:rsidRPr="00575DD9" w:rsidRDefault="00D62131" w:rsidP="006E43F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Szlamy i odpady stałe zawierające inne rozpuszczalniki</w:t>
            </w:r>
          </w:p>
        </w:tc>
        <w:tc>
          <w:tcPr>
            <w:tcW w:w="3822" w:type="dxa"/>
            <w:vMerge/>
            <w:shd w:val="clear" w:color="auto" w:fill="FFFFFF" w:themeFill="background1"/>
            <w:vAlign w:val="center"/>
          </w:tcPr>
          <w:p w14:paraId="183057BB" w14:textId="362A18F6"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24E8FDED"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1C4AC949" w14:textId="77777777" w:rsidR="00D62131" w:rsidRPr="00575DD9" w:rsidRDefault="00D62131" w:rsidP="006E43F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 xml:space="preserve">81. </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7C18A518" w14:textId="77777777" w:rsidR="00D62131" w:rsidRPr="00575DD9" w:rsidRDefault="00D62131" w:rsidP="006E43F3">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01 13*</w:t>
            </w:r>
          </w:p>
        </w:tc>
        <w:tc>
          <w:tcPr>
            <w:tcW w:w="29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EA6E1" w14:textId="6C325DE0" w:rsidR="00D62131" w:rsidRPr="00575DD9" w:rsidRDefault="00D62131" w:rsidP="006E43F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Płyny hamulcowe</w:t>
            </w:r>
          </w:p>
        </w:tc>
        <w:tc>
          <w:tcPr>
            <w:tcW w:w="3822" w:type="dxa"/>
            <w:vMerge/>
            <w:shd w:val="clear" w:color="auto" w:fill="FFFFFF" w:themeFill="background1"/>
            <w:vAlign w:val="center"/>
          </w:tcPr>
          <w:p w14:paraId="58829708" w14:textId="1E80E836"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61105FDA"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196235C8" w14:textId="77777777" w:rsidR="00D62131" w:rsidRPr="00575DD9" w:rsidRDefault="00D62131" w:rsidP="006E43F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82.</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67B5F479" w14:textId="77777777" w:rsidR="00D62131" w:rsidRPr="00575DD9" w:rsidRDefault="00D62131" w:rsidP="006E43F3">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01 14*</w:t>
            </w:r>
          </w:p>
        </w:tc>
        <w:tc>
          <w:tcPr>
            <w:tcW w:w="29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01E154" w14:textId="63485781" w:rsidR="00D62131" w:rsidRPr="00575DD9" w:rsidRDefault="00D62131" w:rsidP="006E43F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Płyny zapobiegające zamarzaniu zawierające niebezpieczne substancje</w:t>
            </w:r>
          </w:p>
        </w:tc>
        <w:tc>
          <w:tcPr>
            <w:tcW w:w="3822" w:type="dxa"/>
            <w:vMerge/>
            <w:shd w:val="clear" w:color="auto" w:fill="FFFFFF" w:themeFill="background1"/>
            <w:vAlign w:val="center"/>
          </w:tcPr>
          <w:p w14:paraId="4A70B659" w14:textId="2282B824"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05DE5FB5"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4C3A2123" w14:textId="77777777" w:rsidR="00D62131" w:rsidRPr="00575DD9" w:rsidRDefault="00D62131" w:rsidP="006E43F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83.</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6D16079D" w14:textId="77777777" w:rsidR="00D62131" w:rsidRPr="00575DD9" w:rsidRDefault="00D62131" w:rsidP="006E43F3">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16 01 15</w:t>
            </w:r>
          </w:p>
        </w:tc>
        <w:tc>
          <w:tcPr>
            <w:tcW w:w="29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5D6D7A" w14:textId="4BA6B3E9" w:rsidR="00D62131" w:rsidRPr="00575DD9" w:rsidRDefault="00D62131" w:rsidP="006E43F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Płyny zapobiegające zamarzaniu inne niż wymienione w 16 01 14</w:t>
            </w:r>
          </w:p>
        </w:tc>
        <w:tc>
          <w:tcPr>
            <w:tcW w:w="3822" w:type="dxa"/>
            <w:vMerge/>
            <w:shd w:val="clear" w:color="auto" w:fill="FFFFFF" w:themeFill="background1"/>
            <w:vAlign w:val="center"/>
          </w:tcPr>
          <w:p w14:paraId="012F1251" w14:textId="3D60DFD5"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4A85E3F1"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3F0A51A9" w14:textId="77777777" w:rsidR="00D62131" w:rsidRPr="00575DD9" w:rsidRDefault="00D62131" w:rsidP="006E43F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84.</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09EB9A7F" w14:textId="77777777" w:rsidR="00D62131" w:rsidRPr="00575DD9" w:rsidRDefault="00D62131" w:rsidP="006E43F3">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16 01 99</w:t>
            </w:r>
          </w:p>
        </w:tc>
        <w:tc>
          <w:tcPr>
            <w:tcW w:w="2902" w:type="dxa"/>
            <w:shd w:val="clear" w:color="auto" w:fill="FFFFFF" w:themeFill="background1"/>
            <w:vAlign w:val="center"/>
          </w:tcPr>
          <w:p w14:paraId="5A50F2F5" w14:textId="5550C4E4" w:rsidR="00D62131" w:rsidRPr="00575DD9" w:rsidRDefault="00D62131" w:rsidP="006E43F3">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2E92A30D" w14:textId="44CB3845"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300921B2"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0D867390" w14:textId="77777777" w:rsidR="00D62131" w:rsidRPr="00575DD9" w:rsidRDefault="00D62131" w:rsidP="006E43F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85.</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7A0C1B13" w14:textId="77777777" w:rsidR="00D62131" w:rsidRPr="00575DD9" w:rsidRDefault="00D62131" w:rsidP="006E43F3">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03 03*</w:t>
            </w:r>
          </w:p>
        </w:tc>
        <w:tc>
          <w:tcPr>
            <w:tcW w:w="2902" w:type="dxa"/>
            <w:shd w:val="clear" w:color="auto" w:fill="FFFFFF" w:themeFill="background1"/>
            <w:vAlign w:val="center"/>
          </w:tcPr>
          <w:p w14:paraId="15C2F43C" w14:textId="60C938A2" w:rsidR="00D62131" w:rsidRPr="00575DD9" w:rsidRDefault="00D62131" w:rsidP="006E43F3">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Nieorganiczne odpady zawierające substancje niebezpieczne</w:t>
            </w:r>
          </w:p>
        </w:tc>
        <w:tc>
          <w:tcPr>
            <w:tcW w:w="3822" w:type="dxa"/>
            <w:vMerge/>
            <w:shd w:val="clear" w:color="auto" w:fill="FFFFFF" w:themeFill="background1"/>
            <w:vAlign w:val="center"/>
          </w:tcPr>
          <w:p w14:paraId="3D7797D9" w14:textId="280709A1"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7083620A"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695E768A" w14:textId="77777777" w:rsidR="00D62131" w:rsidRPr="00575DD9" w:rsidRDefault="00D62131" w:rsidP="006E43F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86.</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67F673E8" w14:textId="77777777" w:rsidR="00D62131" w:rsidRPr="00575DD9" w:rsidRDefault="00D62131" w:rsidP="006E43F3">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16 03 04</w:t>
            </w:r>
          </w:p>
        </w:tc>
        <w:tc>
          <w:tcPr>
            <w:tcW w:w="2902" w:type="dxa"/>
            <w:shd w:val="clear" w:color="auto" w:fill="FFFFFF" w:themeFill="background1"/>
            <w:vAlign w:val="center"/>
          </w:tcPr>
          <w:p w14:paraId="399F79AC" w14:textId="692D0E03" w:rsidR="00D62131" w:rsidRPr="00575DD9" w:rsidRDefault="00D62131" w:rsidP="006E43F3">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Nieorganiczne odpady inne niż wymienione w 16 03 03, 16 03 80</w:t>
            </w:r>
          </w:p>
        </w:tc>
        <w:tc>
          <w:tcPr>
            <w:tcW w:w="3822" w:type="dxa"/>
            <w:vMerge/>
            <w:shd w:val="clear" w:color="auto" w:fill="FFFFFF" w:themeFill="background1"/>
            <w:vAlign w:val="center"/>
          </w:tcPr>
          <w:p w14:paraId="74C97B12" w14:textId="2FECE9EF"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4AC38441"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7B550740" w14:textId="77777777" w:rsidR="00D62131" w:rsidRPr="00575DD9" w:rsidRDefault="00D62131" w:rsidP="006E43F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87.</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08041891" w14:textId="77777777" w:rsidR="00D62131" w:rsidRPr="00575DD9" w:rsidRDefault="00D62131" w:rsidP="006E43F3">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03 05*</w:t>
            </w:r>
          </w:p>
        </w:tc>
        <w:tc>
          <w:tcPr>
            <w:tcW w:w="2902" w:type="dxa"/>
            <w:shd w:val="clear" w:color="auto" w:fill="FFFFFF" w:themeFill="background1"/>
            <w:vAlign w:val="center"/>
          </w:tcPr>
          <w:p w14:paraId="751066F6" w14:textId="4B9170F9" w:rsidR="00D62131" w:rsidRPr="00575DD9" w:rsidRDefault="00D62131" w:rsidP="007F2B9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Organiczne odpady zawierające substancje niebezpieczne</w:t>
            </w:r>
          </w:p>
        </w:tc>
        <w:tc>
          <w:tcPr>
            <w:tcW w:w="3822" w:type="dxa"/>
            <w:vMerge/>
            <w:shd w:val="clear" w:color="auto" w:fill="FFFFFF" w:themeFill="background1"/>
            <w:vAlign w:val="center"/>
          </w:tcPr>
          <w:p w14:paraId="202F1EF6" w14:textId="38C20FD8"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782FD417"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49B596FE" w14:textId="77777777" w:rsidR="00D62131" w:rsidRPr="00575DD9" w:rsidRDefault="00D62131" w:rsidP="006E43F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88.</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566E5EE5" w14:textId="77777777" w:rsidR="00D62131" w:rsidRPr="00575DD9" w:rsidRDefault="00D62131" w:rsidP="006E43F3">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16 03 06</w:t>
            </w:r>
          </w:p>
        </w:tc>
        <w:tc>
          <w:tcPr>
            <w:tcW w:w="2902" w:type="dxa"/>
            <w:shd w:val="clear" w:color="auto" w:fill="FFFFFF" w:themeFill="background1"/>
            <w:vAlign w:val="center"/>
          </w:tcPr>
          <w:p w14:paraId="7EEEF7CE" w14:textId="6896D715" w:rsidR="00D62131" w:rsidRPr="00575DD9" w:rsidRDefault="00D62131" w:rsidP="007F2B9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Organiczne odpady inne niż wymienione w 16 03 05, 16 03 80</w:t>
            </w:r>
          </w:p>
        </w:tc>
        <w:tc>
          <w:tcPr>
            <w:tcW w:w="3822" w:type="dxa"/>
            <w:vMerge/>
            <w:shd w:val="clear" w:color="auto" w:fill="FFFFFF" w:themeFill="background1"/>
            <w:vAlign w:val="center"/>
          </w:tcPr>
          <w:p w14:paraId="633B621D" w14:textId="7B2FB608"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4F91D9F8"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5DE8633A" w14:textId="77777777" w:rsidR="00D62131" w:rsidRPr="00575DD9" w:rsidRDefault="00D62131" w:rsidP="006E43F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89.</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37337F10" w14:textId="77777777" w:rsidR="00D62131" w:rsidRPr="00575DD9" w:rsidRDefault="00D62131" w:rsidP="006E43F3">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07 08*</w:t>
            </w:r>
          </w:p>
        </w:tc>
        <w:tc>
          <w:tcPr>
            <w:tcW w:w="2902" w:type="dxa"/>
            <w:shd w:val="clear" w:color="auto" w:fill="FFFFFF" w:themeFill="background1"/>
            <w:vAlign w:val="center"/>
          </w:tcPr>
          <w:p w14:paraId="5AA633BA" w14:textId="4D1B97DC" w:rsidR="00D62131" w:rsidRPr="00575DD9" w:rsidRDefault="00D62131" w:rsidP="007F2B9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zawierające ropę naftową lub jej produkty</w:t>
            </w:r>
          </w:p>
        </w:tc>
        <w:tc>
          <w:tcPr>
            <w:tcW w:w="3822" w:type="dxa"/>
            <w:vMerge/>
            <w:shd w:val="clear" w:color="auto" w:fill="FFFFFF" w:themeFill="background1"/>
            <w:vAlign w:val="center"/>
          </w:tcPr>
          <w:p w14:paraId="4D9E5E3B" w14:textId="38D9656A"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4E608221"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2963E573" w14:textId="77777777" w:rsidR="00D62131" w:rsidRPr="00575DD9" w:rsidRDefault="00D62131" w:rsidP="007F2B9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lastRenderedPageBreak/>
              <w:t>90.</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786624E5" w14:textId="77777777" w:rsidR="00D62131" w:rsidRPr="00575DD9" w:rsidRDefault="00D62131" w:rsidP="007F2B92">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07 09*</w:t>
            </w:r>
          </w:p>
        </w:tc>
        <w:tc>
          <w:tcPr>
            <w:tcW w:w="2902" w:type="dxa"/>
            <w:shd w:val="clear" w:color="auto" w:fill="FFFFFF" w:themeFill="background1"/>
            <w:vAlign w:val="center"/>
          </w:tcPr>
          <w:p w14:paraId="7523440B" w14:textId="11C6F43E" w:rsidR="00D62131" w:rsidRPr="00575DD9" w:rsidRDefault="00D62131" w:rsidP="007F2B9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zawierające inne substancje niebezpieczne</w:t>
            </w:r>
          </w:p>
        </w:tc>
        <w:tc>
          <w:tcPr>
            <w:tcW w:w="3822" w:type="dxa"/>
            <w:vMerge/>
            <w:shd w:val="clear" w:color="auto" w:fill="FFFFFF" w:themeFill="background1"/>
            <w:vAlign w:val="center"/>
          </w:tcPr>
          <w:p w14:paraId="01A26745" w14:textId="735A1991"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2CE1D171"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676D1171" w14:textId="77777777" w:rsidR="00D62131" w:rsidRPr="00575DD9" w:rsidRDefault="00D62131" w:rsidP="007F2B9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91.</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5E42FF1B" w14:textId="77777777" w:rsidR="00D62131" w:rsidRPr="00575DD9" w:rsidRDefault="00D62131" w:rsidP="007F2B92">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10 01*</w:t>
            </w:r>
          </w:p>
        </w:tc>
        <w:tc>
          <w:tcPr>
            <w:tcW w:w="2902" w:type="dxa"/>
            <w:shd w:val="clear" w:color="auto" w:fill="FFFFFF" w:themeFill="background1"/>
            <w:vAlign w:val="center"/>
          </w:tcPr>
          <w:p w14:paraId="55DBB725" w14:textId="1894B449" w:rsidR="00D62131" w:rsidRPr="00575DD9" w:rsidRDefault="00D62131" w:rsidP="007F2B9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Uwodnione odpady ciekłe zawierające substancje niebezpieczne</w:t>
            </w:r>
          </w:p>
        </w:tc>
        <w:tc>
          <w:tcPr>
            <w:tcW w:w="3822" w:type="dxa"/>
            <w:vMerge/>
            <w:shd w:val="clear" w:color="auto" w:fill="FFFFFF" w:themeFill="background1"/>
            <w:vAlign w:val="center"/>
          </w:tcPr>
          <w:p w14:paraId="4B418D98" w14:textId="62BFA8A6"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5A985E40"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6E2CB1FE" w14:textId="77777777" w:rsidR="00D62131" w:rsidRPr="00575DD9" w:rsidRDefault="00D62131" w:rsidP="006E43F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92.</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43B5443A" w14:textId="77777777" w:rsidR="00D62131" w:rsidRPr="00575DD9" w:rsidRDefault="00D62131" w:rsidP="006E43F3">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16 10 02</w:t>
            </w:r>
          </w:p>
        </w:tc>
        <w:tc>
          <w:tcPr>
            <w:tcW w:w="2902" w:type="dxa"/>
            <w:shd w:val="clear" w:color="auto" w:fill="FFFFFF" w:themeFill="background1"/>
            <w:vAlign w:val="center"/>
          </w:tcPr>
          <w:p w14:paraId="54481CFE" w14:textId="71A8AFFD" w:rsidR="00D62131" w:rsidRPr="00575DD9" w:rsidRDefault="00D62131" w:rsidP="007F2B9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Uwodnione odpady ciekłe inne niż wymienione w 16 10 01</w:t>
            </w:r>
          </w:p>
        </w:tc>
        <w:tc>
          <w:tcPr>
            <w:tcW w:w="3822" w:type="dxa"/>
            <w:vMerge/>
            <w:shd w:val="clear" w:color="auto" w:fill="FFFFFF" w:themeFill="background1"/>
            <w:vAlign w:val="center"/>
          </w:tcPr>
          <w:p w14:paraId="1C072EBA" w14:textId="6CF54B68"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7759DAEB"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22649E6F" w14:textId="77777777" w:rsidR="00D62131" w:rsidRPr="00575DD9" w:rsidRDefault="00D62131" w:rsidP="006E43F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93.</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091ED25B" w14:textId="77777777" w:rsidR="00D62131" w:rsidRPr="00575DD9" w:rsidRDefault="00D62131" w:rsidP="006E43F3">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19 08 09</w:t>
            </w:r>
          </w:p>
        </w:tc>
        <w:tc>
          <w:tcPr>
            <w:tcW w:w="2902" w:type="dxa"/>
            <w:shd w:val="clear" w:color="auto" w:fill="FFFFFF" w:themeFill="background1"/>
            <w:vAlign w:val="center"/>
          </w:tcPr>
          <w:p w14:paraId="58540B2E" w14:textId="6F746103" w:rsidR="00D62131" w:rsidRPr="00575DD9" w:rsidRDefault="00D62131" w:rsidP="007F2B9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Tłuszcze i mieszaniny olejów z separacji olej/woda zawierające wyłącznie oleje jadalne i tłuszcze</w:t>
            </w:r>
          </w:p>
        </w:tc>
        <w:tc>
          <w:tcPr>
            <w:tcW w:w="3822" w:type="dxa"/>
            <w:vMerge/>
            <w:shd w:val="clear" w:color="auto" w:fill="FFFFFF" w:themeFill="background1"/>
            <w:vAlign w:val="center"/>
          </w:tcPr>
          <w:p w14:paraId="7E78B237" w14:textId="3A5223AE"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222FE80E"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4D305BC9" w14:textId="77777777" w:rsidR="00D62131" w:rsidRPr="00575DD9" w:rsidRDefault="00D62131" w:rsidP="007F2B9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94.</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533E15F2" w14:textId="77777777" w:rsidR="00D62131" w:rsidRPr="00575DD9" w:rsidRDefault="00D62131" w:rsidP="007F2B92">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19 08 10*</w:t>
            </w:r>
          </w:p>
        </w:tc>
        <w:tc>
          <w:tcPr>
            <w:tcW w:w="2902" w:type="dxa"/>
            <w:shd w:val="clear" w:color="auto" w:fill="FFFFFF" w:themeFill="background1"/>
            <w:vAlign w:val="center"/>
          </w:tcPr>
          <w:p w14:paraId="7D43FD5F" w14:textId="76687392" w:rsidR="00D62131" w:rsidRPr="00575DD9" w:rsidRDefault="00D62131" w:rsidP="007F2B9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Tłuszcze i mieszaniny olejów z separacji olej/woda inne niż wymienione w 19 08 09</w:t>
            </w:r>
          </w:p>
        </w:tc>
        <w:tc>
          <w:tcPr>
            <w:tcW w:w="3822" w:type="dxa"/>
            <w:vMerge/>
            <w:shd w:val="clear" w:color="auto" w:fill="FFFFFF" w:themeFill="background1"/>
            <w:vAlign w:val="center"/>
          </w:tcPr>
          <w:p w14:paraId="0FDCBC49" w14:textId="7E1041A3"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7BCDA9EA"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22E62905" w14:textId="77777777" w:rsidR="00D62131" w:rsidRPr="00575DD9" w:rsidRDefault="00D62131" w:rsidP="007F2B9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95.</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72C066AD" w14:textId="77777777" w:rsidR="00D62131" w:rsidRPr="00575DD9" w:rsidRDefault="00D62131" w:rsidP="007F2B92">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19 08 13*</w:t>
            </w:r>
          </w:p>
        </w:tc>
        <w:tc>
          <w:tcPr>
            <w:tcW w:w="2902" w:type="dxa"/>
            <w:shd w:val="clear" w:color="auto" w:fill="FFFFFF" w:themeFill="background1"/>
            <w:vAlign w:val="center"/>
          </w:tcPr>
          <w:p w14:paraId="4C090748" w14:textId="2026A060" w:rsidR="00D62131" w:rsidRPr="00575DD9" w:rsidRDefault="00D62131" w:rsidP="007F2B9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Szlamy zawierające substancje niebezpieczne z innego niż biologiczne oczyszczania ścieków przemysłowych</w:t>
            </w:r>
          </w:p>
        </w:tc>
        <w:tc>
          <w:tcPr>
            <w:tcW w:w="3822" w:type="dxa"/>
            <w:vMerge/>
            <w:shd w:val="clear" w:color="auto" w:fill="FFFFFF" w:themeFill="background1"/>
            <w:vAlign w:val="center"/>
          </w:tcPr>
          <w:p w14:paraId="5A2FEE16" w14:textId="4AC0E33E"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04AE37C0"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1BFC73BD" w14:textId="77777777" w:rsidR="00D62131" w:rsidRPr="00575DD9" w:rsidRDefault="00D62131" w:rsidP="00BA690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96.</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3EF0EBB5" w14:textId="77777777" w:rsidR="00D62131" w:rsidRPr="00575DD9" w:rsidRDefault="00D62131" w:rsidP="00BA6902">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19 08 99</w:t>
            </w:r>
          </w:p>
        </w:tc>
        <w:tc>
          <w:tcPr>
            <w:tcW w:w="2902" w:type="dxa"/>
            <w:shd w:val="clear" w:color="auto" w:fill="FFFFFF" w:themeFill="background1"/>
            <w:vAlign w:val="center"/>
          </w:tcPr>
          <w:p w14:paraId="0C1A145B" w14:textId="1F900CE5" w:rsidR="00D62131" w:rsidRPr="00575DD9" w:rsidRDefault="00D62131" w:rsidP="007F2B92">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3B8F549F" w14:textId="663F56E3"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1844BFD6"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2A9D6804" w14:textId="77777777" w:rsidR="00D62131" w:rsidRPr="00575DD9" w:rsidRDefault="00D62131" w:rsidP="009A1B50">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97.</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73AC1BD2" w14:textId="77777777" w:rsidR="00D62131" w:rsidRPr="00575DD9" w:rsidRDefault="00D62131" w:rsidP="009A1B50">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19 09 05</w:t>
            </w:r>
          </w:p>
        </w:tc>
        <w:tc>
          <w:tcPr>
            <w:tcW w:w="2902" w:type="dxa"/>
            <w:shd w:val="clear" w:color="auto" w:fill="FFFFFF" w:themeFill="background1"/>
            <w:vAlign w:val="center"/>
          </w:tcPr>
          <w:p w14:paraId="08137E33" w14:textId="233F74C2" w:rsidR="00D62131" w:rsidRPr="00575DD9" w:rsidRDefault="00D62131" w:rsidP="007F2B92">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Nasycone lub zużyte żywice jonowymienne</w:t>
            </w:r>
          </w:p>
        </w:tc>
        <w:tc>
          <w:tcPr>
            <w:tcW w:w="3822" w:type="dxa"/>
            <w:vMerge/>
            <w:shd w:val="clear" w:color="auto" w:fill="FFFFFF" w:themeFill="background1"/>
            <w:vAlign w:val="center"/>
          </w:tcPr>
          <w:p w14:paraId="2CB4343C" w14:textId="01323CED"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18FF3070"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208026A6" w14:textId="77777777" w:rsidR="00D62131" w:rsidRPr="00575DD9" w:rsidRDefault="00D62131" w:rsidP="009A1B50">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98.</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6F5760BB" w14:textId="77777777" w:rsidR="00D62131" w:rsidRPr="00575DD9" w:rsidRDefault="00D62131" w:rsidP="009A1B50">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19 09 99</w:t>
            </w:r>
          </w:p>
        </w:tc>
        <w:tc>
          <w:tcPr>
            <w:tcW w:w="2902" w:type="dxa"/>
            <w:shd w:val="clear" w:color="auto" w:fill="FFFFFF" w:themeFill="background1"/>
            <w:vAlign w:val="center"/>
          </w:tcPr>
          <w:p w14:paraId="3153DAE0" w14:textId="546EFB69" w:rsidR="00D62131" w:rsidRPr="00575DD9" w:rsidRDefault="00D62131" w:rsidP="007F2B92">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0626C924" w14:textId="08EA34D8"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7C93929C"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10F201AC" w14:textId="77777777" w:rsidR="00D62131" w:rsidRPr="00575DD9" w:rsidRDefault="00D62131" w:rsidP="007F2B9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99.</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2F36D3D1" w14:textId="77777777" w:rsidR="00D62131" w:rsidRPr="00575DD9" w:rsidRDefault="00D62131" w:rsidP="007F2B92">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19 11 03*</w:t>
            </w:r>
          </w:p>
        </w:tc>
        <w:tc>
          <w:tcPr>
            <w:tcW w:w="2902" w:type="dxa"/>
            <w:shd w:val="clear" w:color="auto" w:fill="FFFFFF" w:themeFill="background1"/>
            <w:vAlign w:val="center"/>
          </w:tcPr>
          <w:p w14:paraId="274B9C46" w14:textId="19A02F63" w:rsidR="00D62131" w:rsidRPr="00575DD9" w:rsidRDefault="00D62131" w:rsidP="007F2B92">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Uwodnione odpady ciekłe</w:t>
            </w:r>
          </w:p>
        </w:tc>
        <w:tc>
          <w:tcPr>
            <w:tcW w:w="3822" w:type="dxa"/>
            <w:vMerge/>
            <w:shd w:val="clear" w:color="auto" w:fill="FFFFFF" w:themeFill="background1"/>
            <w:vAlign w:val="center"/>
          </w:tcPr>
          <w:p w14:paraId="6568B278" w14:textId="60C11886"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37C93390"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446C75E4" w14:textId="77777777" w:rsidR="00D62131" w:rsidRPr="00575DD9" w:rsidRDefault="00D62131" w:rsidP="007F2B9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100.</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0FF37230" w14:textId="77777777" w:rsidR="00D62131" w:rsidRPr="00575DD9" w:rsidRDefault="00D62131" w:rsidP="007F2B92">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19 12 11*</w:t>
            </w:r>
          </w:p>
        </w:tc>
        <w:tc>
          <w:tcPr>
            <w:tcW w:w="2902" w:type="dxa"/>
            <w:shd w:val="clear" w:color="auto" w:fill="FFFFFF" w:themeFill="background1"/>
            <w:vAlign w:val="center"/>
          </w:tcPr>
          <w:p w14:paraId="7A053FBC" w14:textId="3146A1E9" w:rsidR="00D62131" w:rsidRPr="00575DD9" w:rsidRDefault="00D62131" w:rsidP="007F2B9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odpady (w tym zmieszane substancje i przedmioty) z mechanicznej obróbki odpadów zawierające substancje niebezpieczne</w:t>
            </w:r>
          </w:p>
        </w:tc>
        <w:tc>
          <w:tcPr>
            <w:tcW w:w="3822" w:type="dxa"/>
            <w:vMerge/>
            <w:shd w:val="clear" w:color="auto" w:fill="FFFFFF" w:themeFill="background1"/>
            <w:vAlign w:val="center"/>
          </w:tcPr>
          <w:p w14:paraId="0970646C" w14:textId="29F4AD88" w:rsidR="00D62131" w:rsidRPr="00575DD9" w:rsidRDefault="00D62131" w:rsidP="00927E53">
            <w:pPr>
              <w:spacing w:after="120" w:line="276" w:lineRule="auto"/>
              <w:contextualSpacing/>
              <w:jc w:val="both"/>
              <w:rPr>
                <w:rFonts w:ascii="Times New Roman" w:eastAsia="Times New Roman" w:hAnsi="Times New Roman" w:cs="Times New Roman"/>
                <w:bCs/>
                <w:lang w:eastAsia="pl-PL"/>
              </w:rPr>
            </w:pPr>
          </w:p>
        </w:tc>
      </w:tr>
      <w:tr w:rsidR="00D62131" w:rsidRPr="00575DD9" w14:paraId="4BF9DDEF" w14:textId="77777777" w:rsidTr="00981E9B">
        <w:trPr>
          <w:trHeight w:val="567"/>
        </w:trPr>
        <w:tc>
          <w:tcPr>
            <w:tcW w:w="679" w:type="dxa"/>
            <w:tcBorders>
              <w:top w:val="single" w:sz="4" w:space="0" w:color="auto"/>
              <w:left w:val="single" w:sz="4" w:space="0" w:color="000000"/>
              <w:bottom w:val="single" w:sz="4" w:space="0" w:color="auto"/>
              <w:right w:val="nil"/>
            </w:tcBorders>
            <w:shd w:val="clear" w:color="auto" w:fill="FFFFFF" w:themeFill="background1"/>
            <w:vAlign w:val="center"/>
          </w:tcPr>
          <w:p w14:paraId="3CCBFB39" w14:textId="77777777" w:rsidR="00D62131" w:rsidRPr="00575DD9" w:rsidRDefault="00D62131" w:rsidP="00BA6902">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101.</w:t>
            </w:r>
          </w:p>
        </w:tc>
        <w:tc>
          <w:tcPr>
            <w:tcW w:w="1659" w:type="dxa"/>
            <w:tcBorders>
              <w:top w:val="single" w:sz="4" w:space="0" w:color="000000"/>
              <w:left w:val="single" w:sz="4" w:space="0" w:color="000000"/>
              <w:bottom w:val="single" w:sz="4" w:space="0" w:color="000000"/>
              <w:right w:val="nil"/>
            </w:tcBorders>
            <w:shd w:val="clear" w:color="auto" w:fill="FFFFFF" w:themeFill="background1"/>
            <w:vAlign w:val="center"/>
          </w:tcPr>
          <w:p w14:paraId="7871805C" w14:textId="77777777" w:rsidR="00D62131" w:rsidRPr="00575DD9" w:rsidRDefault="00D62131" w:rsidP="00BA6902">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19 12 12</w:t>
            </w:r>
          </w:p>
        </w:tc>
        <w:tc>
          <w:tcPr>
            <w:tcW w:w="2902" w:type="dxa"/>
            <w:shd w:val="clear" w:color="auto" w:fill="FFFFFF" w:themeFill="background1"/>
            <w:vAlign w:val="center"/>
          </w:tcPr>
          <w:p w14:paraId="442D3406" w14:textId="4FE67FE0" w:rsidR="00D62131" w:rsidRPr="00575DD9" w:rsidRDefault="00D62131" w:rsidP="007F2B92">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odpady (w tym zmieszane substancje i przedmioty) z mechanicznej obróbki odpadów inne niż wymienione w 19 12 11</w:t>
            </w:r>
          </w:p>
        </w:tc>
        <w:tc>
          <w:tcPr>
            <w:tcW w:w="3822" w:type="dxa"/>
            <w:vMerge/>
            <w:shd w:val="clear" w:color="auto" w:fill="FFFFFF" w:themeFill="background1"/>
            <w:vAlign w:val="center"/>
          </w:tcPr>
          <w:p w14:paraId="355654A4" w14:textId="49ABD296" w:rsidR="00D62131" w:rsidRPr="00575DD9" w:rsidRDefault="00D62131" w:rsidP="00BA6902">
            <w:pPr>
              <w:spacing w:after="120" w:line="276" w:lineRule="auto"/>
              <w:contextualSpacing/>
              <w:jc w:val="both"/>
              <w:rPr>
                <w:rFonts w:ascii="Times New Roman" w:eastAsia="Times New Roman" w:hAnsi="Times New Roman" w:cs="Times New Roman"/>
                <w:bCs/>
                <w:lang w:eastAsia="pl-PL"/>
              </w:rPr>
            </w:pPr>
          </w:p>
        </w:tc>
      </w:tr>
    </w:tbl>
    <w:p w14:paraId="19669AF5" w14:textId="77777777" w:rsidR="00886B5F" w:rsidRPr="00575DD9" w:rsidRDefault="00886B5F" w:rsidP="00155DA9">
      <w:pPr>
        <w:tabs>
          <w:tab w:val="left" w:pos="708"/>
        </w:tabs>
        <w:spacing w:after="0" w:line="240" w:lineRule="auto"/>
        <w:rPr>
          <w:rFonts w:ascii="Times New Roman" w:eastAsia="Times New Roman" w:hAnsi="Times New Roman" w:cs="Times New Roman"/>
          <w:b/>
          <w:lang w:eastAsia="pl-PL"/>
        </w:rPr>
      </w:pPr>
    </w:p>
    <w:p w14:paraId="4B07995F" w14:textId="603CD93B" w:rsidR="00E11FFD" w:rsidRPr="00575DD9" w:rsidRDefault="00155DA9" w:rsidP="00155DA9">
      <w:pPr>
        <w:tabs>
          <w:tab w:val="left" w:pos="708"/>
        </w:tabs>
        <w:spacing w:after="0" w:line="240" w:lineRule="auto"/>
        <w:rPr>
          <w:rFonts w:ascii="Times New Roman" w:eastAsia="Times New Roman" w:hAnsi="Times New Roman" w:cs="Times New Roman"/>
          <w:b/>
          <w:lang w:eastAsia="pl-PL"/>
        </w:rPr>
      </w:pPr>
      <w:r w:rsidRPr="00575DD9">
        <w:rPr>
          <w:rFonts w:ascii="Times New Roman" w:eastAsia="Times New Roman" w:hAnsi="Times New Roman" w:cs="Times New Roman"/>
          <w:b/>
          <w:lang w:eastAsia="pl-PL"/>
        </w:rPr>
        <w:t>Tabela Nr 9 SEKTOR C3</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676"/>
        <w:gridCol w:w="3008"/>
        <w:gridCol w:w="3822"/>
      </w:tblGrid>
      <w:tr w:rsidR="00884B83" w:rsidRPr="00575DD9" w14:paraId="462FF4CB" w14:textId="77777777" w:rsidTr="00972C3D">
        <w:trPr>
          <w:trHeight w:val="567"/>
        </w:trPr>
        <w:tc>
          <w:tcPr>
            <w:tcW w:w="556" w:type="dxa"/>
            <w:shd w:val="clear" w:color="auto" w:fill="BFBFBF"/>
            <w:vAlign w:val="center"/>
            <w:hideMark/>
          </w:tcPr>
          <w:p w14:paraId="03FD1B93" w14:textId="77777777" w:rsidR="00884B83" w:rsidRPr="00575DD9" w:rsidRDefault="00884B83" w:rsidP="00332498">
            <w:pPr>
              <w:spacing w:after="120" w:line="276" w:lineRule="auto"/>
              <w:contextualSpacing/>
              <w:jc w:val="center"/>
              <w:rPr>
                <w:rFonts w:ascii="Times New Roman" w:eastAsia="Times New Roman" w:hAnsi="Times New Roman" w:cs="Times New Roman"/>
                <w:bCs/>
                <w:lang w:eastAsia="pl-PL"/>
              </w:rPr>
            </w:pPr>
            <w:r w:rsidRPr="00575DD9">
              <w:rPr>
                <w:rFonts w:ascii="Times New Roman" w:eastAsia="Times New Roman" w:hAnsi="Times New Roman" w:cs="Times New Roman"/>
                <w:b/>
                <w:bCs/>
                <w:lang w:eastAsia="pl-PL"/>
              </w:rPr>
              <w:t>Lp.</w:t>
            </w:r>
          </w:p>
        </w:tc>
        <w:tc>
          <w:tcPr>
            <w:tcW w:w="1676" w:type="dxa"/>
            <w:shd w:val="clear" w:color="auto" w:fill="BFBFBF"/>
            <w:vAlign w:val="center"/>
            <w:hideMark/>
          </w:tcPr>
          <w:p w14:paraId="20179977" w14:textId="77777777" w:rsidR="00884B83" w:rsidRPr="00575DD9" w:rsidRDefault="00884B83" w:rsidP="00332498">
            <w:pPr>
              <w:spacing w:after="120" w:line="276" w:lineRule="auto"/>
              <w:ind w:left="-93"/>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Kod odpadu</w:t>
            </w:r>
          </w:p>
        </w:tc>
        <w:tc>
          <w:tcPr>
            <w:tcW w:w="3008" w:type="dxa"/>
            <w:shd w:val="clear" w:color="auto" w:fill="BFBFBF"/>
            <w:vAlign w:val="center"/>
          </w:tcPr>
          <w:p w14:paraId="5337A585" w14:textId="087C528A" w:rsidR="00884B83" w:rsidRPr="00575DD9" w:rsidRDefault="00972C3D" w:rsidP="00972C3D">
            <w:pPr>
              <w:spacing w:after="120" w:line="276" w:lineRule="auto"/>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ar-SA"/>
              </w:rPr>
              <w:t>Rodzaj odpadu</w:t>
            </w:r>
          </w:p>
        </w:tc>
        <w:tc>
          <w:tcPr>
            <w:tcW w:w="3822" w:type="dxa"/>
            <w:shd w:val="clear" w:color="auto" w:fill="BFBFBF"/>
            <w:vAlign w:val="center"/>
          </w:tcPr>
          <w:p w14:paraId="44673383" w14:textId="6C494DB9" w:rsidR="00884B83" w:rsidRPr="00575DD9" w:rsidRDefault="00884B83" w:rsidP="00332498">
            <w:pPr>
              <w:spacing w:after="120" w:line="276" w:lineRule="auto"/>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Sposób magazynowania</w:t>
            </w:r>
          </w:p>
        </w:tc>
      </w:tr>
      <w:tr w:rsidR="00972C3D" w:rsidRPr="00575DD9" w14:paraId="73546323" w14:textId="77777777" w:rsidTr="00F87203">
        <w:trPr>
          <w:trHeight w:val="567"/>
        </w:trPr>
        <w:tc>
          <w:tcPr>
            <w:tcW w:w="9062" w:type="dxa"/>
            <w:gridSpan w:val="4"/>
            <w:shd w:val="clear" w:color="auto" w:fill="BFBFBF"/>
            <w:vAlign w:val="center"/>
          </w:tcPr>
          <w:p w14:paraId="38CEDF2C" w14:textId="18D5CE23" w:rsidR="00972C3D" w:rsidRPr="00575DD9" w:rsidRDefault="00972C3D" w:rsidP="00972C3D">
            <w:pPr>
              <w:spacing w:after="120" w:line="276" w:lineRule="auto"/>
              <w:ind w:left="28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SEKTOR C3</w:t>
            </w:r>
          </w:p>
        </w:tc>
      </w:tr>
      <w:tr w:rsidR="008F6C77" w:rsidRPr="00575DD9" w14:paraId="4F6EDCA8" w14:textId="77777777" w:rsidTr="00981E9B">
        <w:trPr>
          <w:trHeight w:val="567"/>
        </w:trPr>
        <w:tc>
          <w:tcPr>
            <w:tcW w:w="556" w:type="dxa"/>
            <w:shd w:val="clear" w:color="auto" w:fill="FFFFFF" w:themeFill="background1"/>
            <w:vAlign w:val="center"/>
          </w:tcPr>
          <w:p w14:paraId="076C32D9" w14:textId="77777777" w:rsidR="008F6C77" w:rsidRPr="00575DD9" w:rsidRDefault="008F6C77" w:rsidP="008F6C77">
            <w:pPr>
              <w:spacing w:after="120" w:line="276" w:lineRule="auto"/>
              <w:ind w:left="3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lang w:eastAsia="zh-CN"/>
              </w:rPr>
              <w:t>1.</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CE76F7E" w14:textId="77777777" w:rsidR="008F6C77" w:rsidRPr="00575DD9" w:rsidRDefault="008F6C77" w:rsidP="008F6C77">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11 01 05*</w:t>
            </w:r>
          </w:p>
        </w:tc>
        <w:tc>
          <w:tcPr>
            <w:tcW w:w="3008" w:type="dxa"/>
            <w:shd w:val="clear" w:color="auto" w:fill="FFFFFF" w:themeFill="background1"/>
            <w:vAlign w:val="center"/>
          </w:tcPr>
          <w:p w14:paraId="6270D227" w14:textId="5FA854B5" w:rsidR="008F6C77" w:rsidRPr="00575DD9" w:rsidRDefault="008F6C77" w:rsidP="008F6C77">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Kwasy trawiące</w:t>
            </w:r>
          </w:p>
        </w:tc>
        <w:tc>
          <w:tcPr>
            <w:tcW w:w="3822" w:type="dxa"/>
            <w:vMerge w:val="restart"/>
            <w:shd w:val="clear" w:color="auto" w:fill="FFFFFF" w:themeFill="background1"/>
            <w:vAlign w:val="center"/>
          </w:tcPr>
          <w:p w14:paraId="5439418D" w14:textId="77777777" w:rsidR="008F6C77" w:rsidRPr="00575DD9" w:rsidRDefault="00D62131" w:rsidP="008F6C77">
            <w:pPr>
              <w:spacing w:after="0" w:line="276" w:lineRule="auto"/>
              <w:jc w:val="both"/>
              <w:rPr>
                <w:rFonts w:ascii="Times New Roman" w:eastAsia="Times New Roman" w:hAnsi="Times New Roman" w:cs="Times New Roman"/>
                <w:szCs w:val="24"/>
                <w:lang w:eastAsia="pl-PL"/>
              </w:rPr>
            </w:pPr>
            <w:r w:rsidRPr="00575DD9">
              <w:rPr>
                <w:rFonts w:ascii="Times New Roman" w:eastAsia="Times New Roman" w:hAnsi="Times New Roman" w:cs="Times New Roman"/>
                <w:lang w:eastAsia="pl-PL"/>
              </w:rPr>
              <w:t>Naziemne zbiorniki lub kontenery,  opakowania</w:t>
            </w:r>
            <w:r w:rsidRPr="00575DD9">
              <w:rPr>
                <w:rFonts w:ascii="Times New Roman" w:eastAsia="Times New Roman" w:hAnsi="Times New Roman" w:cs="Times New Roman"/>
                <w:szCs w:val="24"/>
                <w:lang w:eastAsia="pl-PL"/>
              </w:rPr>
              <w:t xml:space="preserve"> typu mauser, beczki, kanistry</w:t>
            </w:r>
          </w:p>
          <w:p w14:paraId="66B72E30" w14:textId="77777777" w:rsidR="00AB50C2" w:rsidRPr="00575DD9" w:rsidRDefault="00AB50C2" w:rsidP="008F6C77">
            <w:pPr>
              <w:spacing w:after="0" w:line="276" w:lineRule="auto"/>
              <w:jc w:val="both"/>
              <w:rPr>
                <w:rFonts w:ascii="Times New Roman" w:eastAsia="Times New Roman" w:hAnsi="Times New Roman" w:cs="Times New Roman"/>
                <w:lang w:eastAsia="pl-PL"/>
              </w:rPr>
            </w:pPr>
          </w:p>
          <w:p w14:paraId="35AD2B9C" w14:textId="1C73E458" w:rsidR="00AB50C2" w:rsidRPr="00575DD9" w:rsidRDefault="00AB50C2" w:rsidP="008F6C77">
            <w:pPr>
              <w:spacing w:after="0" w:line="276" w:lineRule="auto"/>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Naziemne zbiorniki lub kontenery,  opakowania</w:t>
            </w:r>
            <w:r w:rsidRPr="00575DD9">
              <w:rPr>
                <w:rFonts w:ascii="Times New Roman" w:eastAsia="Times New Roman" w:hAnsi="Times New Roman" w:cs="Times New Roman"/>
                <w:szCs w:val="24"/>
                <w:lang w:eastAsia="pl-PL"/>
              </w:rPr>
              <w:t xml:space="preserve"> typu mauser, beczki, kanistry</w:t>
            </w:r>
          </w:p>
        </w:tc>
      </w:tr>
      <w:tr w:rsidR="008F6C77" w:rsidRPr="00575DD9" w14:paraId="639DCD17" w14:textId="77777777" w:rsidTr="00981E9B">
        <w:trPr>
          <w:trHeight w:val="567"/>
        </w:trPr>
        <w:tc>
          <w:tcPr>
            <w:tcW w:w="556" w:type="dxa"/>
            <w:shd w:val="clear" w:color="auto" w:fill="FFFFFF" w:themeFill="background1"/>
            <w:vAlign w:val="center"/>
          </w:tcPr>
          <w:p w14:paraId="6B1402D4" w14:textId="77777777" w:rsidR="008F6C77" w:rsidRPr="00575DD9" w:rsidRDefault="008F6C77" w:rsidP="008F6C77">
            <w:pPr>
              <w:spacing w:after="120" w:line="276" w:lineRule="auto"/>
              <w:ind w:left="3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lang w:eastAsia="zh-CN"/>
              </w:rPr>
              <w:t>2.</w:t>
            </w:r>
          </w:p>
        </w:tc>
        <w:tc>
          <w:tcPr>
            <w:tcW w:w="1676" w:type="dxa"/>
            <w:tcBorders>
              <w:top w:val="single" w:sz="4" w:space="0" w:color="000000"/>
              <w:left w:val="single" w:sz="4" w:space="0" w:color="000000"/>
              <w:bottom w:val="single" w:sz="4" w:space="0" w:color="auto"/>
              <w:right w:val="single" w:sz="4" w:space="0" w:color="auto"/>
            </w:tcBorders>
            <w:shd w:val="clear" w:color="auto" w:fill="FFFFFF" w:themeFill="background1"/>
            <w:vAlign w:val="center"/>
          </w:tcPr>
          <w:p w14:paraId="79BD6B22" w14:textId="77777777" w:rsidR="008F6C77" w:rsidRPr="00575DD9" w:rsidRDefault="008F6C77" w:rsidP="008F6C77">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11 01 07*</w:t>
            </w:r>
          </w:p>
        </w:tc>
        <w:tc>
          <w:tcPr>
            <w:tcW w:w="3008" w:type="dxa"/>
            <w:shd w:val="clear" w:color="auto" w:fill="FFFFFF" w:themeFill="background1"/>
            <w:vAlign w:val="center"/>
          </w:tcPr>
          <w:p w14:paraId="003AECD8" w14:textId="57C67EDE" w:rsidR="008F6C77" w:rsidRPr="00575DD9" w:rsidRDefault="008F6C77" w:rsidP="008F6C77">
            <w:pPr>
              <w:spacing w:after="120" w:line="276" w:lineRule="auto"/>
              <w:contextualSpacing/>
              <w:rPr>
                <w:rFonts w:ascii="Times New Roman" w:eastAsia="Times New Roman" w:hAnsi="Times New Roman" w:cs="Times New Roman"/>
                <w:bCs/>
                <w:lang w:eastAsia="pl-PL"/>
              </w:rPr>
            </w:pPr>
            <w:r w:rsidRPr="00575DD9">
              <w:rPr>
                <w:rFonts w:ascii="Times New Roman" w:hAnsi="Times New Roman" w:cs="Times New Roman"/>
              </w:rPr>
              <w:t>Alkalia trawiące</w:t>
            </w:r>
          </w:p>
        </w:tc>
        <w:tc>
          <w:tcPr>
            <w:tcW w:w="3822" w:type="dxa"/>
            <w:vMerge/>
            <w:shd w:val="clear" w:color="auto" w:fill="FFFFFF" w:themeFill="background1"/>
            <w:vAlign w:val="center"/>
          </w:tcPr>
          <w:p w14:paraId="72C3FBBF" w14:textId="1D3B1FAD" w:rsidR="008F6C77" w:rsidRPr="00575DD9" w:rsidRDefault="008F6C77" w:rsidP="008F6C77">
            <w:pPr>
              <w:spacing w:after="120" w:line="276" w:lineRule="auto"/>
              <w:ind w:left="284"/>
              <w:contextualSpacing/>
              <w:jc w:val="both"/>
              <w:rPr>
                <w:rFonts w:ascii="Times New Roman" w:eastAsia="Times New Roman" w:hAnsi="Times New Roman" w:cs="Times New Roman"/>
                <w:bCs/>
                <w:lang w:eastAsia="pl-PL"/>
              </w:rPr>
            </w:pPr>
          </w:p>
        </w:tc>
      </w:tr>
      <w:tr w:rsidR="008F6C77" w:rsidRPr="00575DD9" w14:paraId="376435CD" w14:textId="77777777" w:rsidTr="00981E9B">
        <w:trPr>
          <w:trHeight w:val="567"/>
        </w:trPr>
        <w:tc>
          <w:tcPr>
            <w:tcW w:w="556" w:type="dxa"/>
            <w:shd w:val="clear" w:color="auto" w:fill="FFFFFF" w:themeFill="background1"/>
            <w:vAlign w:val="center"/>
          </w:tcPr>
          <w:p w14:paraId="37D1CB31" w14:textId="77777777" w:rsidR="008F6C77" w:rsidRPr="00575DD9" w:rsidRDefault="008F6C77" w:rsidP="008F6C77">
            <w:pPr>
              <w:spacing w:after="120" w:line="276" w:lineRule="auto"/>
              <w:ind w:left="3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lang w:eastAsia="zh-CN"/>
              </w:rPr>
              <w:lastRenderedPageBreak/>
              <w:t>3.</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66CD67E" w14:textId="77777777" w:rsidR="008F6C77" w:rsidRPr="00575DD9" w:rsidRDefault="008F6C77" w:rsidP="008F6C77">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11 01 08*</w:t>
            </w:r>
          </w:p>
        </w:tc>
        <w:tc>
          <w:tcPr>
            <w:tcW w:w="3008" w:type="dxa"/>
            <w:shd w:val="clear" w:color="auto" w:fill="FFFFFF" w:themeFill="background1"/>
            <w:vAlign w:val="center"/>
          </w:tcPr>
          <w:p w14:paraId="6CC0D828" w14:textId="74FDDFB0" w:rsidR="008F6C77" w:rsidRPr="00575DD9" w:rsidRDefault="008F6C77" w:rsidP="008F6C77">
            <w:pPr>
              <w:spacing w:after="0" w:line="276" w:lineRule="auto"/>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Osady i szlamy z fosforanowania</w:t>
            </w:r>
          </w:p>
        </w:tc>
        <w:tc>
          <w:tcPr>
            <w:tcW w:w="3822" w:type="dxa"/>
            <w:vMerge/>
            <w:shd w:val="clear" w:color="auto" w:fill="FFFFFF" w:themeFill="background1"/>
            <w:vAlign w:val="center"/>
          </w:tcPr>
          <w:p w14:paraId="186D6263" w14:textId="6F9CC866" w:rsidR="008F6C77" w:rsidRPr="00575DD9" w:rsidRDefault="008F6C77" w:rsidP="008F6C77">
            <w:pPr>
              <w:spacing w:after="0" w:line="276" w:lineRule="auto"/>
              <w:jc w:val="both"/>
              <w:rPr>
                <w:rFonts w:ascii="Times New Roman" w:eastAsia="Times New Roman" w:hAnsi="Times New Roman" w:cs="Times New Roman"/>
                <w:bCs/>
                <w:lang w:eastAsia="pl-PL"/>
              </w:rPr>
            </w:pPr>
          </w:p>
        </w:tc>
      </w:tr>
      <w:tr w:rsidR="008F6C77" w:rsidRPr="00575DD9" w14:paraId="39E5D26E" w14:textId="77777777" w:rsidTr="00981E9B">
        <w:trPr>
          <w:trHeight w:val="567"/>
        </w:trPr>
        <w:tc>
          <w:tcPr>
            <w:tcW w:w="556" w:type="dxa"/>
            <w:shd w:val="clear" w:color="auto" w:fill="FFFFFF" w:themeFill="background1"/>
            <w:vAlign w:val="center"/>
          </w:tcPr>
          <w:p w14:paraId="1A70B80A" w14:textId="77777777" w:rsidR="008F6C77" w:rsidRPr="00575DD9" w:rsidRDefault="008F6C77" w:rsidP="008F6C77">
            <w:pPr>
              <w:spacing w:after="120" w:line="276" w:lineRule="auto"/>
              <w:ind w:left="3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lang w:eastAsia="zh-CN"/>
              </w:rPr>
              <w:t>4.</w:t>
            </w:r>
          </w:p>
        </w:tc>
        <w:tc>
          <w:tcPr>
            <w:tcW w:w="1676"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15124CE" w14:textId="77777777" w:rsidR="008F6C77" w:rsidRPr="00575DD9" w:rsidRDefault="008F6C77" w:rsidP="008F6C77">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11 01 09*</w:t>
            </w:r>
          </w:p>
        </w:tc>
        <w:tc>
          <w:tcPr>
            <w:tcW w:w="3008" w:type="dxa"/>
            <w:shd w:val="clear" w:color="auto" w:fill="FFFFFF" w:themeFill="background1"/>
            <w:vAlign w:val="center"/>
          </w:tcPr>
          <w:p w14:paraId="29B10991" w14:textId="4A7B695C" w:rsidR="008F6C77" w:rsidRPr="00575DD9" w:rsidRDefault="008F6C77" w:rsidP="008F6C77">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Szlamy i osady pofiltracyjne zawierające substancje niebezpieczne</w:t>
            </w:r>
          </w:p>
        </w:tc>
        <w:tc>
          <w:tcPr>
            <w:tcW w:w="3822" w:type="dxa"/>
            <w:vMerge/>
            <w:shd w:val="clear" w:color="auto" w:fill="FFFFFF" w:themeFill="background1"/>
            <w:vAlign w:val="center"/>
          </w:tcPr>
          <w:p w14:paraId="50FDF67C" w14:textId="3D315C5C" w:rsidR="008F6C77" w:rsidRPr="00575DD9" w:rsidRDefault="008F6C77" w:rsidP="008F6C77">
            <w:pPr>
              <w:spacing w:after="120" w:line="276" w:lineRule="auto"/>
              <w:ind w:left="284"/>
              <w:contextualSpacing/>
              <w:jc w:val="both"/>
              <w:rPr>
                <w:rFonts w:ascii="Times New Roman" w:eastAsia="Times New Roman" w:hAnsi="Times New Roman" w:cs="Times New Roman"/>
                <w:bCs/>
                <w:lang w:eastAsia="pl-PL"/>
              </w:rPr>
            </w:pPr>
          </w:p>
        </w:tc>
      </w:tr>
    </w:tbl>
    <w:p w14:paraId="0DCA8F13" w14:textId="77777777" w:rsidR="00972C3D" w:rsidRPr="00575DD9" w:rsidRDefault="00972C3D" w:rsidP="00155DA9">
      <w:pPr>
        <w:tabs>
          <w:tab w:val="left" w:pos="708"/>
        </w:tabs>
        <w:spacing w:after="0" w:line="240" w:lineRule="auto"/>
        <w:rPr>
          <w:rFonts w:ascii="Times New Roman" w:eastAsia="Times New Roman" w:hAnsi="Times New Roman" w:cs="Times New Roman"/>
          <w:b/>
          <w:lang w:eastAsia="pl-PL"/>
        </w:rPr>
      </w:pPr>
    </w:p>
    <w:p w14:paraId="17829419" w14:textId="24773F77" w:rsidR="00155DA9" w:rsidRPr="00575DD9" w:rsidRDefault="00155DA9" w:rsidP="00155DA9">
      <w:pPr>
        <w:tabs>
          <w:tab w:val="left" w:pos="708"/>
        </w:tabs>
        <w:spacing w:after="0" w:line="240" w:lineRule="auto"/>
        <w:rPr>
          <w:rFonts w:ascii="Times New Roman" w:eastAsia="Times New Roman" w:hAnsi="Times New Roman" w:cs="Times New Roman"/>
          <w:b/>
          <w:lang w:eastAsia="pl-PL"/>
        </w:rPr>
      </w:pPr>
      <w:r w:rsidRPr="00575DD9">
        <w:rPr>
          <w:rFonts w:ascii="Times New Roman" w:eastAsia="Times New Roman" w:hAnsi="Times New Roman" w:cs="Times New Roman"/>
          <w:b/>
          <w:lang w:eastAsia="pl-PL"/>
        </w:rPr>
        <w:t>Tabela Nr 10 SEKTOR C4, C5, C6</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676"/>
        <w:gridCol w:w="3008"/>
        <w:gridCol w:w="3822"/>
      </w:tblGrid>
      <w:tr w:rsidR="00884B83" w:rsidRPr="00575DD9" w14:paraId="29CA03D9" w14:textId="77777777" w:rsidTr="0076289F">
        <w:trPr>
          <w:trHeight w:val="567"/>
        </w:trPr>
        <w:tc>
          <w:tcPr>
            <w:tcW w:w="556" w:type="dxa"/>
            <w:shd w:val="clear" w:color="auto" w:fill="BFBFBF"/>
            <w:vAlign w:val="center"/>
            <w:hideMark/>
          </w:tcPr>
          <w:p w14:paraId="25FAF637" w14:textId="77777777" w:rsidR="00884B83" w:rsidRPr="00575DD9" w:rsidRDefault="00884B83" w:rsidP="00332498">
            <w:pPr>
              <w:spacing w:after="120" w:line="276" w:lineRule="auto"/>
              <w:contextualSpacing/>
              <w:jc w:val="center"/>
              <w:rPr>
                <w:rFonts w:ascii="Times New Roman" w:eastAsia="Times New Roman" w:hAnsi="Times New Roman" w:cs="Times New Roman"/>
                <w:bCs/>
                <w:lang w:eastAsia="pl-PL"/>
              </w:rPr>
            </w:pPr>
            <w:r w:rsidRPr="00575DD9">
              <w:rPr>
                <w:rFonts w:ascii="Times New Roman" w:eastAsia="Times New Roman" w:hAnsi="Times New Roman" w:cs="Times New Roman"/>
                <w:b/>
                <w:bCs/>
                <w:lang w:eastAsia="pl-PL"/>
              </w:rPr>
              <w:t>Lp.</w:t>
            </w:r>
          </w:p>
        </w:tc>
        <w:tc>
          <w:tcPr>
            <w:tcW w:w="1676" w:type="dxa"/>
            <w:shd w:val="clear" w:color="auto" w:fill="BFBFBF"/>
            <w:vAlign w:val="center"/>
            <w:hideMark/>
          </w:tcPr>
          <w:p w14:paraId="27C46B7B" w14:textId="77777777" w:rsidR="00884B83" w:rsidRPr="00575DD9" w:rsidRDefault="00884B83" w:rsidP="00332498">
            <w:pPr>
              <w:spacing w:after="120" w:line="276" w:lineRule="auto"/>
              <w:ind w:left="-93"/>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Kod odpadu</w:t>
            </w:r>
          </w:p>
        </w:tc>
        <w:tc>
          <w:tcPr>
            <w:tcW w:w="3008" w:type="dxa"/>
            <w:shd w:val="clear" w:color="auto" w:fill="BFBFBF"/>
            <w:vAlign w:val="center"/>
          </w:tcPr>
          <w:p w14:paraId="594B99B8" w14:textId="2098297D" w:rsidR="00884B83" w:rsidRPr="00575DD9" w:rsidRDefault="00972C3D" w:rsidP="0076289F">
            <w:pPr>
              <w:spacing w:after="120" w:line="276" w:lineRule="auto"/>
              <w:contextualSpacing/>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ar-SA"/>
              </w:rPr>
              <w:t>Rodzaj odpadu</w:t>
            </w:r>
          </w:p>
        </w:tc>
        <w:tc>
          <w:tcPr>
            <w:tcW w:w="3822" w:type="dxa"/>
            <w:shd w:val="clear" w:color="auto" w:fill="BFBFBF"/>
            <w:vAlign w:val="center"/>
          </w:tcPr>
          <w:p w14:paraId="355C1CCF" w14:textId="0A82DC57" w:rsidR="00884B83" w:rsidRPr="00575DD9" w:rsidRDefault="00884B83" w:rsidP="00332498">
            <w:pPr>
              <w:spacing w:after="120" w:line="276" w:lineRule="auto"/>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Sposób magazynowania</w:t>
            </w:r>
          </w:p>
        </w:tc>
      </w:tr>
      <w:tr w:rsidR="00972C3D" w:rsidRPr="00575DD9" w14:paraId="63ABE438" w14:textId="77777777" w:rsidTr="00D62131">
        <w:trPr>
          <w:trHeight w:val="567"/>
        </w:trPr>
        <w:tc>
          <w:tcPr>
            <w:tcW w:w="9062" w:type="dxa"/>
            <w:gridSpan w:val="4"/>
            <w:shd w:val="clear" w:color="auto" w:fill="BFBFBF"/>
            <w:vAlign w:val="center"/>
          </w:tcPr>
          <w:p w14:paraId="46025CB8" w14:textId="445516D0" w:rsidR="00972C3D" w:rsidRPr="00575DD9" w:rsidRDefault="00972C3D" w:rsidP="00D62131">
            <w:pPr>
              <w:spacing w:after="120" w:line="276" w:lineRule="auto"/>
              <w:ind w:left="28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SEKTOR C4, C5, C6</w:t>
            </w:r>
          </w:p>
        </w:tc>
      </w:tr>
      <w:tr w:rsidR="00D62131" w:rsidRPr="00575DD9" w14:paraId="75F02D64" w14:textId="77777777" w:rsidTr="00981E9B">
        <w:trPr>
          <w:trHeight w:val="675"/>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545F2F54" w14:textId="77777777" w:rsidR="00D62131" w:rsidRPr="00575DD9" w:rsidRDefault="00D62131" w:rsidP="001D574E">
            <w:pPr>
              <w:spacing w:after="120" w:line="276" w:lineRule="auto"/>
              <w:ind w:left="3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1.</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62A79470" w14:textId="77777777" w:rsidR="00D62131" w:rsidRPr="00575DD9" w:rsidRDefault="00D62131" w:rsidP="001D574E">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07 02 13</w:t>
            </w:r>
          </w:p>
        </w:tc>
        <w:tc>
          <w:tcPr>
            <w:tcW w:w="3008" w:type="dxa"/>
            <w:shd w:val="clear" w:color="auto" w:fill="FFFFFF" w:themeFill="background1"/>
            <w:vAlign w:val="center"/>
          </w:tcPr>
          <w:p w14:paraId="4E745533" w14:textId="10018115" w:rsidR="00D62131" w:rsidRPr="00575DD9" w:rsidRDefault="00D62131" w:rsidP="00224C02">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tworzyw sztucznych</w:t>
            </w:r>
          </w:p>
        </w:tc>
        <w:tc>
          <w:tcPr>
            <w:tcW w:w="3822" w:type="dxa"/>
            <w:vMerge w:val="restart"/>
            <w:shd w:val="clear" w:color="auto" w:fill="FFFFFF" w:themeFill="background1"/>
            <w:vAlign w:val="center"/>
          </w:tcPr>
          <w:p w14:paraId="752068D2" w14:textId="77777777"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47EF2062" w14:textId="77777777" w:rsidR="003460DC" w:rsidRPr="00575DD9" w:rsidRDefault="003460DC" w:rsidP="0000281F">
            <w:pPr>
              <w:spacing w:after="120" w:line="276" w:lineRule="auto"/>
              <w:contextualSpacing/>
              <w:jc w:val="both"/>
              <w:rPr>
                <w:rFonts w:ascii="Times New Roman" w:eastAsia="Times New Roman" w:hAnsi="Times New Roman" w:cs="Times New Roman"/>
                <w:szCs w:val="24"/>
                <w:lang w:eastAsia="pl-PL"/>
              </w:rPr>
            </w:pPr>
          </w:p>
          <w:p w14:paraId="39DD41EF" w14:textId="1633451D" w:rsidR="00D62131" w:rsidRPr="00575DD9" w:rsidRDefault="00D62131" w:rsidP="0000281F">
            <w:pPr>
              <w:spacing w:after="120" w:line="276" w:lineRule="auto"/>
              <w:contextualSpacing/>
              <w:jc w:val="both"/>
              <w:rPr>
                <w:rFonts w:ascii="Times New Roman" w:eastAsia="Times New Roman" w:hAnsi="Times New Roman" w:cs="Times New Roman"/>
                <w:szCs w:val="24"/>
                <w:lang w:eastAsia="pl-PL"/>
              </w:rPr>
            </w:pPr>
            <w:r w:rsidRPr="00575DD9">
              <w:rPr>
                <w:rFonts w:ascii="Times New Roman" w:eastAsia="Times New Roman" w:hAnsi="Times New Roman" w:cs="Times New Roman"/>
                <w:szCs w:val="24"/>
                <w:lang w:eastAsia="pl-PL"/>
              </w:rPr>
              <w:t>Kontenery stalowe, opakowania typu mauser, beczki, kanistry</w:t>
            </w:r>
            <w:r w:rsidR="002C200B" w:rsidRPr="00575DD9">
              <w:rPr>
                <w:rFonts w:ascii="Times New Roman" w:eastAsia="Times New Roman" w:hAnsi="Times New Roman" w:cs="Times New Roman"/>
                <w:szCs w:val="24"/>
                <w:lang w:eastAsia="pl-PL"/>
              </w:rPr>
              <w:t>, worki, luzem</w:t>
            </w:r>
          </w:p>
          <w:p w14:paraId="7A8604C8" w14:textId="77777777"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7A488B5B" w14:textId="77777777"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2DF1F3F2" w14:textId="77777777"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44890A7D" w14:textId="77777777"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6A5DC801" w14:textId="2ACEC2E1"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5916F685" w14:textId="60FC42C7"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489AACCD" w14:textId="70E40C83"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77C0E7D6" w14:textId="3E8AEC76"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729E3E1C" w14:textId="3BC1B0CF"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10A8B9C3" w14:textId="33EB2909"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5F9204C7" w14:textId="7FCE1D35"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21436F12" w14:textId="3308BFE9"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71B71439" w14:textId="178FD2F5"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039CCB69" w14:textId="31343CC8"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3C0CA2FE" w14:textId="4BD5B80C"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61029307" w14:textId="3ACF583F"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3F794786" w14:textId="2AB9A2F8"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2EADBBEB" w14:textId="5A0EE635"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08A2762B" w14:textId="5B9C0D36"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0CB3B64C" w14:textId="656547BE"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797E1E75" w14:textId="766377EB"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60FC77AB" w14:textId="5087BA5B"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020509BB" w14:textId="16530827"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0A6C8303" w14:textId="7FEAAF1A"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694C6E4E" w14:textId="34309BE6"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47D9A02B" w14:textId="02E274C1"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44A5CF81" w14:textId="281654F8"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7BC6750C" w14:textId="07854E17"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20117E3B" w14:textId="5A2467E9"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41B3449D" w14:textId="155C1540"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08A80667" w14:textId="310A6234"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766634FC" w14:textId="4A0BAE6B"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4BBD97D4" w14:textId="43766D0B"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50FD0A88" w14:textId="1689DFF2"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426106E7" w14:textId="70CACCB7"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r w:rsidRPr="00575DD9">
              <w:rPr>
                <w:rFonts w:ascii="Times New Roman" w:eastAsia="Times New Roman" w:hAnsi="Times New Roman" w:cs="Times New Roman"/>
                <w:szCs w:val="24"/>
                <w:lang w:eastAsia="pl-PL"/>
              </w:rPr>
              <w:t>Kontenery stalowe, opakowania typu mauser, beczki, kanistry</w:t>
            </w:r>
            <w:r w:rsidR="002C200B" w:rsidRPr="00575DD9">
              <w:rPr>
                <w:rFonts w:ascii="Times New Roman" w:eastAsia="Times New Roman" w:hAnsi="Times New Roman" w:cs="Times New Roman"/>
                <w:szCs w:val="24"/>
                <w:lang w:eastAsia="pl-PL"/>
              </w:rPr>
              <w:t>, worki, luzem.</w:t>
            </w:r>
          </w:p>
          <w:p w14:paraId="2F02C2C9" w14:textId="17F7775B"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0BAAABD6" w14:textId="2D8EF90D"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60F52610" w14:textId="37C21273"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2B4A8911" w14:textId="657908FF"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6F5B04D6" w14:textId="11D57CA8"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461BF6B2" w14:textId="39D3F750"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13C37A14" w14:textId="4D2F05B7"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1FFB1D04" w14:textId="7F94ECA1"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0F46D5F3" w14:textId="2B8A8FB0"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7DB7268E" w14:textId="764F0AB2"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515A4B45" w14:textId="1006729B"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6267644C" w14:textId="337F9618"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40ADF26E" w14:textId="6C3A4C63"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1391576C" w14:textId="49D37B9D"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513A0469" w14:textId="39C809D6"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4A2E1A7A" w14:textId="65BA9BF3"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42FDAD1E" w14:textId="18E72AB2"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775DBD7C" w14:textId="623B418B"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164E694F" w14:textId="592AC02F"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581BA5A9" w14:textId="37AF3563"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579FED82" w14:textId="2D676633"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72C8816D" w14:textId="111A16B4"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30E5C4A5" w14:textId="79B5ABD4"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498DE591" w14:textId="63ACC7C3"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767866BE" w14:textId="040A7E3D"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21999D57" w14:textId="1D35C868"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3356014B" w14:textId="057C66FA"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1087384D" w14:textId="2E878D48"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2143DC8C" w14:textId="4370B516"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55DFD8BE" w14:textId="078AE35E"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764147AA" w14:textId="41673FA4"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31014C39" w14:textId="19D5F1CA"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3FA98602" w14:textId="6586DA55"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0172E665" w14:textId="2FFD594E"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2557CA0C" w14:textId="33EF02FE"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7352972F" w14:textId="427EE484"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1911768B" w14:textId="4DFD7D20"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10B60B2C" w14:textId="32D74298"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0722901F" w14:textId="53FFB300"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1382FA9E" w14:textId="22D53D4B"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13F1B4D4" w14:textId="1E096494"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696453E3" w14:textId="77777777" w:rsidR="001D20BB" w:rsidRPr="00575DD9" w:rsidRDefault="001D20BB" w:rsidP="0000281F">
            <w:pPr>
              <w:spacing w:after="120" w:line="276" w:lineRule="auto"/>
              <w:contextualSpacing/>
              <w:jc w:val="both"/>
              <w:rPr>
                <w:rFonts w:ascii="Times New Roman" w:eastAsia="Times New Roman" w:hAnsi="Times New Roman" w:cs="Times New Roman"/>
                <w:szCs w:val="24"/>
                <w:lang w:eastAsia="pl-PL"/>
              </w:rPr>
            </w:pPr>
          </w:p>
          <w:p w14:paraId="7D59A191" w14:textId="72983E8B"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55A458E6" w14:textId="36430554"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r w:rsidRPr="00575DD9">
              <w:rPr>
                <w:rFonts w:ascii="Times New Roman" w:eastAsia="Times New Roman" w:hAnsi="Times New Roman" w:cs="Times New Roman"/>
                <w:szCs w:val="24"/>
                <w:lang w:eastAsia="pl-PL"/>
              </w:rPr>
              <w:t>Kontenery stalowe, opakowania typu mauser, beczki, kanistry</w:t>
            </w:r>
            <w:r w:rsidR="002C200B" w:rsidRPr="00575DD9">
              <w:rPr>
                <w:rFonts w:ascii="Times New Roman" w:eastAsia="Times New Roman" w:hAnsi="Times New Roman" w:cs="Times New Roman"/>
                <w:szCs w:val="24"/>
                <w:lang w:eastAsia="pl-PL"/>
              </w:rPr>
              <w:t>, worki, luzem</w:t>
            </w:r>
          </w:p>
          <w:p w14:paraId="2DE6BE1F" w14:textId="08187F2F"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2ED3F256" w14:textId="140492EE"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0E856518" w14:textId="2E83F8C6"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17EBA078" w14:textId="4577DB95"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222FC19E" w14:textId="1D237FC0"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75E8A8D0" w14:textId="79A11903"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34498632" w14:textId="03ADFA9E"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447439B1" w14:textId="39D62147"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66C782CC" w14:textId="0EF1BC6E"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6AD68626" w14:textId="42E556DE"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73424E40" w14:textId="51C0D1A7"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6D37DCCA" w14:textId="131E2B85"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077843CB" w14:textId="2BCD783F"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048AD6E4" w14:textId="5D629FAD"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2B948831" w14:textId="7C397931"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43EB5240" w14:textId="35BF280F"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017093E1" w14:textId="56E5DCB4"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4B50C78C" w14:textId="75042936"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3BADF747" w14:textId="1BF41F9C"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7F6D5BB7" w14:textId="21647697"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2626431E" w14:textId="24E99B95"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31027A1F" w14:textId="4713CCAE"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5DA00BBF" w14:textId="5FEF84BD"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02C42526" w14:textId="39D1D828"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425E3699" w14:textId="336161AD"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39ECF860" w14:textId="53013C23"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716CEC92" w14:textId="7ABC7F6B"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2C7118BE" w14:textId="09CF0805"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667356DF" w14:textId="71D8858C"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1A883237" w14:textId="75FB2040"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3E1120E6" w14:textId="3227F5E4"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4210F99B" w14:textId="2044779E"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7DADA6BC" w14:textId="09E27F4C"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513A49F8" w14:textId="4434943F"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302816F8" w14:textId="0D05F905"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392EEEE3" w14:textId="588F4B89"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0C51B524" w14:textId="359EEEE9"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2D402967" w14:textId="11811635"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203DB52A" w14:textId="7A5BD1CA"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2F8C21CD" w14:textId="2DF99336"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5A913B02" w14:textId="1091A501"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3E73D2B5" w14:textId="7C673E32"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2A47CE3C" w14:textId="77777777" w:rsidR="001D20BB" w:rsidRPr="00575DD9" w:rsidRDefault="001D20BB" w:rsidP="0000281F">
            <w:pPr>
              <w:spacing w:after="120" w:line="276" w:lineRule="auto"/>
              <w:contextualSpacing/>
              <w:jc w:val="both"/>
              <w:rPr>
                <w:rFonts w:ascii="Times New Roman" w:eastAsia="Times New Roman" w:hAnsi="Times New Roman" w:cs="Times New Roman"/>
                <w:szCs w:val="24"/>
                <w:lang w:eastAsia="pl-PL"/>
              </w:rPr>
            </w:pPr>
          </w:p>
          <w:p w14:paraId="1FC9F934" w14:textId="1B629077"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r w:rsidRPr="00575DD9">
              <w:rPr>
                <w:rFonts w:ascii="Times New Roman" w:eastAsia="Times New Roman" w:hAnsi="Times New Roman" w:cs="Times New Roman"/>
                <w:szCs w:val="24"/>
                <w:lang w:eastAsia="pl-PL"/>
              </w:rPr>
              <w:lastRenderedPageBreak/>
              <w:t>Kontenery stalowe, opakowania typu mauser, beczki, kanistry</w:t>
            </w:r>
            <w:r w:rsidR="002C200B" w:rsidRPr="00575DD9">
              <w:rPr>
                <w:rFonts w:ascii="Times New Roman" w:eastAsia="Times New Roman" w:hAnsi="Times New Roman" w:cs="Times New Roman"/>
                <w:szCs w:val="24"/>
                <w:lang w:eastAsia="pl-PL"/>
              </w:rPr>
              <w:t>, worki, luzem</w:t>
            </w:r>
          </w:p>
          <w:p w14:paraId="6637C5B4" w14:textId="04A8843A"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4FE565E2" w14:textId="2E826D83"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5CB00F55" w14:textId="69491A6D"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3487ACAD" w14:textId="53F843F6"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76540968" w14:textId="10F9E135"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5D415CA2" w14:textId="2F8B9D67"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1A223723" w14:textId="2DA9EE77"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6B2E2046" w14:textId="6398FD7C"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7F417927" w14:textId="0DD1B7B8"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4181CCB5" w14:textId="2B9724CE"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606BBFA3" w14:textId="20A3B106"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42CB00BB" w14:textId="00E7DFB4"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5A7DA0BB" w14:textId="208C0373"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366D05BB" w14:textId="0F819E32"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7A9E8DAC" w14:textId="2FADF174"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3F14AD42" w14:textId="174786B5"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2E079D67" w14:textId="752E557A"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0D921A17" w14:textId="38FFA611"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4292BF7B" w14:textId="12C89B57"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34FC2149" w14:textId="4795CEB4"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5927996B" w14:textId="5F358964"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23E4B445" w14:textId="17E486F9"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351AB202" w14:textId="5C2BCF5E"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17BF1E6B" w14:textId="19FEBD79"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5CB79330" w14:textId="0996762D"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6C4058BD" w14:textId="7B9933EE"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3F6A399B" w14:textId="6930CACB"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0FE0C5A2" w14:textId="3D0AA34E"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5C27BDCD" w14:textId="7BA952D6"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29DBD521" w14:textId="718C105A"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255C43D5" w14:textId="5FA31506"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0E6A6E6F" w14:textId="241B5757"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47F2753A" w14:textId="3B881CFE"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6FCD1DD4" w14:textId="2AFE3AE3"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7625ED74" w14:textId="281376ED"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0DC61846" w14:textId="039DF56C"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5DDCE85B" w14:textId="7ECAC6C4"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443859FE" w14:textId="40E14ACD"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1DFF7909" w14:textId="6CD30A96"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7749FECC" w14:textId="6CC0BDEF"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39437455" w14:textId="6BD2BA1E"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0E3AF78E" w14:textId="0737B05F"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346DCED2" w14:textId="73A41445"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78AA8DEE" w14:textId="4213CED5"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0CF2A676" w14:textId="199D52F0"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r w:rsidRPr="00575DD9">
              <w:rPr>
                <w:rFonts w:ascii="Times New Roman" w:eastAsia="Times New Roman" w:hAnsi="Times New Roman" w:cs="Times New Roman"/>
                <w:szCs w:val="24"/>
                <w:lang w:eastAsia="pl-PL"/>
              </w:rPr>
              <w:t>Kontenery stalowe, opakowania typu mauser, beczki, kanistry</w:t>
            </w:r>
            <w:r w:rsidR="002C200B" w:rsidRPr="00575DD9">
              <w:rPr>
                <w:rFonts w:ascii="Times New Roman" w:eastAsia="Times New Roman" w:hAnsi="Times New Roman" w:cs="Times New Roman"/>
                <w:szCs w:val="24"/>
                <w:lang w:eastAsia="pl-PL"/>
              </w:rPr>
              <w:t>, worki, luzem</w:t>
            </w:r>
          </w:p>
          <w:p w14:paraId="27EDFBD1" w14:textId="6FE247E1"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56EC8377" w14:textId="4A7C4878"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1CF4EE13" w14:textId="7B5E1781"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63B8B070" w14:textId="3F55AD34"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54E268AD" w14:textId="0CD684F3"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1CB7186D" w14:textId="3730BF47"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6426CAAD" w14:textId="3F3A3E6B"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3879541B" w14:textId="219C635B"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079C61D8" w14:textId="15624F66"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02DE34C6" w14:textId="77777777"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41600D21" w14:textId="1CE4916B"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07AB74F7" w14:textId="57B2D8F5"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033A15CF" w14:textId="666361C4"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0DAA858F" w14:textId="61D271E6"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6168722C" w14:textId="7EF0F838"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7D6F6E4E" w14:textId="36E7B12E"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7184FB83" w14:textId="77777777" w:rsidR="00D9417F" w:rsidRPr="00575DD9" w:rsidRDefault="00D9417F" w:rsidP="0000281F">
            <w:pPr>
              <w:spacing w:after="120" w:line="276" w:lineRule="auto"/>
              <w:contextualSpacing/>
              <w:jc w:val="both"/>
              <w:rPr>
                <w:rFonts w:ascii="Times New Roman" w:eastAsia="Times New Roman" w:hAnsi="Times New Roman" w:cs="Times New Roman"/>
                <w:szCs w:val="24"/>
                <w:lang w:eastAsia="pl-PL"/>
              </w:rPr>
            </w:pPr>
          </w:p>
          <w:p w14:paraId="51F66E3E" w14:textId="176B5198" w:rsidR="00D9417F" w:rsidRPr="00575DD9" w:rsidRDefault="00D9417F" w:rsidP="0000281F">
            <w:pPr>
              <w:spacing w:after="120" w:line="276" w:lineRule="auto"/>
              <w:contextualSpacing/>
              <w:jc w:val="both"/>
              <w:rPr>
                <w:rFonts w:ascii="Times New Roman" w:eastAsia="Times New Roman" w:hAnsi="Times New Roman" w:cs="Times New Roman"/>
                <w:lang w:eastAsia="pl-PL"/>
              </w:rPr>
            </w:pPr>
          </w:p>
        </w:tc>
      </w:tr>
      <w:tr w:rsidR="00D62131" w:rsidRPr="00575DD9" w14:paraId="49AAEF59"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1A0A529C" w14:textId="77777777" w:rsidR="00D62131" w:rsidRPr="00575DD9" w:rsidRDefault="00D62131" w:rsidP="001D574E">
            <w:pPr>
              <w:spacing w:after="120" w:line="276" w:lineRule="auto"/>
              <w:ind w:left="3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2.</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190FF920" w14:textId="77777777" w:rsidR="00D62131" w:rsidRPr="00575DD9" w:rsidRDefault="00D62131" w:rsidP="001D574E">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07 02 80</w:t>
            </w:r>
          </w:p>
        </w:tc>
        <w:tc>
          <w:tcPr>
            <w:tcW w:w="3008" w:type="dxa"/>
            <w:shd w:val="clear" w:color="auto" w:fill="FFFFFF" w:themeFill="background1"/>
            <w:vAlign w:val="center"/>
          </w:tcPr>
          <w:p w14:paraId="61E2BBA2" w14:textId="24C1BCB3" w:rsidR="00D62131" w:rsidRPr="00575DD9" w:rsidRDefault="00D62131" w:rsidP="00224C02">
            <w:pPr>
              <w:spacing w:after="0" w:line="276" w:lineRule="auto"/>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z przemysłu gumowego i produkcji gumy</w:t>
            </w:r>
          </w:p>
        </w:tc>
        <w:tc>
          <w:tcPr>
            <w:tcW w:w="3822" w:type="dxa"/>
            <w:vMerge/>
            <w:shd w:val="clear" w:color="auto" w:fill="FFFFFF" w:themeFill="background1"/>
            <w:vAlign w:val="center"/>
          </w:tcPr>
          <w:p w14:paraId="14D4FAEC" w14:textId="5C7FE8C8"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49CAD190" w14:textId="77777777" w:rsidTr="00981E9B">
        <w:trPr>
          <w:trHeight w:val="649"/>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3DAD0B57" w14:textId="77777777" w:rsidR="00D62131" w:rsidRPr="00575DD9" w:rsidRDefault="00D62131" w:rsidP="001D574E">
            <w:pPr>
              <w:spacing w:after="120" w:line="276" w:lineRule="auto"/>
              <w:ind w:left="3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3.</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3298D290" w14:textId="77777777" w:rsidR="00D62131" w:rsidRPr="00575DD9" w:rsidRDefault="00D62131" w:rsidP="001D574E">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07 02 99</w:t>
            </w:r>
          </w:p>
        </w:tc>
        <w:tc>
          <w:tcPr>
            <w:tcW w:w="3008" w:type="dxa"/>
            <w:shd w:val="clear" w:color="auto" w:fill="FFFFFF" w:themeFill="background1"/>
            <w:vAlign w:val="center"/>
          </w:tcPr>
          <w:p w14:paraId="3E32CE14" w14:textId="3770F01A" w:rsidR="00D62131" w:rsidRPr="00575DD9" w:rsidRDefault="00D62131" w:rsidP="00224C02">
            <w:pPr>
              <w:spacing w:after="0" w:line="276" w:lineRule="auto"/>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2BD29C81" w14:textId="1514A299"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64C8A4A2" w14:textId="77777777" w:rsidTr="00981E9B">
        <w:trPr>
          <w:trHeight w:val="629"/>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04D64CD8" w14:textId="77777777" w:rsidR="00D62131" w:rsidRPr="00575DD9" w:rsidRDefault="00D62131" w:rsidP="001D574E">
            <w:pPr>
              <w:spacing w:after="120" w:line="276" w:lineRule="auto"/>
              <w:ind w:left="3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4.</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2C4EB18B" w14:textId="77777777" w:rsidR="00D62131" w:rsidRPr="00575DD9" w:rsidRDefault="00D62131" w:rsidP="001D574E">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07 04 99</w:t>
            </w:r>
          </w:p>
        </w:tc>
        <w:tc>
          <w:tcPr>
            <w:tcW w:w="3008" w:type="dxa"/>
            <w:shd w:val="clear" w:color="auto" w:fill="FFFFFF" w:themeFill="background1"/>
            <w:vAlign w:val="center"/>
          </w:tcPr>
          <w:p w14:paraId="51844D31" w14:textId="02B7DD75" w:rsidR="00D62131" w:rsidRPr="00575DD9" w:rsidRDefault="00D62131" w:rsidP="00224C02">
            <w:pPr>
              <w:spacing w:after="0" w:line="276" w:lineRule="auto"/>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 xml:space="preserve">Inne niewymienione odpady  </w:t>
            </w:r>
          </w:p>
        </w:tc>
        <w:tc>
          <w:tcPr>
            <w:tcW w:w="3822" w:type="dxa"/>
            <w:vMerge/>
            <w:shd w:val="clear" w:color="auto" w:fill="FFFFFF" w:themeFill="background1"/>
            <w:vAlign w:val="center"/>
          </w:tcPr>
          <w:p w14:paraId="61FDE860" w14:textId="5090B31A"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3774BAA9"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0060BB10" w14:textId="77777777" w:rsidR="00D62131" w:rsidRPr="00575DD9" w:rsidRDefault="00D62131" w:rsidP="001D574E">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5.</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19F510FC" w14:textId="77777777" w:rsidR="00D62131" w:rsidRPr="00575DD9" w:rsidRDefault="00D62131" w:rsidP="001D574E">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08 01 99</w:t>
            </w:r>
          </w:p>
        </w:tc>
        <w:tc>
          <w:tcPr>
            <w:tcW w:w="3008" w:type="dxa"/>
            <w:shd w:val="clear" w:color="auto" w:fill="FFFFFF" w:themeFill="background1"/>
            <w:vAlign w:val="center"/>
          </w:tcPr>
          <w:p w14:paraId="1089321E" w14:textId="62B773F8" w:rsidR="00D62131" w:rsidRPr="00575DD9" w:rsidRDefault="00D62131" w:rsidP="00224C02">
            <w:pPr>
              <w:spacing w:after="0" w:line="276" w:lineRule="auto"/>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6999418D" w14:textId="28FCEE2C"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2F226E72" w14:textId="77777777" w:rsidTr="00981E9B">
        <w:trPr>
          <w:trHeight w:val="759"/>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1429BBCA" w14:textId="77777777" w:rsidR="00D62131" w:rsidRPr="00575DD9" w:rsidRDefault="00D62131" w:rsidP="001D574E">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2015F86C" w14:textId="77777777" w:rsidR="00D62131" w:rsidRPr="00575DD9" w:rsidRDefault="00D62131" w:rsidP="001D574E">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08 02 01</w:t>
            </w:r>
          </w:p>
        </w:tc>
        <w:tc>
          <w:tcPr>
            <w:tcW w:w="3008" w:type="dxa"/>
            <w:shd w:val="clear" w:color="auto" w:fill="FFFFFF" w:themeFill="background1"/>
            <w:vAlign w:val="center"/>
          </w:tcPr>
          <w:p w14:paraId="1179DFC6" w14:textId="32E8E037" w:rsidR="00D62131" w:rsidRPr="00575DD9" w:rsidRDefault="00D62131" w:rsidP="00224C02">
            <w:pPr>
              <w:spacing w:after="0" w:line="276" w:lineRule="auto"/>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proszków powlekających</w:t>
            </w:r>
          </w:p>
        </w:tc>
        <w:tc>
          <w:tcPr>
            <w:tcW w:w="3822" w:type="dxa"/>
            <w:vMerge/>
            <w:shd w:val="clear" w:color="auto" w:fill="FFFFFF" w:themeFill="background1"/>
            <w:vAlign w:val="center"/>
          </w:tcPr>
          <w:p w14:paraId="05E7F804" w14:textId="5B8D2727"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208F4EDE" w14:textId="77777777" w:rsidTr="00981E9B">
        <w:trPr>
          <w:trHeight w:val="1008"/>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56F3DFB5" w14:textId="77777777" w:rsidR="00D62131" w:rsidRPr="00575DD9" w:rsidRDefault="00D62131" w:rsidP="001D574E">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7.</w:t>
            </w:r>
          </w:p>
        </w:tc>
        <w:tc>
          <w:tcPr>
            <w:tcW w:w="1676" w:type="dxa"/>
            <w:tcBorders>
              <w:top w:val="single" w:sz="4" w:space="0" w:color="auto"/>
              <w:left w:val="single" w:sz="4" w:space="0" w:color="000000"/>
              <w:bottom w:val="single" w:sz="4" w:space="0" w:color="auto"/>
            </w:tcBorders>
            <w:shd w:val="clear" w:color="auto" w:fill="FFFFFF" w:themeFill="background1"/>
            <w:vAlign w:val="center"/>
          </w:tcPr>
          <w:p w14:paraId="64DA09DA" w14:textId="77777777" w:rsidR="00D62131" w:rsidRPr="00575DD9" w:rsidRDefault="00D62131" w:rsidP="001D574E">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08 03 17*</w:t>
            </w:r>
          </w:p>
        </w:tc>
        <w:tc>
          <w:tcPr>
            <w:tcW w:w="3008" w:type="dxa"/>
            <w:shd w:val="clear" w:color="auto" w:fill="FFFFFF" w:themeFill="background1"/>
            <w:vAlign w:val="center"/>
          </w:tcPr>
          <w:p w14:paraId="58E7EAB1" w14:textId="3B6603D5" w:rsidR="00D62131" w:rsidRPr="00575DD9" w:rsidRDefault="00D62131" w:rsidP="00224C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Odpadowy toner drukarski zawierający substancje niebezpieczne</w:t>
            </w:r>
          </w:p>
        </w:tc>
        <w:tc>
          <w:tcPr>
            <w:tcW w:w="3822" w:type="dxa"/>
            <w:vMerge/>
            <w:shd w:val="clear" w:color="auto" w:fill="FFFFFF" w:themeFill="background1"/>
            <w:vAlign w:val="center"/>
          </w:tcPr>
          <w:p w14:paraId="1BB8EE01" w14:textId="4D41A401"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16A90E6E"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34D15E76" w14:textId="77777777" w:rsidR="00D62131" w:rsidRPr="00575DD9" w:rsidRDefault="00D62131" w:rsidP="001D574E">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8.</w:t>
            </w:r>
          </w:p>
        </w:tc>
        <w:tc>
          <w:tcPr>
            <w:tcW w:w="1676" w:type="dxa"/>
            <w:tcBorders>
              <w:top w:val="single" w:sz="4" w:space="0" w:color="auto"/>
              <w:left w:val="single" w:sz="4" w:space="0" w:color="000000"/>
              <w:bottom w:val="single" w:sz="4" w:space="0" w:color="auto"/>
            </w:tcBorders>
            <w:shd w:val="clear" w:color="auto" w:fill="FFFFFF" w:themeFill="background1"/>
            <w:vAlign w:val="center"/>
          </w:tcPr>
          <w:p w14:paraId="5F21971A" w14:textId="77777777" w:rsidR="00D62131" w:rsidRPr="00575DD9" w:rsidRDefault="00D62131" w:rsidP="001D574E">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08 03 18</w:t>
            </w:r>
          </w:p>
        </w:tc>
        <w:tc>
          <w:tcPr>
            <w:tcW w:w="3008" w:type="dxa"/>
            <w:shd w:val="clear" w:color="auto" w:fill="FFFFFF" w:themeFill="background1"/>
            <w:vAlign w:val="center"/>
          </w:tcPr>
          <w:p w14:paraId="6CF18B51" w14:textId="6FF6C71F" w:rsidR="00D62131" w:rsidRPr="00575DD9" w:rsidRDefault="00D62131" w:rsidP="00224C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Odpadowy toner drukarski inny niż wymieniony w 08 03 17</w:t>
            </w:r>
          </w:p>
        </w:tc>
        <w:tc>
          <w:tcPr>
            <w:tcW w:w="3822" w:type="dxa"/>
            <w:vMerge/>
            <w:shd w:val="clear" w:color="auto" w:fill="FFFFFF" w:themeFill="background1"/>
            <w:vAlign w:val="center"/>
          </w:tcPr>
          <w:p w14:paraId="26AEB02A" w14:textId="0083111F"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6190B744" w14:textId="77777777" w:rsidTr="00981E9B">
        <w:trPr>
          <w:trHeight w:val="666"/>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6E9B5D43" w14:textId="77777777" w:rsidR="00D62131" w:rsidRPr="00575DD9" w:rsidRDefault="00D62131" w:rsidP="001D574E">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9.</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5955C23C" w14:textId="77777777" w:rsidR="00D62131" w:rsidRPr="00575DD9" w:rsidRDefault="00D62131" w:rsidP="001D574E">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09 01 08</w:t>
            </w:r>
          </w:p>
        </w:tc>
        <w:tc>
          <w:tcPr>
            <w:tcW w:w="3008" w:type="dxa"/>
            <w:shd w:val="clear" w:color="auto" w:fill="FFFFFF" w:themeFill="background1"/>
            <w:vAlign w:val="center"/>
          </w:tcPr>
          <w:p w14:paraId="3DBB6EE5" w14:textId="6941F050" w:rsidR="00D62131" w:rsidRPr="00575DD9" w:rsidRDefault="00D62131" w:rsidP="00224C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Błony i papier fotograficzny niezawierające srebra</w:t>
            </w:r>
          </w:p>
        </w:tc>
        <w:tc>
          <w:tcPr>
            <w:tcW w:w="3822" w:type="dxa"/>
            <w:vMerge/>
            <w:shd w:val="clear" w:color="auto" w:fill="FFFFFF" w:themeFill="background1"/>
            <w:vAlign w:val="center"/>
          </w:tcPr>
          <w:p w14:paraId="4A094B0B" w14:textId="0B8733D2"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3C933D24"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07D3967B" w14:textId="77777777" w:rsidR="00D62131" w:rsidRPr="00575DD9" w:rsidRDefault="00D62131" w:rsidP="001D574E">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10.</w:t>
            </w:r>
          </w:p>
        </w:tc>
        <w:tc>
          <w:tcPr>
            <w:tcW w:w="1676" w:type="dxa"/>
            <w:tcBorders>
              <w:top w:val="single" w:sz="4" w:space="0" w:color="auto"/>
              <w:left w:val="single" w:sz="4" w:space="0" w:color="000000"/>
              <w:bottom w:val="single" w:sz="4" w:space="0" w:color="auto"/>
            </w:tcBorders>
            <w:shd w:val="clear" w:color="auto" w:fill="FFFFFF" w:themeFill="background1"/>
            <w:vAlign w:val="center"/>
          </w:tcPr>
          <w:p w14:paraId="5B4099F0" w14:textId="77777777" w:rsidR="00D62131" w:rsidRPr="00575DD9" w:rsidRDefault="00D62131" w:rsidP="001D574E">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10 01 01</w:t>
            </w:r>
          </w:p>
        </w:tc>
        <w:tc>
          <w:tcPr>
            <w:tcW w:w="3008" w:type="dxa"/>
            <w:shd w:val="clear" w:color="auto" w:fill="FFFFFF" w:themeFill="background1"/>
            <w:vAlign w:val="center"/>
          </w:tcPr>
          <w:p w14:paraId="65B5A44B" w14:textId="21AD173D" w:rsidR="00D62131" w:rsidRPr="00575DD9" w:rsidRDefault="00D62131" w:rsidP="00224C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Żużle, popioły paleniskowe i pyły z kotłów (z wyłączeniem pyłów z kotłów wymienionych w 10 01 04)</w:t>
            </w:r>
          </w:p>
        </w:tc>
        <w:tc>
          <w:tcPr>
            <w:tcW w:w="3822" w:type="dxa"/>
            <w:vMerge/>
            <w:shd w:val="clear" w:color="auto" w:fill="FFFFFF" w:themeFill="background1"/>
            <w:vAlign w:val="center"/>
          </w:tcPr>
          <w:p w14:paraId="585E814D" w14:textId="0C9A75B7"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10D6AF82"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779D6391" w14:textId="77777777" w:rsidR="00D62131" w:rsidRPr="00575DD9" w:rsidRDefault="00D62131" w:rsidP="001D574E">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11.</w:t>
            </w:r>
          </w:p>
        </w:tc>
        <w:tc>
          <w:tcPr>
            <w:tcW w:w="1676" w:type="dxa"/>
            <w:tcBorders>
              <w:top w:val="single" w:sz="4" w:space="0" w:color="auto"/>
              <w:left w:val="single" w:sz="4" w:space="0" w:color="000000"/>
              <w:bottom w:val="single" w:sz="4" w:space="0" w:color="auto"/>
            </w:tcBorders>
            <w:shd w:val="clear" w:color="auto" w:fill="FFFFFF" w:themeFill="background1"/>
            <w:vAlign w:val="center"/>
          </w:tcPr>
          <w:p w14:paraId="6C01BB8B" w14:textId="77777777" w:rsidR="00D62131" w:rsidRPr="00575DD9" w:rsidRDefault="00D62131" w:rsidP="001D574E">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10 01 03</w:t>
            </w:r>
          </w:p>
        </w:tc>
        <w:tc>
          <w:tcPr>
            <w:tcW w:w="3008" w:type="dxa"/>
            <w:shd w:val="clear" w:color="auto" w:fill="FFFFFF" w:themeFill="background1"/>
            <w:vAlign w:val="center"/>
          </w:tcPr>
          <w:p w14:paraId="59538C7F" w14:textId="08614167" w:rsidR="00D62131" w:rsidRPr="00575DD9" w:rsidRDefault="00D62131" w:rsidP="00224C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Popioły lotne z torfu i drewna niepoddanego obróbce chemicznej</w:t>
            </w:r>
          </w:p>
        </w:tc>
        <w:tc>
          <w:tcPr>
            <w:tcW w:w="3822" w:type="dxa"/>
            <w:vMerge/>
            <w:shd w:val="clear" w:color="auto" w:fill="FFFFFF" w:themeFill="background1"/>
            <w:vAlign w:val="center"/>
          </w:tcPr>
          <w:p w14:paraId="1984A5BB" w14:textId="2CAD75BD"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5A7EE283"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1717C706" w14:textId="77777777" w:rsidR="00D62131" w:rsidRPr="00575DD9" w:rsidRDefault="00D62131" w:rsidP="001D574E">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12.</w:t>
            </w:r>
          </w:p>
        </w:tc>
        <w:tc>
          <w:tcPr>
            <w:tcW w:w="1676" w:type="dxa"/>
            <w:tcBorders>
              <w:top w:val="single" w:sz="4" w:space="0" w:color="auto"/>
              <w:left w:val="single" w:sz="4" w:space="0" w:color="000000"/>
              <w:bottom w:val="single" w:sz="4" w:space="0" w:color="auto"/>
            </w:tcBorders>
            <w:shd w:val="clear" w:color="auto" w:fill="FFFFFF" w:themeFill="background1"/>
            <w:vAlign w:val="center"/>
          </w:tcPr>
          <w:p w14:paraId="063AFEE2" w14:textId="77777777" w:rsidR="00D62131" w:rsidRPr="00575DD9" w:rsidRDefault="00D62131" w:rsidP="001D574E">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10 08 99</w:t>
            </w:r>
          </w:p>
        </w:tc>
        <w:tc>
          <w:tcPr>
            <w:tcW w:w="3008" w:type="dxa"/>
            <w:shd w:val="clear" w:color="auto" w:fill="FFFFFF" w:themeFill="background1"/>
            <w:vAlign w:val="center"/>
          </w:tcPr>
          <w:p w14:paraId="795AEC5F" w14:textId="1616AF6A" w:rsidR="00D62131" w:rsidRPr="00575DD9" w:rsidRDefault="00D62131" w:rsidP="00224C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2050E571" w14:textId="4AAD9F3F"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130292B7"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50C499D9" w14:textId="77777777" w:rsidR="00D62131" w:rsidRPr="00575DD9" w:rsidRDefault="00D62131" w:rsidP="001D574E">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13.</w:t>
            </w:r>
          </w:p>
        </w:tc>
        <w:tc>
          <w:tcPr>
            <w:tcW w:w="1676" w:type="dxa"/>
            <w:tcBorders>
              <w:top w:val="single" w:sz="4" w:space="0" w:color="auto"/>
              <w:left w:val="single" w:sz="4" w:space="0" w:color="000000"/>
              <w:bottom w:val="single" w:sz="4" w:space="0" w:color="auto"/>
            </w:tcBorders>
            <w:shd w:val="clear" w:color="auto" w:fill="FFFFFF" w:themeFill="background1"/>
            <w:vAlign w:val="center"/>
          </w:tcPr>
          <w:p w14:paraId="214F0701" w14:textId="77777777" w:rsidR="00D62131" w:rsidRPr="00575DD9" w:rsidRDefault="00D62131" w:rsidP="001D574E">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10 10 99</w:t>
            </w:r>
          </w:p>
        </w:tc>
        <w:tc>
          <w:tcPr>
            <w:tcW w:w="3008" w:type="dxa"/>
            <w:shd w:val="clear" w:color="auto" w:fill="FFFFFF" w:themeFill="background1"/>
            <w:vAlign w:val="center"/>
          </w:tcPr>
          <w:p w14:paraId="7C800B9F" w14:textId="7F542250" w:rsidR="00D62131" w:rsidRPr="00575DD9" w:rsidRDefault="00D62131" w:rsidP="00224C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6FCC7DCA" w14:textId="44B58604"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49168C18"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64C33259" w14:textId="77777777" w:rsidR="00D62131" w:rsidRPr="00575DD9" w:rsidRDefault="00D62131" w:rsidP="001D574E">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14.</w:t>
            </w:r>
          </w:p>
        </w:tc>
        <w:tc>
          <w:tcPr>
            <w:tcW w:w="1676" w:type="dxa"/>
            <w:tcBorders>
              <w:top w:val="single" w:sz="4" w:space="0" w:color="auto"/>
              <w:left w:val="single" w:sz="4" w:space="0" w:color="000000"/>
              <w:bottom w:val="single" w:sz="4" w:space="0" w:color="auto"/>
            </w:tcBorders>
            <w:shd w:val="clear" w:color="auto" w:fill="FFFFFF" w:themeFill="background1"/>
            <w:vAlign w:val="center"/>
          </w:tcPr>
          <w:p w14:paraId="2F6F5F31" w14:textId="77777777" w:rsidR="00D62131" w:rsidRPr="00575DD9" w:rsidRDefault="00D62131" w:rsidP="001D574E">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10 11 03</w:t>
            </w:r>
          </w:p>
        </w:tc>
        <w:tc>
          <w:tcPr>
            <w:tcW w:w="3008" w:type="dxa"/>
            <w:shd w:val="clear" w:color="auto" w:fill="FFFFFF" w:themeFill="background1"/>
            <w:vAlign w:val="center"/>
          </w:tcPr>
          <w:p w14:paraId="68E029B1" w14:textId="59B548BA" w:rsidR="00D62131" w:rsidRPr="00575DD9" w:rsidRDefault="00D62131" w:rsidP="00224C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włókna szklanego i tkanin z włókna szklanego</w:t>
            </w:r>
          </w:p>
        </w:tc>
        <w:tc>
          <w:tcPr>
            <w:tcW w:w="3822" w:type="dxa"/>
            <w:vMerge/>
            <w:shd w:val="clear" w:color="auto" w:fill="FFFFFF" w:themeFill="background1"/>
            <w:vAlign w:val="center"/>
          </w:tcPr>
          <w:p w14:paraId="5EA3B2FD" w14:textId="41876611"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6640EC5A"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01095C0D" w14:textId="77777777" w:rsidR="00D62131" w:rsidRPr="00575DD9" w:rsidRDefault="00D62131" w:rsidP="001D574E">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lastRenderedPageBreak/>
              <w:t>15.</w:t>
            </w:r>
          </w:p>
        </w:tc>
        <w:tc>
          <w:tcPr>
            <w:tcW w:w="1676" w:type="dxa"/>
            <w:tcBorders>
              <w:top w:val="single" w:sz="4" w:space="0" w:color="auto"/>
              <w:left w:val="single" w:sz="4" w:space="0" w:color="000000"/>
              <w:bottom w:val="single" w:sz="4" w:space="0" w:color="auto"/>
            </w:tcBorders>
            <w:shd w:val="clear" w:color="auto" w:fill="FFFFFF" w:themeFill="background1"/>
            <w:vAlign w:val="center"/>
          </w:tcPr>
          <w:p w14:paraId="5F1CFE57" w14:textId="77777777" w:rsidR="00D62131" w:rsidRPr="00575DD9" w:rsidRDefault="00D62131" w:rsidP="001D574E">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10 12 06</w:t>
            </w:r>
          </w:p>
        </w:tc>
        <w:tc>
          <w:tcPr>
            <w:tcW w:w="3008" w:type="dxa"/>
            <w:shd w:val="clear" w:color="auto" w:fill="FFFFFF" w:themeFill="background1"/>
            <w:vAlign w:val="center"/>
          </w:tcPr>
          <w:p w14:paraId="3E8EE01F" w14:textId="1AB3F68B" w:rsidR="00D62131" w:rsidRPr="00575DD9" w:rsidRDefault="00D62131" w:rsidP="00224C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Zużyte formy</w:t>
            </w:r>
          </w:p>
        </w:tc>
        <w:tc>
          <w:tcPr>
            <w:tcW w:w="3822" w:type="dxa"/>
            <w:vMerge/>
            <w:shd w:val="clear" w:color="auto" w:fill="FFFFFF" w:themeFill="background1"/>
            <w:vAlign w:val="center"/>
          </w:tcPr>
          <w:p w14:paraId="76564278" w14:textId="19ECFBF0"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3DE45DF4"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63B83526" w14:textId="77777777" w:rsidR="00D62131" w:rsidRPr="00575DD9" w:rsidRDefault="00D62131" w:rsidP="001D574E">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16.</w:t>
            </w:r>
          </w:p>
        </w:tc>
        <w:tc>
          <w:tcPr>
            <w:tcW w:w="1676" w:type="dxa"/>
            <w:tcBorders>
              <w:top w:val="single" w:sz="4" w:space="0" w:color="auto"/>
              <w:left w:val="single" w:sz="4" w:space="0" w:color="000000"/>
              <w:bottom w:val="single" w:sz="4" w:space="0" w:color="auto"/>
            </w:tcBorders>
            <w:shd w:val="clear" w:color="auto" w:fill="FFFFFF" w:themeFill="background1"/>
            <w:vAlign w:val="center"/>
          </w:tcPr>
          <w:p w14:paraId="2CDBE7B2" w14:textId="77777777" w:rsidR="00D62131" w:rsidRPr="00575DD9" w:rsidRDefault="00D62131" w:rsidP="001D574E">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bCs/>
                <w:lang w:eastAsia="pl-PL"/>
              </w:rPr>
              <w:t>10 13 99</w:t>
            </w:r>
          </w:p>
        </w:tc>
        <w:tc>
          <w:tcPr>
            <w:tcW w:w="3008" w:type="dxa"/>
            <w:shd w:val="clear" w:color="auto" w:fill="FFFFFF" w:themeFill="background1"/>
            <w:vAlign w:val="center"/>
          </w:tcPr>
          <w:p w14:paraId="40D41123" w14:textId="0505E65A" w:rsidR="00D62131" w:rsidRPr="00575DD9" w:rsidRDefault="00D62131" w:rsidP="00224C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0B5458EE" w14:textId="3BB5F870"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4FB9D3BF"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66E8BF64" w14:textId="5DA5314E" w:rsidR="00D62131" w:rsidRPr="00575DD9" w:rsidRDefault="00D62131" w:rsidP="0076289F">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17.</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0A035EC9" w14:textId="77777777" w:rsidR="00D62131" w:rsidRPr="00575DD9" w:rsidRDefault="00D62131" w:rsidP="0076289F">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11 01 99</w:t>
            </w:r>
          </w:p>
        </w:tc>
        <w:tc>
          <w:tcPr>
            <w:tcW w:w="3008" w:type="dxa"/>
            <w:shd w:val="clear" w:color="auto" w:fill="FFFFFF" w:themeFill="background1"/>
            <w:vAlign w:val="center"/>
          </w:tcPr>
          <w:p w14:paraId="3DA367DA" w14:textId="2E033029" w:rsidR="00D62131" w:rsidRPr="00575DD9" w:rsidRDefault="00D62131" w:rsidP="00224C02">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3E57F75F" w14:textId="2932BFDA"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169E5AFC"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26FD373B" w14:textId="7B7523C4" w:rsidR="00D62131" w:rsidRPr="00575DD9" w:rsidRDefault="00D62131" w:rsidP="0076289F">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18.</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5B3C9B0A" w14:textId="77777777" w:rsidR="00D62131" w:rsidRPr="00575DD9" w:rsidRDefault="00D62131" w:rsidP="0076289F">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12 01 01</w:t>
            </w:r>
          </w:p>
        </w:tc>
        <w:tc>
          <w:tcPr>
            <w:tcW w:w="3008" w:type="dxa"/>
            <w:shd w:val="clear" w:color="auto" w:fill="FFFFFF" w:themeFill="background1"/>
            <w:vAlign w:val="center"/>
          </w:tcPr>
          <w:p w14:paraId="1BD21048" w14:textId="4B5B575B" w:rsidR="00D62131" w:rsidRPr="00575DD9" w:rsidRDefault="00D62131" w:rsidP="00224C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z toczenia i piłowania żelaza oraz jego stopów</w:t>
            </w:r>
          </w:p>
        </w:tc>
        <w:tc>
          <w:tcPr>
            <w:tcW w:w="3822" w:type="dxa"/>
            <w:vMerge/>
            <w:shd w:val="clear" w:color="auto" w:fill="FFFFFF" w:themeFill="background1"/>
            <w:vAlign w:val="center"/>
          </w:tcPr>
          <w:p w14:paraId="3F14A8D9" w14:textId="4F057AF0"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1472178F"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54153A55" w14:textId="1D5DB389" w:rsidR="00D62131" w:rsidRPr="00575DD9" w:rsidRDefault="00D62131" w:rsidP="0076289F">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19.</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4D6B9EFA" w14:textId="77777777" w:rsidR="00D62131" w:rsidRPr="00575DD9" w:rsidRDefault="00D62131" w:rsidP="0076289F">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12 01 03</w:t>
            </w:r>
          </w:p>
        </w:tc>
        <w:tc>
          <w:tcPr>
            <w:tcW w:w="3008" w:type="dxa"/>
            <w:shd w:val="clear" w:color="auto" w:fill="FFFFFF" w:themeFill="background1"/>
            <w:vAlign w:val="center"/>
          </w:tcPr>
          <w:p w14:paraId="51134252" w14:textId="0A331C52" w:rsidR="00D62131" w:rsidRPr="00575DD9" w:rsidRDefault="00D62131" w:rsidP="00224C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z toczenia i piłowania metali nieżelaznych</w:t>
            </w:r>
          </w:p>
        </w:tc>
        <w:tc>
          <w:tcPr>
            <w:tcW w:w="3822" w:type="dxa"/>
            <w:vMerge/>
            <w:shd w:val="clear" w:color="auto" w:fill="FFFFFF" w:themeFill="background1"/>
            <w:vAlign w:val="center"/>
          </w:tcPr>
          <w:p w14:paraId="34BEBD54" w14:textId="52A3B062"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7B7D4E14"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77FE8CD5" w14:textId="2DF698CF" w:rsidR="00D62131" w:rsidRPr="00575DD9" w:rsidRDefault="00D62131" w:rsidP="0076289F">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20.</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7B6DB6F2" w14:textId="77777777" w:rsidR="00D62131" w:rsidRPr="00575DD9" w:rsidRDefault="00D62131" w:rsidP="0076289F">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12 01 05</w:t>
            </w:r>
          </w:p>
        </w:tc>
        <w:tc>
          <w:tcPr>
            <w:tcW w:w="3008" w:type="dxa"/>
            <w:shd w:val="clear" w:color="auto" w:fill="FFFFFF" w:themeFill="background1"/>
            <w:vAlign w:val="center"/>
          </w:tcPr>
          <w:p w14:paraId="4B0CA9C6" w14:textId="65D23C98" w:rsidR="00D62131" w:rsidRPr="00575DD9" w:rsidRDefault="00D62131" w:rsidP="00224C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Odpady z toczenia i wygładzania tworzyw sztucznych</w:t>
            </w:r>
          </w:p>
        </w:tc>
        <w:tc>
          <w:tcPr>
            <w:tcW w:w="3822" w:type="dxa"/>
            <w:vMerge/>
            <w:shd w:val="clear" w:color="auto" w:fill="FFFFFF" w:themeFill="background1"/>
            <w:vAlign w:val="center"/>
          </w:tcPr>
          <w:p w14:paraId="3B104D96" w14:textId="0240609A"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6B260DEE"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11294643" w14:textId="0932D4B7" w:rsidR="00D62131" w:rsidRPr="00575DD9" w:rsidRDefault="00D62131" w:rsidP="0076289F">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21.</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77792884" w14:textId="77777777" w:rsidR="00D62131" w:rsidRPr="00575DD9" w:rsidRDefault="00D62131" w:rsidP="0076289F">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12*</w:t>
            </w:r>
          </w:p>
        </w:tc>
        <w:tc>
          <w:tcPr>
            <w:tcW w:w="3008" w:type="dxa"/>
            <w:shd w:val="clear" w:color="auto" w:fill="FFFFFF" w:themeFill="background1"/>
            <w:vAlign w:val="center"/>
          </w:tcPr>
          <w:p w14:paraId="26CE10B4" w14:textId="29301F34" w:rsidR="00D62131" w:rsidRPr="00575DD9" w:rsidRDefault="00D62131" w:rsidP="00224C02">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Zużyte woski i tłuszcze</w:t>
            </w:r>
          </w:p>
        </w:tc>
        <w:tc>
          <w:tcPr>
            <w:tcW w:w="3822" w:type="dxa"/>
            <w:vMerge/>
            <w:shd w:val="clear" w:color="auto" w:fill="FFFFFF" w:themeFill="background1"/>
            <w:vAlign w:val="center"/>
          </w:tcPr>
          <w:p w14:paraId="7E144849" w14:textId="2BDE71BA"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711A81B0"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2DF15594" w14:textId="58A0219D" w:rsidR="00D62131" w:rsidRPr="00575DD9" w:rsidRDefault="00D62131" w:rsidP="0076289F">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22.</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1E6CDAD2" w14:textId="77777777" w:rsidR="00D62131" w:rsidRPr="00575DD9" w:rsidRDefault="00D62131" w:rsidP="0076289F">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12 01 13</w:t>
            </w:r>
          </w:p>
        </w:tc>
        <w:tc>
          <w:tcPr>
            <w:tcW w:w="3008" w:type="dxa"/>
            <w:shd w:val="clear" w:color="auto" w:fill="FFFFFF" w:themeFill="background1"/>
            <w:vAlign w:val="center"/>
          </w:tcPr>
          <w:p w14:paraId="6AE466D4" w14:textId="494C430A" w:rsidR="00D62131" w:rsidRPr="00575DD9" w:rsidRDefault="00D62131" w:rsidP="00224C02">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spawalnicze</w:t>
            </w:r>
          </w:p>
        </w:tc>
        <w:tc>
          <w:tcPr>
            <w:tcW w:w="3822" w:type="dxa"/>
            <w:vMerge/>
            <w:shd w:val="clear" w:color="auto" w:fill="FFFFFF" w:themeFill="background1"/>
            <w:vAlign w:val="center"/>
          </w:tcPr>
          <w:p w14:paraId="51136BC7" w14:textId="76F4943D"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0710931E"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20EE3952" w14:textId="02048F6E" w:rsidR="00D62131" w:rsidRPr="00575DD9" w:rsidRDefault="00D62131" w:rsidP="0076289F">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23.</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6E19C658" w14:textId="77777777" w:rsidR="00D62131" w:rsidRPr="00575DD9" w:rsidRDefault="00D62131" w:rsidP="0076289F">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14*</w:t>
            </w:r>
          </w:p>
        </w:tc>
        <w:tc>
          <w:tcPr>
            <w:tcW w:w="3008" w:type="dxa"/>
            <w:shd w:val="clear" w:color="auto" w:fill="FFFFFF" w:themeFill="background1"/>
            <w:vAlign w:val="center"/>
          </w:tcPr>
          <w:p w14:paraId="43C63949" w14:textId="5EF2A9C7" w:rsidR="00D62131" w:rsidRPr="00575DD9" w:rsidRDefault="00D62131" w:rsidP="00224C02">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Szlamy z obróbki metali zawierające substancje niebezpieczne</w:t>
            </w:r>
          </w:p>
        </w:tc>
        <w:tc>
          <w:tcPr>
            <w:tcW w:w="3822" w:type="dxa"/>
            <w:vMerge/>
            <w:shd w:val="clear" w:color="auto" w:fill="FFFFFF" w:themeFill="background1"/>
            <w:vAlign w:val="center"/>
          </w:tcPr>
          <w:p w14:paraId="6DDB09B7" w14:textId="55214996"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04C7D94D"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21E88D17" w14:textId="41AC2988" w:rsidR="00D62131" w:rsidRPr="00575DD9" w:rsidRDefault="00D62131" w:rsidP="0076289F">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24.</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71795EC1" w14:textId="77777777" w:rsidR="00D62131" w:rsidRPr="00575DD9" w:rsidRDefault="00D62131" w:rsidP="0076289F">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12 01 15</w:t>
            </w:r>
          </w:p>
        </w:tc>
        <w:tc>
          <w:tcPr>
            <w:tcW w:w="3008" w:type="dxa"/>
            <w:shd w:val="clear" w:color="auto" w:fill="FFFFFF" w:themeFill="background1"/>
            <w:vAlign w:val="center"/>
          </w:tcPr>
          <w:p w14:paraId="0E143963" w14:textId="1114B304" w:rsidR="00D62131" w:rsidRPr="00575DD9" w:rsidRDefault="00D62131" w:rsidP="00224C02">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Szlamy z obróbki metali inne niż wymienione w 12 01 14</w:t>
            </w:r>
          </w:p>
        </w:tc>
        <w:tc>
          <w:tcPr>
            <w:tcW w:w="3822" w:type="dxa"/>
            <w:vMerge/>
            <w:shd w:val="clear" w:color="auto" w:fill="FFFFFF" w:themeFill="background1"/>
            <w:vAlign w:val="center"/>
          </w:tcPr>
          <w:p w14:paraId="5835032E" w14:textId="1366812A"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69EF8943"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01E80D6F" w14:textId="26C91DA5" w:rsidR="00D62131" w:rsidRPr="00575DD9" w:rsidRDefault="00D62131" w:rsidP="0076289F">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25.</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3E58001D" w14:textId="77777777" w:rsidR="00D62131" w:rsidRPr="00575DD9" w:rsidRDefault="00D62131" w:rsidP="0076289F">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16*</w:t>
            </w:r>
          </w:p>
        </w:tc>
        <w:tc>
          <w:tcPr>
            <w:tcW w:w="3008" w:type="dxa"/>
            <w:shd w:val="clear" w:color="auto" w:fill="FFFFFF" w:themeFill="background1"/>
            <w:vAlign w:val="center"/>
          </w:tcPr>
          <w:p w14:paraId="0B6D7D9E" w14:textId="51269081" w:rsidR="00D62131" w:rsidRPr="00575DD9" w:rsidRDefault="00D62131" w:rsidP="00224C02">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poszlifierskie zawierające substancje niebezpieczne</w:t>
            </w:r>
          </w:p>
        </w:tc>
        <w:tc>
          <w:tcPr>
            <w:tcW w:w="3822" w:type="dxa"/>
            <w:vMerge/>
            <w:shd w:val="clear" w:color="auto" w:fill="FFFFFF" w:themeFill="background1"/>
            <w:vAlign w:val="center"/>
          </w:tcPr>
          <w:p w14:paraId="5109397E" w14:textId="52463A6C"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11F33247"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2571BE29" w14:textId="00A3EEBB" w:rsidR="00D62131" w:rsidRPr="00575DD9" w:rsidRDefault="00D62131" w:rsidP="0076289F">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26.</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1798F72D" w14:textId="77777777" w:rsidR="00D62131" w:rsidRPr="00575DD9" w:rsidRDefault="00D62131" w:rsidP="0076289F">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12 01 17</w:t>
            </w:r>
          </w:p>
        </w:tc>
        <w:tc>
          <w:tcPr>
            <w:tcW w:w="3008" w:type="dxa"/>
            <w:shd w:val="clear" w:color="auto" w:fill="FFFFFF" w:themeFill="background1"/>
            <w:vAlign w:val="center"/>
          </w:tcPr>
          <w:p w14:paraId="6EE847EA" w14:textId="146E6B8E" w:rsidR="00D62131" w:rsidRPr="00575DD9" w:rsidRDefault="00D62131" w:rsidP="00224C02">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poszlifierskie inne niż wymienione w 12 01 16</w:t>
            </w:r>
          </w:p>
        </w:tc>
        <w:tc>
          <w:tcPr>
            <w:tcW w:w="3822" w:type="dxa"/>
            <w:vMerge/>
            <w:shd w:val="clear" w:color="auto" w:fill="FFFFFF" w:themeFill="background1"/>
            <w:vAlign w:val="center"/>
          </w:tcPr>
          <w:p w14:paraId="624F2960" w14:textId="663C2082"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0D9D62A7"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39DC7E92" w14:textId="4CF5DF08" w:rsidR="00D62131" w:rsidRPr="00575DD9" w:rsidRDefault="00D62131" w:rsidP="0076289F">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27.</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5AF08A65" w14:textId="77777777" w:rsidR="00D62131" w:rsidRPr="00575DD9" w:rsidRDefault="00D62131" w:rsidP="0076289F">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20*</w:t>
            </w:r>
          </w:p>
        </w:tc>
        <w:tc>
          <w:tcPr>
            <w:tcW w:w="3008" w:type="dxa"/>
            <w:shd w:val="clear" w:color="auto" w:fill="FFFFFF" w:themeFill="background1"/>
            <w:vAlign w:val="center"/>
          </w:tcPr>
          <w:p w14:paraId="272C9442" w14:textId="0EC4DC34" w:rsidR="00D62131" w:rsidRPr="00575DD9" w:rsidRDefault="00D62131" w:rsidP="00224C02">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Zużyte materiały szlifierskie zawierające substancje niebezpieczne</w:t>
            </w:r>
          </w:p>
        </w:tc>
        <w:tc>
          <w:tcPr>
            <w:tcW w:w="3822" w:type="dxa"/>
            <w:vMerge/>
            <w:shd w:val="clear" w:color="auto" w:fill="FFFFFF" w:themeFill="background1"/>
            <w:vAlign w:val="center"/>
          </w:tcPr>
          <w:p w14:paraId="58FA18FC" w14:textId="5FA432DE"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4636C1D6"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69DE51BE" w14:textId="0CC1CF5F" w:rsidR="00D62131" w:rsidRPr="00575DD9" w:rsidRDefault="00D62131" w:rsidP="008E3E0A">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28.</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10F2E541" w14:textId="77777777" w:rsidR="00D62131" w:rsidRPr="00575DD9" w:rsidRDefault="00D62131" w:rsidP="008E3E0A">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12 01 21</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CD029C" w14:textId="60530D04" w:rsidR="00D62131" w:rsidRPr="00575DD9" w:rsidRDefault="00D62131" w:rsidP="008E3E0A">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Zużyte materiały szlifierskie inne niż wymienione w 12 01 20</w:t>
            </w:r>
          </w:p>
        </w:tc>
        <w:tc>
          <w:tcPr>
            <w:tcW w:w="3822" w:type="dxa"/>
            <w:vMerge/>
            <w:shd w:val="clear" w:color="auto" w:fill="FFFFFF" w:themeFill="background1"/>
            <w:vAlign w:val="center"/>
          </w:tcPr>
          <w:p w14:paraId="5151B26C" w14:textId="05A4D440"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42AEE1E7"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3DB6F819" w14:textId="48C9F8EB" w:rsidR="00D62131" w:rsidRPr="00575DD9" w:rsidRDefault="00D62131" w:rsidP="008E3E0A">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29.</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2F58AA41" w14:textId="77777777" w:rsidR="00D62131" w:rsidRPr="00575DD9" w:rsidRDefault="00D62131" w:rsidP="008E3E0A">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12 01 99</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BA8739" w14:textId="6D27495D" w:rsidR="00D62131" w:rsidRPr="00575DD9" w:rsidRDefault="00D62131" w:rsidP="008E3E0A">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77884AEA" w14:textId="726ABA22"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3E9BE5E2" w14:textId="77777777" w:rsidTr="00D9417F">
        <w:trPr>
          <w:trHeight w:val="783"/>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5110BB17" w14:textId="4FCF0E6D" w:rsidR="00D62131" w:rsidRPr="00575DD9" w:rsidRDefault="00D62131" w:rsidP="0076289F">
            <w:pPr>
              <w:spacing w:after="120" w:line="276" w:lineRule="auto"/>
              <w:ind w:left="3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30.</w:t>
            </w:r>
          </w:p>
        </w:tc>
        <w:tc>
          <w:tcPr>
            <w:tcW w:w="1676" w:type="dxa"/>
            <w:tcBorders>
              <w:top w:val="single" w:sz="4" w:space="0" w:color="auto"/>
              <w:left w:val="single" w:sz="4" w:space="0" w:color="000000"/>
              <w:bottom w:val="single" w:sz="4" w:space="0" w:color="auto"/>
            </w:tcBorders>
            <w:shd w:val="clear" w:color="auto" w:fill="FFFFFF" w:themeFill="background1"/>
            <w:vAlign w:val="center"/>
          </w:tcPr>
          <w:p w14:paraId="09E653B3" w14:textId="2C7A5D5E" w:rsidR="00D62131" w:rsidRPr="00575DD9" w:rsidRDefault="00D62131" w:rsidP="0076289F">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15 01 01</w:t>
            </w:r>
          </w:p>
        </w:tc>
        <w:tc>
          <w:tcPr>
            <w:tcW w:w="3008" w:type="dxa"/>
            <w:shd w:val="clear" w:color="auto" w:fill="FFFFFF" w:themeFill="background1"/>
            <w:vAlign w:val="center"/>
          </w:tcPr>
          <w:p w14:paraId="6425B48B" w14:textId="6D5CA9C6" w:rsidR="00D62131" w:rsidRPr="00575DD9" w:rsidRDefault="00D62131" w:rsidP="00224C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Opakowania z papieru i tektury</w:t>
            </w:r>
          </w:p>
        </w:tc>
        <w:tc>
          <w:tcPr>
            <w:tcW w:w="3822" w:type="dxa"/>
            <w:vMerge/>
            <w:shd w:val="clear" w:color="auto" w:fill="FFFFFF" w:themeFill="background1"/>
            <w:vAlign w:val="center"/>
          </w:tcPr>
          <w:p w14:paraId="158C3362" w14:textId="0ECFF68B"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081785FA"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191A20A7" w14:textId="1BA52312" w:rsidR="00D62131" w:rsidRPr="00575DD9" w:rsidRDefault="00D62131" w:rsidP="0076289F">
            <w:pPr>
              <w:spacing w:after="120" w:line="276" w:lineRule="auto"/>
              <w:ind w:left="3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31.</w:t>
            </w:r>
          </w:p>
        </w:tc>
        <w:tc>
          <w:tcPr>
            <w:tcW w:w="1676" w:type="dxa"/>
            <w:tcBorders>
              <w:top w:val="single" w:sz="4" w:space="0" w:color="auto"/>
              <w:left w:val="single" w:sz="4" w:space="0" w:color="000000"/>
              <w:bottom w:val="single" w:sz="4" w:space="0" w:color="auto"/>
            </w:tcBorders>
            <w:shd w:val="clear" w:color="auto" w:fill="FFFFFF" w:themeFill="background1"/>
            <w:vAlign w:val="center"/>
          </w:tcPr>
          <w:p w14:paraId="1A636BC1" w14:textId="16EA0DD7" w:rsidR="00D62131" w:rsidRPr="00575DD9" w:rsidRDefault="00D62131" w:rsidP="0076289F">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15 01 02</w:t>
            </w:r>
          </w:p>
        </w:tc>
        <w:tc>
          <w:tcPr>
            <w:tcW w:w="3008" w:type="dxa"/>
            <w:shd w:val="clear" w:color="auto" w:fill="FFFFFF" w:themeFill="background1"/>
            <w:vAlign w:val="center"/>
          </w:tcPr>
          <w:p w14:paraId="732990B8" w14:textId="2C219CCA" w:rsidR="00D62131" w:rsidRPr="00575DD9" w:rsidRDefault="00D62131" w:rsidP="00224C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Opakowania z tworzyw sztucznych</w:t>
            </w:r>
          </w:p>
        </w:tc>
        <w:tc>
          <w:tcPr>
            <w:tcW w:w="3822" w:type="dxa"/>
            <w:vMerge/>
            <w:shd w:val="clear" w:color="auto" w:fill="FFFFFF" w:themeFill="background1"/>
            <w:vAlign w:val="center"/>
          </w:tcPr>
          <w:p w14:paraId="1CA1D93C" w14:textId="2EE00734"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19674308"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09B9A030" w14:textId="773D1D9F" w:rsidR="00D62131" w:rsidRPr="00575DD9" w:rsidRDefault="00D62131" w:rsidP="0076289F">
            <w:pPr>
              <w:spacing w:after="120" w:line="276" w:lineRule="auto"/>
              <w:ind w:left="3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32.</w:t>
            </w:r>
          </w:p>
        </w:tc>
        <w:tc>
          <w:tcPr>
            <w:tcW w:w="1676" w:type="dxa"/>
            <w:tcBorders>
              <w:top w:val="single" w:sz="4" w:space="0" w:color="auto"/>
              <w:left w:val="single" w:sz="4" w:space="0" w:color="000000"/>
              <w:bottom w:val="single" w:sz="4" w:space="0" w:color="auto"/>
            </w:tcBorders>
            <w:shd w:val="clear" w:color="auto" w:fill="FFFFFF" w:themeFill="background1"/>
            <w:vAlign w:val="center"/>
          </w:tcPr>
          <w:p w14:paraId="31430477" w14:textId="2088C741" w:rsidR="00D62131" w:rsidRPr="00575DD9" w:rsidRDefault="00D62131" w:rsidP="0076289F">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15 01 03</w:t>
            </w:r>
          </w:p>
        </w:tc>
        <w:tc>
          <w:tcPr>
            <w:tcW w:w="3008" w:type="dxa"/>
            <w:shd w:val="clear" w:color="auto" w:fill="FFFFFF" w:themeFill="background1"/>
            <w:vAlign w:val="center"/>
          </w:tcPr>
          <w:p w14:paraId="730F1774" w14:textId="3A50C23C" w:rsidR="00D62131" w:rsidRPr="00575DD9" w:rsidRDefault="00D62131" w:rsidP="00224C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Opakowania z drewna</w:t>
            </w:r>
          </w:p>
        </w:tc>
        <w:tc>
          <w:tcPr>
            <w:tcW w:w="3822" w:type="dxa"/>
            <w:vMerge/>
            <w:shd w:val="clear" w:color="auto" w:fill="FFFFFF" w:themeFill="background1"/>
            <w:vAlign w:val="center"/>
          </w:tcPr>
          <w:p w14:paraId="2503AF42" w14:textId="071A5040"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36E92BB5" w14:textId="77777777" w:rsidTr="00D9417F">
        <w:trPr>
          <w:trHeight w:val="865"/>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29834B65" w14:textId="355CDD1E" w:rsidR="00D62131" w:rsidRPr="00575DD9" w:rsidRDefault="00D62131" w:rsidP="0076289F">
            <w:pPr>
              <w:spacing w:after="120" w:line="276" w:lineRule="auto"/>
              <w:ind w:left="3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33.</w:t>
            </w:r>
          </w:p>
        </w:tc>
        <w:tc>
          <w:tcPr>
            <w:tcW w:w="1676" w:type="dxa"/>
            <w:tcBorders>
              <w:top w:val="single" w:sz="4" w:space="0" w:color="auto"/>
              <w:left w:val="single" w:sz="4" w:space="0" w:color="000000"/>
              <w:bottom w:val="single" w:sz="4" w:space="0" w:color="auto"/>
            </w:tcBorders>
            <w:shd w:val="clear" w:color="auto" w:fill="FFFFFF" w:themeFill="background1"/>
            <w:vAlign w:val="center"/>
          </w:tcPr>
          <w:p w14:paraId="2CF03217" w14:textId="4738456C" w:rsidR="00D62131" w:rsidRPr="00575DD9" w:rsidRDefault="00D62131" w:rsidP="0076289F">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15 01 05</w:t>
            </w:r>
          </w:p>
        </w:tc>
        <w:tc>
          <w:tcPr>
            <w:tcW w:w="3008" w:type="dxa"/>
            <w:shd w:val="clear" w:color="auto" w:fill="FFFFFF" w:themeFill="background1"/>
            <w:vAlign w:val="center"/>
          </w:tcPr>
          <w:p w14:paraId="15BE7260" w14:textId="54CC20F7" w:rsidR="00D62131" w:rsidRPr="00575DD9" w:rsidRDefault="00D62131" w:rsidP="00224C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Opakowania wielomateriałowe</w:t>
            </w:r>
          </w:p>
        </w:tc>
        <w:tc>
          <w:tcPr>
            <w:tcW w:w="3822" w:type="dxa"/>
            <w:vMerge/>
            <w:shd w:val="clear" w:color="auto" w:fill="FFFFFF" w:themeFill="background1"/>
            <w:vAlign w:val="center"/>
          </w:tcPr>
          <w:p w14:paraId="4636946E" w14:textId="580A8294"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07463A23" w14:textId="77777777" w:rsidTr="00D9417F">
        <w:trPr>
          <w:trHeight w:val="693"/>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0FE9DA95" w14:textId="6AA67AEC" w:rsidR="00D62131" w:rsidRPr="00575DD9" w:rsidRDefault="00D62131" w:rsidP="0076289F">
            <w:pPr>
              <w:spacing w:after="120" w:line="276" w:lineRule="auto"/>
              <w:ind w:left="3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34.</w:t>
            </w:r>
          </w:p>
        </w:tc>
        <w:tc>
          <w:tcPr>
            <w:tcW w:w="1676" w:type="dxa"/>
            <w:tcBorders>
              <w:top w:val="single" w:sz="4" w:space="0" w:color="auto"/>
              <w:left w:val="single" w:sz="4" w:space="0" w:color="000000"/>
              <w:bottom w:val="single" w:sz="4" w:space="0" w:color="auto"/>
            </w:tcBorders>
            <w:shd w:val="clear" w:color="auto" w:fill="FFFFFF" w:themeFill="background1"/>
            <w:vAlign w:val="center"/>
          </w:tcPr>
          <w:p w14:paraId="197341ED" w14:textId="361990AD" w:rsidR="00D62131" w:rsidRPr="00575DD9" w:rsidRDefault="00D62131" w:rsidP="0076289F">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15 01 06</w:t>
            </w:r>
          </w:p>
        </w:tc>
        <w:tc>
          <w:tcPr>
            <w:tcW w:w="3008" w:type="dxa"/>
            <w:shd w:val="clear" w:color="auto" w:fill="FFFFFF" w:themeFill="background1"/>
            <w:vAlign w:val="center"/>
          </w:tcPr>
          <w:p w14:paraId="75B4D29F" w14:textId="0DD01ABC" w:rsidR="00D62131" w:rsidRPr="00575DD9" w:rsidRDefault="00D62131" w:rsidP="00224C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Zmieszane odpady opakowaniowe</w:t>
            </w:r>
          </w:p>
        </w:tc>
        <w:tc>
          <w:tcPr>
            <w:tcW w:w="3822" w:type="dxa"/>
            <w:vMerge/>
            <w:shd w:val="clear" w:color="auto" w:fill="FFFFFF" w:themeFill="background1"/>
            <w:vAlign w:val="center"/>
          </w:tcPr>
          <w:p w14:paraId="35012070" w14:textId="466D7E53"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246CAB05"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512299CC" w14:textId="317BE9A0" w:rsidR="00D62131" w:rsidRPr="00575DD9" w:rsidRDefault="00D62131" w:rsidP="0076289F">
            <w:pPr>
              <w:spacing w:after="120" w:line="276" w:lineRule="auto"/>
              <w:ind w:left="3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lastRenderedPageBreak/>
              <w:t>35.</w:t>
            </w:r>
          </w:p>
        </w:tc>
        <w:tc>
          <w:tcPr>
            <w:tcW w:w="1676" w:type="dxa"/>
            <w:tcBorders>
              <w:top w:val="single" w:sz="4" w:space="0" w:color="auto"/>
              <w:left w:val="single" w:sz="4" w:space="0" w:color="000000"/>
              <w:bottom w:val="single" w:sz="4" w:space="0" w:color="auto"/>
            </w:tcBorders>
            <w:shd w:val="clear" w:color="auto" w:fill="FFFFFF" w:themeFill="background1"/>
            <w:vAlign w:val="center"/>
          </w:tcPr>
          <w:p w14:paraId="37730DC3" w14:textId="039E68A1" w:rsidR="00D62131" w:rsidRPr="00575DD9" w:rsidRDefault="00D62131" w:rsidP="0076289F">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15 01 09</w:t>
            </w:r>
          </w:p>
        </w:tc>
        <w:tc>
          <w:tcPr>
            <w:tcW w:w="3008" w:type="dxa"/>
            <w:shd w:val="clear" w:color="auto" w:fill="FFFFFF" w:themeFill="background1"/>
            <w:vAlign w:val="center"/>
          </w:tcPr>
          <w:p w14:paraId="53E3C5D5" w14:textId="6F20A328" w:rsidR="00D62131" w:rsidRPr="00575DD9" w:rsidRDefault="00D62131" w:rsidP="00224C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Opakowania z tekstyliów</w:t>
            </w:r>
          </w:p>
        </w:tc>
        <w:tc>
          <w:tcPr>
            <w:tcW w:w="3822" w:type="dxa"/>
            <w:vMerge/>
            <w:shd w:val="clear" w:color="auto" w:fill="FFFFFF" w:themeFill="background1"/>
            <w:vAlign w:val="center"/>
          </w:tcPr>
          <w:p w14:paraId="64296DF8" w14:textId="7A6A1395"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38C90C2C"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47069337" w14:textId="01D5F365" w:rsidR="00D62131" w:rsidRPr="00575DD9" w:rsidRDefault="00D62131" w:rsidP="0076289F">
            <w:pPr>
              <w:spacing w:after="120" w:line="276" w:lineRule="auto"/>
              <w:ind w:left="34"/>
              <w:contextualSpacing/>
              <w:jc w:val="center"/>
              <w:rPr>
                <w:rFonts w:ascii="Times New Roman" w:eastAsia="Times New Roman" w:hAnsi="Times New Roman" w:cs="Times New Roman"/>
                <w:b/>
                <w:bCs/>
                <w:lang w:eastAsia="pl-PL"/>
              </w:rPr>
            </w:pPr>
            <w:r w:rsidRPr="00575DD9">
              <w:rPr>
                <w:rFonts w:ascii="Times New Roman" w:eastAsia="Times New Roman" w:hAnsi="Times New Roman" w:cs="Times New Roman"/>
                <w:b/>
                <w:bCs/>
                <w:lang w:eastAsia="pl-PL"/>
              </w:rPr>
              <w:t>36.</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624A7B4C" w14:textId="522017FC" w:rsidR="00D62131" w:rsidRPr="00575DD9" w:rsidRDefault="00D62131" w:rsidP="0076289F">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01 10*</w:t>
            </w:r>
          </w:p>
        </w:tc>
        <w:tc>
          <w:tcPr>
            <w:tcW w:w="3008" w:type="dxa"/>
            <w:shd w:val="clear" w:color="auto" w:fill="FFFFFF" w:themeFill="background1"/>
            <w:vAlign w:val="center"/>
          </w:tcPr>
          <w:p w14:paraId="5E68F60A" w14:textId="5E0559C2" w:rsidR="00D62131" w:rsidRPr="00575DD9" w:rsidRDefault="00D62131" w:rsidP="00224C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Opakowania zawierające pozostałości substancji niebezpiecznych lub nimi zanieczyszczone</w:t>
            </w:r>
          </w:p>
        </w:tc>
        <w:tc>
          <w:tcPr>
            <w:tcW w:w="3822" w:type="dxa"/>
            <w:vMerge/>
            <w:shd w:val="clear" w:color="auto" w:fill="FFFFFF" w:themeFill="background1"/>
            <w:vAlign w:val="center"/>
          </w:tcPr>
          <w:p w14:paraId="7BB3B8E4" w14:textId="2BD73C66"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0BA1418D"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4A1D2E2A" w14:textId="77777777" w:rsidR="00D62131" w:rsidRPr="00575DD9" w:rsidRDefault="00D62131" w:rsidP="0076289F">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37.</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5C80D387" w14:textId="77777777" w:rsidR="00D62131" w:rsidRPr="00575DD9" w:rsidRDefault="00D62131" w:rsidP="0076289F">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01 11*</w:t>
            </w:r>
          </w:p>
        </w:tc>
        <w:tc>
          <w:tcPr>
            <w:tcW w:w="3008" w:type="dxa"/>
            <w:shd w:val="clear" w:color="auto" w:fill="FFFFFF" w:themeFill="background1"/>
            <w:vAlign w:val="center"/>
          </w:tcPr>
          <w:p w14:paraId="4BB5334D" w14:textId="4CDBC04E" w:rsidR="00D62131" w:rsidRPr="00575DD9" w:rsidRDefault="00D62131" w:rsidP="00224C02">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Opakowania z metali zawierające niebezpieczne porowate elementy wzmocnienia konstrukcyjnego (np. azbest), włącznie z pustymi pojemnikami ciśnieniowymi</w:t>
            </w:r>
          </w:p>
        </w:tc>
        <w:tc>
          <w:tcPr>
            <w:tcW w:w="3822" w:type="dxa"/>
            <w:vMerge/>
            <w:shd w:val="clear" w:color="auto" w:fill="FFFFFF" w:themeFill="background1"/>
            <w:vAlign w:val="center"/>
          </w:tcPr>
          <w:p w14:paraId="553FCCD1" w14:textId="752ACF27"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1739EE17"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445C669C" w14:textId="77777777" w:rsidR="00D62131" w:rsidRPr="00575DD9" w:rsidRDefault="00D62131" w:rsidP="0076289F">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38.</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27D944D7" w14:textId="77777777" w:rsidR="00D62131" w:rsidRPr="00575DD9" w:rsidRDefault="00D62131" w:rsidP="0076289F">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02 02*</w:t>
            </w:r>
          </w:p>
        </w:tc>
        <w:tc>
          <w:tcPr>
            <w:tcW w:w="3008" w:type="dxa"/>
            <w:shd w:val="clear" w:color="auto" w:fill="FFFFFF" w:themeFill="background1"/>
            <w:vAlign w:val="center"/>
          </w:tcPr>
          <w:p w14:paraId="5815EEAE" w14:textId="0C6F3CF8" w:rsidR="00D62131" w:rsidRPr="00575DD9" w:rsidRDefault="00D62131" w:rsidP="00224C02">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Sorbenty, materiały filtracyjne (w tym filtry olejowe nieujęte w innych grupach), tkaniny do wycierania (np. szmaty, ścierki) i ubrania ochronne zanieczyszczone substancjami niebezpiecznymi (np. PCB)</w:t>
            </w:r>
          </w:p>
        </w:tc>
        <w:tc>
          <w:tcPr>
            <w:tcW w:w="3822" w:type="dxa"/>
            <w:vMerge/>
            <w:shd w:val="clear" w:color="auto" w:fill="FFFFFF" w:themeFill="background1"/>
            <w:vAlign w:val="center"/>
          </w:tcPr>
          <w:p w14:paraId="5532C199" w14:textId="28C3CAF1"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1C0BC579"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246FA43A" w14:textId="77777777" w:rsidR="00D62131" w:rsidRPr="00575DD9" w:rsidRDefault="00D62131" w:rsidP="00FD0E35">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39.</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69FBFD90" w14:textId="77777777" w:rsidR="00D62131" w:rsidRPr="00575DD9" w:rsidRDefault="00D62131" w:rsidP="00FD0E35">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15 02 03</w:t>
            </w:r>
          </w:p>
        </w:tc>
        <w:tc>
          <w:tcPr>
            <w:tcW w:w="3008" w:type="dxa"/>
            <w:shd w:val="clear" w:color="auto" w:fill="FFFFFF" w:themeFill="background1"/>
            <w:vAlign w:val="center"/>
          </w:tcPr>
          <w:p w14:paraId="2CAD7715" w14:textId="644F6563" w:rsidR="00D62131" w:rsidRPr="00575DD9" w:rsidRDefault="00D62131" w:rsidP="00FD0E35">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Sorbenty, materiały filtracyjne, tkaniny do wycierania (np. szmaty, ścierki) i ubrania ochronne inne niż wymienione w 15 02 02</w:t>
            </w:r>
          </w:p>
        </w:tc>
        <w:tc>
          <w:tcPr>
            <w:tcW w:w="3822" w:type="dxa"/>
            <w:vMerge/>
            <w:shd w:val="clear" w:color="auto" w:fill="FFFFFF" w:themeFill="background1"/>
            <w:vAlign w:val="center"/>
          </w:tcPr>
          <w:p w14:paraId="033B7BDF" w14:textId="5015B35E"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64FB54B3"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0AA373ED" w14:textId="77777777" w:rsidR="00D62131" w:rsidRPr="00575DD9" w:rsidRDefault="00D62131" w:rsidP="00FD0E35">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40.</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3BA301B9" w14:textId="77777777" w:rsidR="00D62131" w:rsidRPr="00575DD9" w:rsidRDefault="00D62131" w:rsidP="00FD0E35">
            <w:pPr>
              <w:spacing w:after="120" w:line="276" w:lineRule="auto"/>
              <w:ind w:left="49"/>
              <w:contextualSpacing/>
              <w:jc w:val="both"/>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16 01 03</w:t>
            </w:r>
          </w:p>
        </w:tc>
        <w:tc>
          <w:tcPr>
            <w:tcW w:w="3008" w:type="dxa"/>
            <w:shd w:val="clear" w:color="auto" w:fill="FFFFFF" w:themeFill="background1"/>
            <w:vAlign w:val="center"/>
          </w:tcPr>
          <w:p w14:paraId="3BF5D4DD" w14:textId="54F17722" w:rsidR="00D62131" w:rsidRPr="00575DD9" w:rsidRDefault="00D62131" w:rsidP="00FD0E35">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Zużyte opony</w:t>
            </w:r>
          </w:p>
        </w:tc>
        <w:tc>
          <w:tcPr>
            <w:tcW w:w="3822" w:type="dxa"/>
            <w:vMerge/>
            <w:shd w:val="clear" w:color="auto" w:fill="FFFFFF" w:themeFill="background1"/>
            <w:vAlign w:val="center"/>
          </w:tcPr>
          <w:p w14:paraId="7785D9A4" w14:textId="0D133BE8"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08A82B4B"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18ED3511" w14:textId="77777777" w:rsidR="00D62131" w:rsidRPr="00575DD9" w:rsidRDefault="00D62131" w:rsidP="0076289F">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41.</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5F197F14" w14:textId="77777777" w:rsidR="00D62131" w:rsidRPr="00575DD9" w:rsidRDefault="00D62131" w:rsidP="0076289F">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01 07*</w:t>
            </w:r>
          </w:p>
        </w:tc>
        <w:tc>
          <w:tcPr>
            <w:tcW w:w="3008" w:type="dxa"/>
            <w:shd w:val="clear" w:color="auto" w:fill="FFFFFF" w:themeFill="background1"/>
            <w:vAlign w:val="center"/>
          </w:tcPr>
          <w:p w14:paraId="0AB1CE16" w14:textId="4BCEA670" w:rsidR="00D62131" w:rsidRPr="00575DD9" w:rsidRDefault="00D62131" w:rsidP="00224C02">
            <w:pPr>
              <w:widowControl w:val="0"/>
              <w:tabs>
                <w:tab w:val="left" w:pos="-720"/>
              </w:tabs>
              <w:suppressAutoHyphens/>
              <w:snapToGrid w:val="0"/>
              <w:spacing w:after="0" w:line="276" w:lineRule="auto"/>
              <w:rPr>
                <w:rFonts w:ascii="Times New Roman" w:eastAsia="Times New Roman" w:hAnsi="Times New Roman" w:cs="Times New Roman"/>
                <w:sz w:val="24"/>
                <w:szCs w:val="24"/>
                <w:lang w:eastAsia="pl-PL"/>
              </w:rPr>
            </w:pPr>
            <w:r w:rsidRPr="00575DD9">
              <w:rPr>
                <w:rFonts w:ascii="Times New Roman" w:eastAsia="Times New Roman" w:hAnsi="Times New Roman" w:cs="Times New Roman"/>
                <w:lang w:eastAsia="pl-PL"/>
              </w:rPr>
              <w:t>Filtry olejowe</w:t>
            </w:r>
          </w:p>
        </w:tc>
        <w:tc>
          <w:tcPr>
            <w:tcW w:w="3822" w:type="dxa"/>
            <w:vMerge/>
            <w:shd w:val="clear" w:color="auto" w:fill="FFFFFF" w:themeFill="background1"/>
            <w:vAlign w:val="center"/>
          </w:tcPr>
          <w:p w14:paraId="702CFB0E" w14:textId="3F9EC9F9"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7FE7854F"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3691A29B" w14:textId="77777777" w:rsidR="00D62131" w:rsidRPr="00575DD9" w:rsidRDefault="00D62131" w:rsidP="00F8720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42.</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0C17DD4B" w14:textId="77777777" w:rsidR="00D62131" w:rsidRPr="00575DD9" w:rsidRDefault="00D62131" w:rsidP="00F87203">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01 10*</w:t>
            </w:r>
          </w:p>
        </w:tc>
        <w:tc>
          <w:tcPr>
            <w:tcW w:w="3008" w:type="dxa"/>
            <w:shd w:val="clear" w:color="auto" w:fill="FFFFFF" w:themeFill="background1"/>
            <w:vAlign w:val="center"/>
          </w:tcPr>
          <w:p w14:paraId="2C4290B9" w14:textId="292307CD" w:rsidR="00D62131" w:rsidRPr="00575DD9" w:rsidRDefault="00D62131" w:rsidP="00224C02">
            <w:pPr>
              <w:widowControl w:val="0"/>
              <w:tabs>
                <w:tab w:val="left" w:pos="-720"/>
              </w:tabs>
              <w:suppressAutoHyphens/>
              <w:snapToGrid w:val="0"/>
              <w:spacing w:after="0" w:line="276" w:lineRule="auto"/>
              <w:rPr>
                <w:rFonts w:ascii="Times New Roman" w:eastAsia="Times New Roman" w:hAnsi="Times New Roman" w:cs="Times New Roman"/>
                <w:sz w:val="24"/>
                <w:szCs w:val="24"/>
                <w:lang w:eastAsia="pl-PL"/>
              </w:rPr>
            </w:pPr>
            <w:r w:rsidRPr="00575DD9">
              <w:rPr>
                <w:rFonts w:ascii="Times New Roman" w:eastAsia="Times New Roman" w:hAnsi="Times New Roman" w:cs="Times New Roman"/>
                <w:lang w:eastAsia="pl-PL"/>
              </w:rPr>
              <w:t>Elementy wybuchowe (np. poduszki powietrzne)</w:t>
            </w:r>
          </w:p>
        </w:tc>
        <w:tc>
          <w:tcPr>
            <w:tcW w:w="3822" w:type="dxa"/>
            <w:vMerge/>
            <w:shd w:val="clear" w:color="auto" w:fill="FFFFFF" w:themeFill="background1"/>
            <w:vAlign w:val="center"/>
          </w:tcPr>
          <w:p w14:paraId="0A913694" w14:textId="0840CB4B"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0E7290F8"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6FF214B8" w14:textId="77777777" w:rsidR="00D62131" w:rsidRPr="00575DD9" w:rsidRDefault="00D62131" w:rsidP="00FD0E35">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43.</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3511BBC6" w14:textId="77777777" w:rsidR="00D62131" w:rsidRPr="00575DD9" w:rsidRDefault="00D62131" w:rsidP="00FD0E35">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16 01 12</w:t>
            </w:r>
          </w:p>
        </w:tc>
        <w:tc>
          <w:tcPr>
            <w:tcW w:w="3008" w:type="dxa"/>
            <w:shd w:val="clear" w:color="auto" w:fill="FFFFFF" w:themeFill="background1"/>
            <w:vAlign w:val="center"/>
          </w:tcPr>
          <w:p w14:paraId="535C3317" w14:textId="41BD09ED" w:rsidR="00D62131" w:rsidRPr="00575DD9" w:rsidRDefault="00D62131" w:rsidP="00FD0E35">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Okładziny hamulcowe inne niż wymienione w 16 01 11</w:t>
            </w:r>
          </w:p>
        </w:tc>
        <w:tc>
          <w:tcPr>
            <w:tcW w:w="3822" w:type="dxa"/>
            <w:vMerge/>
            <w:shd w:val="clear" w:color="auto" w:fill="FFFFFF" w:themeFill="background1"/>
            <w:vAlign w:val="center"/>
          </w:tcPr>
          <w:p w14:paraId="045D682F" w14:textId="25678A2C"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696BD319"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5C302EEB" w14:textId="77777777" w:rsidR="00D62131" w:rsidRPr="00575DD9" w:rsidRDefault="00D62131" w:rsidP="00FD0E35">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44.</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3F84C962" w14:textId="77777777" w:rsidR="00D62131" w:rsidRPr="00575DD9" w:rsidRDefault="00D62131" w:rsidP="00FD0E35">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16 01 19</w:t>
            </w:r>
          </w:p>
        </w:tc>
        <w:tc>
          <w:tcPr>
            <w:tcW w:w="3008" w:type="dxa"/>
            <w:shd w:val="clear" w:color="auto" w:fill="FFFFFF" w:themeFill="background1"/>
            <w:vAlign w:val="center"/>
          </w:tcPr>
          <w:p w14:paraId="6F7DBDE0" w14:textId="0C328EC9" w:rsidR="00D62131" w:rsidRPr="00575DD9" w:rsidRDefault="00D62131" w:rsidP="00FD0E35">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Tworzywa sztuczne</w:t>
            </w:r>
          </w:p>
        </w:tc>
        <w:tc>
          <w:tcPr>
            <w:tcW w:w="3822" w:type="dxa"/>
            <w:vMerge/>
            <w:shd w:val="clear" w:color="auto" w:fill="FFFFFF" w:themeFill="background1"/>
            <w:vAlign w:val="center"/>
          </w:tcPr>
          <w:p w14:paraId="642E9089" w14:textId="15F85021"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3A0E2100"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688E6588" w14:textId="77777777" w:rsidR="00D62131" w:rsidRPr="00575DD9" w:rsidRDefault="00D62131" w:rsidP="00F8720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45.</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39DA117C" w14:textId="77777777" w:rsidR="00D62131" w:rsidRPr="00575DD9" w:rsidRDefault="00D62131" w:rsidP="00F87203">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01 21*</w:t>
            </w:r>
          </w:p>
        </w:tc>
        <w:tc>
          <w:tcPr>
            <w:tcW w:w="3008" w:type="dxa"/>
            <w:shd w:val="clear" w:color="auto" w:fill="FFFFFF" w:themeFill="background1"/>
            <w:vAlign w:val="center"/>
          </w:tcPr>
          <w:p w14:paraId="418EE2DC" w14:textId="1AFEC01B" w:rsidR="00D62131" w:rsidRPr="00575DD9" w:rsidRDefault="00D62131" w:rsidP="00224C02">
            <w:pPr>
              <w:widowControl w:val="0"/>
              <w:tabs>
                <w:tab w:val="left" w:pos="-720"/>
              </w:tabs>
              <w:suppressAutoHyphens/>
              <w:snapToGrid w:val="0"/>
              <w:spacing w:after="0" w:line="276" w:lineRule="auto"/>
              <w:rPr>
                <w:rFonts w:ascii="Times New Roman" w:eastAsia="Times New Roman" w:hAnsi="Times New Roman" w:cs="Times New Roman"/>
                <w:sz w:val="24"/>
                <w:szCs w:val="24"/>
                <w:lang w:eastAsia="pl-PL"/>
              </w:rPr>
            </w:pPr>
            <w:r w:rsidRPr="00575DD9">
              <w:rPr>
                <w:rFonts w:ascii="Times New Roman" w:eastAsia="Times New Roman" w:hAnsi="Times New Roman" w:cs="Times New Roman"/>
                <w:lang w:eastAsia="pl-PL"/>
              </w:rPr>
              <w:t>Niebezpieczne elementy inne niż wymienione w 16 01 07 do 16 01 11, 16 01 13 i 16 01 14</w:t>
            </w:r>
          </w:p>
        </w:tc>
        <w:tc>
          <w:tcPr>
            <w:tcW w:w="3822" w:type="dxa"/>
            <w:vMerge/>
            <w:shd w:val="clear" w:color="auto" w:fill="FFFFFF" w:themeFill="background1"/>
            <w:vAlign w:val="center"/>
          </w:tcPr>
          <w:p w14:paraId="7DDD9E48" w14:textId="0FC91402"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4CAAF7A5"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4B14C5C1" w14:textId="77777777" w:rsidR="00D62131" w:rsidRPr="00575DD9" w:rsidRDefault="00D62131" w:rsidP="00FD0E35">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46.</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76F36543" w14:textId="77777777" w:rsidR="00D62131" w:rsidRPr="00575DD9" w:rsidRDefault="00D62131" w:rsidP="00FD0E35">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16 01 22</w:t>
            </w:r>
          </w:p>
        </w:tc>
        <w:tc>
          <w:tcPr>
            <w:tcW w:w="3008" w:type="dxa"/>
            <w:shd w:val="clear" w:color="auto" w:fill="FFFFFF" w:themeFill="background1"/>
            <w:vAlign w:val="center"/>
          </w:tcPr>
          <w:p w14:paraId="5D797704" w14:textId="65B9B079" w:rsidR="00D62131" w:rsidRPr="00575DD9" w:rsidRDefault="00D62131" w:rsidP="00FD0E35">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elementy</w:t>
            </w:r>
          </w:p>
        </w:tc>
        <w:tc>
          <w:tcPr>
            <w:tcW w:w="3822" w:type="dxa"/>
            <w:vMerge/>
            <w:shd w:val="clear" w:color="auto" w:fill="FFFFFF" w:themeFill="background1"/>
            <w:vAlign w:val="center"/>
          </w:tcPr>
          <w:p w14:paraId="7280A79C" w14:textId="2724573F"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7B694B25"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55EB450A" w14:textId="77777777" w:rsidR="00D62131" w:rsidRPr="00575DD9" w:rsidRDefault="00D62131" w:rsidP="00FD0E35">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47.</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3DC47124" w14:textId="77777777" w:rsidR="00D62131" w:rsidRPr="00575DD9" w:rsidRDefault="00D62131" w:rsidP="00FD0E35">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16 01 99</w:t>
            </w:r>
          </w:p>
        </w:tc>
        <w:tc>
          <w:tcPr>
            <w:tcW w:w="3008" w:type="dxa"/>
            <w:shd w:val="clear" w:color="auto" w:fill="FFFFFF" w:themeFill="background1"/>
            <w:vAlign w:val="center"/>
          </w:tcPr>
          <w:p w14:paraId="4BE0FB67" w14:textId="1FB3FA09" w:rsidR="00D62131" w:rsidRPr="00575DD9" w:rsidRDefault="00D62131" w:rsidP="00FD0E35">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34354A1F" w14:textId="39E706C6"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3FDDF5B3"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1174BA03" w14:textId="77777777" w:rsidR="00D62131" w:rsidRPr="00575DD9" w:rsidRDefault="00D62131" w:rsidP="00FD0E35">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48.</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4610CA66" w14:textId="77777777" w:rsidR="00D62131" w:rsidRPr="00575DD9" w:rsidRDefault="00D62131" w:rsidP="00FD0E35">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16 05 05</w:t>
            </w:r>
          </w:p>
        </w:tc>
        <w:tc>
          <w:tcPr>
            <w:tcW w:w="3008" w:type="dxa"/>
            <w:shd w:val="clear" w:color="auto" w:fill="FFFFFF" w:themeFill="background1"/>
            <w:vAlign w:val="center"/>
          </w:tcPr>
          <w:p w14:paraId="1C0FCC28" w14:textId="568BEA35" w:rsidR="00D62131" w:rsidRPr="00575DD9" w:rsidRDefault="00D62131" w:rsidP="00FD0E35">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Gazy w pojemnikach inne niż wymienione w 16 05 04</w:t>
            </w:r>
          </w:p>
        </w:tc>
        <w:tc>
          <w:tcPr>
            <w:tcW w:w="3822" w:type="dxa"/>
            <w:vMerge/>
            <w:shd w:val="clear" w:color="auto" w:fill="FFFFFF" w:themeFill="background1"/>
            <w:vAlign w:val="center"/>
          </w:tcPr>
          <w:p w14:paraId="0D318592" w14:textId="039C0E7B"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760A832A"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4127AEB1" w14:textId="77777777" w:rsidR="00D62131" w:rsidRPr="00575DD9" w:rsidRDefault="00D62131" w:rsidP="00F8720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49.</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2A658DE6" w14:textId="77777777" w:rsidR="00D62131" w:rsidRPr="00575DD9" w:rsidRDefault="00D62131" w:rsidP="00F87203">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05 06*</w:t>
            </w:r>
          </w:p>
        </w:tc>
        <w:tc>
          <w:tcPr>
            <w:tcW w:w="3008" w:type="dxa"/>
            <w:shd w:val="clear" w:color="auto" w:fill="FFFFFF" w:themeFill="background1"/>
            <w:vAlign w:val="center"/>
          </w:tcPr>
          <w:p w14:paraId="1E3B4968" w14:textId="43A3304F" w:rsidR="00D62131" w:rsidRPr="00575DD9" w:rsidRDefault="00D62131" w:rsidP="00224C02">
            <w:pPr>
              <w:widowControl w:val="0"/>
              <w:tabs>
                <w:tab w:val="left" w:pos="-720"/>
              </w:tabs>
              <w:suppressAutoHyphens/>
              <w:snapToGrid w:val="0"/>
              <w:spacing w:after="0" w:line="276" w:lineRule="auto"/>
              <w:rPr>
                <w:rFonts w:ascii="Times New Roman" w:eastAsia="Times New Roman" w:hAnsi="Times New Roman" w:cs="Times New Roman"/>
                <w:sz w:val="24"/>
                <w:szCs w:val="24"/>
                <w:lang w:eastAsia="pl-PL"/>
              </w:rPr>
            </w:pPr>
            <w:r w:rsidRPr="00575DD9">
              <w:rPr>
                <w:rFonts w:ascii="Times New Roman" w:eastAsia="Times New Roman" w:hAnsi="Times New Roman" w:cs="Times New Roman"/>
                <w:lang w:eastAsia="pl-PL"/>
              </w:rPr>
              <w:t xml:space="preserve">Chemikalia laboratoryjne i analityczne (np. odczynniki chemiczne) zawierające </w:t>
            </w:r>
            <w:r w:rsidRPr="00575DD9">
              <w:rPr>
                <w:rFonts w:ascii="Times New Roman" w:eastAsia="Times New Roman" w:hAnsi="Times New Roman" w:cs="Times New Roman"/>
                <w:lang w:eastAsia="pl-PL"/>
              </w:rPr>
              <w:lastRenderedPageBreak/>
              <w:t>substancje niebezpieczne, w tym mieszaniny chemikaliów laboratoryjnych i analitycznych</w:t>
            </w:r>
          </w:p>
        </w:tc>
        <w:tc>
          <w:tcPr>
            <w:tcW w:w="3822" w:type="dxa"/>
            <w:vMerge/>
            <w:shd w:val="clear" w:color="auto" w:fill="FFFFFF" w:themeFill="background1"/>
            <w:vAlign w:val="center"/>
          </w:tcPr>
          <w:p w14:paraId="150182FB" w14:textId="01851266"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041234B5"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0C56D401" w14:textId="77777777" w:rsidR="00D62131" w:rsidRPr="00575DD9" w:rsidRDefault="00D62131" w:rsidP="00F8720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50.</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7A0FD3A5" w14:textId="77777777" w:rsidR="00D62131" w:rsidRPr="00575DD9" w:rsidRDefault="00D62131" w:rsidP="00F87203">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05 07*</w:t>
            </w:r>
          </w:p>
        </w:tc>
        <w:tc>
          <w:tcPr>
            <w:tcW w:w="3008" w:type="dxa"/>
            <w:shd w:val="clear" w:color="auto" w:fill="FFFFFF" w:themeFill="background1"/>
            <w:vAlign w:val="center"/>
          </w:tcPr>
          <w:p w14:paraId="249272E0" w14:textId="3609C999" w:rsidR="00D62131" w:rsidRPr="00575DD9" w:rsidRDefault="00D62131" w:rsidP="00FD0E35">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Zużyte nieorganiczne chemikalia zawierające substancje niebezpieczne (np. przeterminowane odczynniki chemiczne)</w:t>
            </w:r>
          </w:p>
        </w:tc>
        <w:tc>
          <w:tcPr>
            <w:tcW w:w="3822" w:type="dxa"/>
            <w:vMerge/>
            <w:shd w:val="clear" w:color="auto" w:fill="FFFFFF" w:themeFill="background1"/>
            <w:vAlign w:val="center"/>
          </w:tcPr>
          <w:p w14:paraId="4C37645D" w14:textId="07783934"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3A8CFBF9"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497CACF7" w14:textId="77777777" w:rsidR="00D62131" w:rsidRPr="00575DD9" w:rsidRDefault="00D62131" w:rsidP="00F8720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51.</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4F0455D3" w14:textId="77777777" w:rsidR="00D62131" w:rsidRPr="00575DD9" w:rsidRDefault="00D62131" w:rsidP="00F87203">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16 05 09</w:t>
            </w:r>
          </w:p>
        </w:tc>
        <w:tc>
          <w:tcPr>
            <w:tcW w:w="3008" w:type="dxa"/>
            <w:shd w:val="clear" w:color="auto" w:fill="FFFFFF" w:themeFill="background1"/>
            <w:vAlign w:val="center"/>
          </w:tcPr>
          <w:p w14:paraId="40FF5BE7" w14:textId="031956A4" w:rsidR="00D62131" w:rsidRPr="00575DD9" w:rsidRDefault="00D62131" w:rsidP="00FD0E35">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Zużyte chemikalia inne niż wymienione w 16 05 06, 16 05 07 lub 16 05 08</w:t>
            </w:r>
          </w:p>
        </w:tc>
        <w:tc>
          <w:tcPr>
            <w:tcW w:w="3822" w:type="dxa"/>
            <w:vMerge/>
            <w:shd w:val="clear" w:color="auto" w:fill="FFFFFF" w:themeFill="background1"/>
            <w:vAlign w:val="center"/>
          </w:tcPr>
          <w:p w14:paraId="745D4E2D" w14:textId="660C4C1C"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461F2FFC"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4DAB6163" w14:textId="77777777" w:rsidR="00D62131" w:rsidRPr="00575DD9" w:rsidRDefault="00D62131" w:rsidP="00F8720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52.</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42C3FC50" w14:textId="77777777" w:rsidR="00D62131" w:rsidRPr="00575DD9" w:rsidRDefault="00D62131" w:rsidP="00F87203">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16 81 01*</w:t>
            </w:r>
          </w:p>
        </w:tc>
        <w:tc>
          <w:tcPr>
            <w:tcW w:w="3008" w:type="dxa"/>
            <w:shd w:val="clear" w:color="auto" w:fill="FFFFFF" w:themeFill="background1"/>
            <w:vAlign w:val="center"/>
          </w:tcPr>
          <w:p w14:paraId="7CAB1C08" w14:textId="6577A674" w:rsidR="00D62131" w:rsidRPr="00575DD9" w:rsidRDefault="00D62131" w:rsidP="00FD0E35">
            <w:pPr>
              <w:widowControl w:val="0"/>
              <w:tabs>
                <w:tab w:val="left" w:pos="-720"/>
              </w:tabs>
              <w:suppressAutoHyphens/>
              <w:snapToGrid w:val="0"/>
              <w:spacing w:after="0" w:line="276" w:lineRule="auto"/>
              <w:rPr>
                <w:rFonts w:ascii="Times New Roman" w:eastAsia="Times New Roman" w:hAnsi="Times New Roman" w:cs="Times New Roman"/>
                <w:sz w:val="24"/>
                <w:szCs w:val="24"/>
                <w:lang w:eastAsia="pl-PL"/>
              </w:rPr>
            </w:pPr>
            <w:r w:rsidRPr="00575DD9">
              <w:rPr>
                <w:rFonts w:ascii="Times New Roman" w:eastAsia="Times New Roman" w:hAnsi="Times New Roman" w:cs="Times New Roman"/>
                <w:lang w:eastAsia="pl-PL"/>
              </w:rPr>
              <w:t>Odpady wykazujące właściwości niebezpieczne</w:t>
            </w:r>
          </w:p>
        </w:tc>
        <w:tc>
          <w:tcPr>
            <w:tcW w:w="3822" w:type="dxa"/>
            <w:vMerge/>
            <w:shd w:val="clear" w:color="auto" w:fill="FFFFFF" w:themeFill="background1"/>
            <w:vAlign w:val="center"/>
          </w:tcPr>
          <w:p w14:paraId="73B371BC" w14:textId="0EF456ED"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1629E857"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3580A599" w14:textId="77777777" w:rsidR="00D62131" w:rsidRPr="00575DD9" w:rsidRDefault="00D62131" w:rsidP="00FD0E35">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53.</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235DAA43" w14:textId="77777777" w:rsidR="00D62131" w:rsidRPr="00575DD9" w:rsidRDefault="00D62131" w:rsidP="00FD0E35">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17 01 03</w:t>
            </w:r>
          </w:p>
        </w:tc>
        <w:tc>
          <w:tcPr>
            <w:tcW w:w="3008" w:type="dxa"/>
            <w:shd w:val="clear" w:color="auto" w:fill="FFFFFF" w:themeFill="background1"/>
            <w:vAlign w:val="center"/>
          </w:tcPr>
          <w:p w14:paraId="22A00010" w14:textId="64D963A5" w:rsidR="00D62131" w:rsidRPr="00575DD9" w:rsidRDefault="00D62131" w:rsidP="00FD0E35">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innych materiałów ceramicznych i elementów wyposażenia</w:t>
            </w:r>
          </w:p>
        </w:tc>
        <w:tc>
          <w:tcPr>
            <w:tcW w:w="3822" w:type="dxa"/>
            <w:vMerge/>
            <w:shd w:val="clear" w:color="auto" w:fill="FFFFFF" w:themeFill="background1"/>
            <w:vAlign w:val="center"/>
          </w:tcPr>
          <w:p w14:paraId="5B599159" w14:textId="4B296BA9"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479BED9A"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60C2FF63" w14:textId="77777777" w:rsidR="00D62131" w:rsidRPr="00575DD9" w:rsidRDefault="00D62131" w:rsidP="00FD0E35">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54.</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33CC5221" w14:textId="77777777" w:rsidR="00D62131" w:rsidRPr="00575DD9" w:rsidRDefault="00D62131" w:rsidP="00FD0E35">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17 01 07</w:t>
            </w:r>
          </w:p>
        </w:tc>
        <w:tc>
          <w:tcPr>
            <w:tcW w:w="3008" w:type="dxa"/>
            <w:shd w:val="clear" w:color="auto" w:fill="FFFFFF" w:themeFill="background1"/>
            <w:vAlign w:val="center"/>
          </w:tcPr>
          <w:p w14:paraId="024ADF9D" w14:textId="02D093C7" w:rsidR="00D62131" w:rsidRPr="00575DD9" w:rsidRDefault="00D62131" w:rsidP="00FD0E35">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Zmieszane odpady z betonu, gruzu ceglanego, odpadowych materiałów ceramicznych i elementów wyposażenia inne niż wymienione w 17 01 06</w:t>
            </w:r>
          </w:p>
        </w:tc>
        <w:tc>
          <w:tcPr>
            <w:tcW w:w="3822" w:type="dxa"/>
            <w:vMerge/>
            <w:shd w:val="clear" w:color="auto" w:fill="FFFFFF" w:themeFill="background1"/>
            <w:vAlign w:val="center"/>
          </w:tcPr>
          <w:p w14:paraId="40779BAC" w14:textId="707FCF22"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1759BD0D" w14:textId="77777777" w:rsidTr="001D20BB">
        <w:trPr>
          <w:trHeight w:val="449"/>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43F6F7CC" w14:textId="77777777" w:rsidR="00D62131" w:rsidRPr="00575DD9" w:rsidRDefault="00D62131" w:rsidP="00FD0E35">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55.</w:t>
            </w:r>
          </w:p>
        </w:tc>
        <w:tc>
          <w:tcPr>
            <w:tcW w:w="167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748D388E" w14:textId="77777777" w:rsidR="00D62131" w:rsidRPr="00575DD9" w:rsidRDefault="00D62131" w:rsidP="00FD0E35">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17 02 01</w:t>
            </w:r>
          </w:p>
        </w:tc>
        <w:tc>
          <w:tcPr>
            <w:tcW w:w="3008" w:type="dxa"/>
            <w:shd w:val="clear" w:color="auto" w:fill="FFFFFF" w:themeFill="background1"/>
            <w:vAlign w:val="center"/>
          </w:tcPr>
          <w:p w14:paraId="49A57B0B" w14:textId="7043808E" w:rsidR="00D62131" w:rsidRPr="00575DD9" w:rsidRDefault="00D62131" w:rsidP="00FD0E35">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Drewno</w:t>
            </w:r>
          </w:p>
        </w:tc>
        <w:tc>
          <w:tcPr>
            <w:tcW w:w="3822" w:type="dxa"/>
            <w:vMerge/>
            <w:shd w:val="clear" w:color="auto" w:fill="FFFFFF" w:themeFill="background1"/>
            <w:vAlign w:val="center"/>
          </w:tcPr>
          <w:p w14:paraId="68BF8B8E" w14:textId="09C0175E"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202D81A5" w14:textId="77777777" w:rsidTr="001D20BB">
        <w:trPr>
          <w:trHeight w:val="413"/>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68B655DD" w14:textId="77777777" w:rsidR="00D62131" w:rsidRPr="00575DD9" w:rsidRDefault="00D62131" w:rsidP="00FD0E35">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56.</w:t>
            </w:r>
          </w:p>
        </w:tc>
        <w:tc>
          <w:tcPr>
            <w:tcW w:w="1676" w:type="dxa"/>
            <w:tcBorders>
              <w:top w:val="single" w:sz="4" w:space="0" w:color="000000"/>
              <w:left w:val="single" w:sz="4" w:space="0" w:color="000000"/>
              <w:bottom w:val="single" w:sz="4" w:space="0" w:color="000000"/>
              <w:right w:val="nil"/>
            </w:tcBorders>
            <w:shd w:val="clear" w:color="auto" w:fill="FFFFFF" w:themeFill="background1"/>
            <w:vAlign w:val="center"/>
          </w:tcPr>
          <w:p w14:paraId="3608FDB1" w14:textId="77777777" w:rsidR="00D62131" w:rsidRPr="00575DD9" w:rsidRDefault="00D62131" w:rsidP="00FD0E35">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17 02 03</w:t>
            </w:r>
          </w:p>
        </w:tc>
        <w:tc>
          <w:tcPr>
            <w:tcW w:w="3008" w:type="dxa"/>
            <w:shd w:val="clear" w:color="auto" w:fill="FFFFFF" w:themeFill="background1"/>
            <w:vAlign w:val="center"/>
          </w:tcPr>
          <w:p w14:paraId="5AEAAF32" w14:textId="2640CECA" w:rsidR="00D62131" w:rsidRPr="00575DD9" w:rsidRDefault="00D62131" w:rsidP="00FD0E35">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Tworzywa sztuczne</w:t>
            </w:r>
          </w:p>
        </w:tc>
        <w:tc>
          <w:tcPr>
            <w:tcW w:w="3822" w:type="dxa"/>
            <w:vMerge/>
            <w:shd w:val="clear" w:color="auto" w:fill="FFFFFF" w:themeFill="background1"/>
            <w:vAlign w:val="center"/>
          </w:tcPr>
          <w:p w14:paraId="11F93330" w14:textId="5827D0E6"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104887C0"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0CD35C2E" w14:textId="77777777" w:rsidR="00D62131" w:rsidRPr="00575DD9" w:rsidRDefault="00D62131" w:rsidP="00F8720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57.</w:t>
            </w:r>
          </w:p>
        </w:tc>
        <w:tc>
          <w:tcPr>
            <w:tcW w:w="1676" w:type="dxa"/>
            <w:tcBorders>
              <w:top w:val="single" w:sz="4" w:space="0" w:color="000000"/>
              <w:left w:val="single" w:sz="4" w:space="0" w:color="000000"/>
              <w:bottom w:val="single" w:sz="4" w:space="0" w:color="000000"/>
              <w:right w:val="nil"/>
            </w:tcBorders>
            <w:shd w:val="clear" w:color="auto" w:fill="FFFFFF" w:themeFill="background1"/>
            <w:vAlign w:val="center"/>
          </w:tcPr>
          <w:p w14:paraId="2383FDE5" w14:textId="77777777" w:rsidR="00D62131" w:rsidRPr="00575DD9" w:rsidRDefault="00D62131" w:rsidP="00F87203">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17 02 04*</w:t>
            </w:r>
          </w:p>
        </w:tc>
        <w:tc>
          <w:tcPr>
            <w:tcW w:w="3008" w:type="dxa"/>
            <w:shd w:val="clear" w:color="auto" w:fill="FFFFFF" w:themeFill="background1"/>
            <w:vAlign w:val="center"/>
          </w:tcPr>
          <w:p w14:paraId="2FDCF5AC" w14:textId="0D02B702" w:rsidR="00D62131" w:rsidRPr="00575DD9" w:rsidRDefault="00D62131" w:rsidP="00FD0E35">
            <w:pPr>
              <w:widowControl w:val="0"/>
              <w:tabs>
                <w:tab w:val="left" w:pos="-720"/>
              </w:tabs>
              <w:suppressAutoHyphens/>
              <w:snapToGrid w:val="0"/>
              <w:spacing w:after="0" w:line="276" w:lineRule="auto"/>
              <w:rPr>
                <w:rFonts w:ascii="Times New Roman" w:eastAsia="Times New Roman" w:hAnsi="Times New Roman" w:cs="Times New Roman"/>
                <w:sz w:val="24"/>
                <w:szCs w:val="24"/>
                <w:lang w:eastAsia="pl-PL"/>
              </w:rPr>
            </w:pPr>
            <w:r w:rsidRPr="00575DD9">
              <w:rPr>
                <w:rFonts w:ascii="Times New Roman" w:eastAsia="Times New Roman" w:hAnsi="Times New Roman" w:cs="Times New Roman"/>
                <w:lang w:eastAsia="pl-PL"/>
              </w:rPr>
              <w:t>Odpady drewna, szkła i tworzyw sztucznych zawierające lub zanieczyszczone substancjami niebezpiecznymi (np. drewniane podkłady kolejowe</w:t>
            </w:r>
          </w:p>
        </w:tc>
        <w:tc>
          <w:tcPr>
            <w:tcW w:w="3822" w:type="dxa"/>
            <w:vMerge/>
            <w:shd w:val="clear" w:color="auto" w:fill="FFFFFF" w:themeFill="background1"/>
            <w:vAlign w:val="center"/>
          </w:tcPr>
          <w:p w14:paraId="19B001FA" w14:textId="210572E4"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713F63F5"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498C7F81" w14:textId="77777777" w:rsidR="00D62131" w:rsidRPr="00575DD9" w:rsidRDefault="00D62131" w:rsidP="00FD0E35">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58.</w:t>
            </w:r>
          </w:p>
        </w:tc>
        <w:tc>
          <w:tcPr>
            <w:tcW w:w="1676" w:type="dxa"/>
            <w:tcBorders>
              <w:top w:val="single" w:sz="4" w:space="0" w:color="000000"/>
              <w:left w:val="single" w:sz="4" w:space="0" w:color="000000"/>
              <w:bottom w:val="single" w:sz="4" w:space="0" w:color="000000"/>
              <w:right w:val="nil"/>
            </w:tcBorders>
            <w:shd w:val="clear" w:color="auto" w:fill="FFFFFF" w:themeFill="background1"/>
            <w:vAlign w:val="center"/>
          </w:tcPr>
          <w:p w14:paraId="2E045EE4" w14:textId="77777777" w:rsidR="00D62131" w:rsidRPr="00575DD9" w:rsidRDefault="00D62131" w:rsidP="00FD0E35">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17 03 02</w:t>
            </w:r>
          </w:p>
        </w:tc>
        <w:tc>
          <w:tcPr>
            <w:tcW w:w="3008" w:type="dxa"/>
            <w:shd w:val="clear" w:color="auto" w:fill="FFFFFF" w:themeFill="background1"/>
            <w:vAlign w:val="center"/>
          </w:tcPr>
          <w:p w14:paraId="30116EEF" w14:textId="562A227B" w:rsidR="00D62131" w:rsidRPr="00575DD9" w:rsidRDefault="00D62131" w:rsidP="00FD0E35">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Mieszanki bitumiczne inne niż wymienione w 17 03 01</w:t>
            </w:r>
          </w:p>
        </w:tc>
        <w:tc>
          <w:tcPr>
            <w:tcW w:w="3822" w:type="dxa"/>
            <w:vMerge/>
            <w:shd w:val="clear" w:color="auto" w:fill="FFFFFF" w:themeFill="background1"/>
            <w:vAlign w:val="center"/>
          </w:tcPr>
          <w:p w14:paraId="78B9214C" w14:textId="52D13AAB"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1EFC181B" w14:textId="77777777" w:rsidTr="001D20BB">
        <w:trPr>
          <w:trHeight w:val="465"/>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27EA97E1" w14:textId="77777777" w:rsidR="00D62131" w:rsidRPr="00575DD9" w:rsidRDefault="00D62131" w:rsidP="00FD0E35">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59.</w:t>
            </w:r>
          </w:p>
        </w:tc>
        <w:tc>
          <w:tcPr>
            <w:tcW w:w="1676" w:type="dxa"/>
            <w:tcBorders>
              <w:top w:val="single" w:sz="4" w:space="0" w:color="000000"/>
              <w:left w:val="single" w:sz="4" w:space="0" w:color="000000"/>
              <w:bottom w:val="single" w:sz="4" w:space="0" w:color="000000"/>
              <w:right w:val="nil"/>
            </w:tcBorders>
            <w:shd w:val="clear" w:color="auto" w:fill="FFFFFF" w:themeFill="background1"/>
            <w:vAlign w:val="center"/>
          </w:tcPr>
          <w:p w14:paraId="6DD15F8A" w14:textId="77777777" w:rsidR="00D62131" w:rsidRPr="00575DD9" w:rsidRDefault="00D62131" w:rsidP="00FD0E35">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17 03 80</w:t>
            </w:r>
          </w:p>
        </w:tc>
        <w:tc>
          <w:tcPr>
            <w:tcW w:w="3008" w:type="dxa"/>
            <w:shd w:val="clear" w:color="auto" w:fill="FFFFFF" w:themeFill="background1"/>
            <w:vAlign w:val="center"/>
          </w:tcPr>
          <w:p w14:paraId="62AAAECA" w14:textId="2979B927" w:rsidR="00D62131" w:rsidRPr="00575DD9" w:rsidRDefault="00D62131" w:rsidP="00FD0E35">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Odpadowa papa</w:t>
            </w:r>
          </w:p>
        </w:tc>
        <w:tc>
          <w:tcPr>
            <w:tcW w:w="3822" w:type="dxa"/>
            <w:vMerge/>
            <w:shd w:val="clear" w:color="auto" w:fill="FFFFFF" w:themeFill="background1"/>
            <w:vAlign w:val="center"/>
          </w:tcPr>
          <w:p w14:paraId="144B11F1" w14:textId="5FA8BED1"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3E4847D3"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48357736" w14:textId="77777777" w:rsidR="00D62131" w:rsidRPr="00575DD9" w:rsidRDefault="00D62131" w:rsidP="00FD0E35">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60.</w:t>
            </w:r>
          </w:p>
        </w:tc>
        <w:tc>
          <w:tcPr>
            <w:tcW w:w="1676" w:type="dxa"/>
            <w:tcBorders>
              <w:top w:val="single" w:sz="4" w:space="0" w:color="000000"/>
              <w:left w:val="single" w:sz="4" w:space="0" w:color="000000"/>
              <w:bottom w:val="single" w:sz="4" w:space="0" w:color="000000"/>
              <w:right w:val="nil"/>
            </w:tcBorders>
            <w:shd w:val="clear" w:color="auto" w:fill="FFFFFF" w:themeFill="background1"/>
            <w:vAlign w:val="center"/>
          </w:tcPr>
          <w:p w14:paraId="462B1D52" w14:textId="77777777" w:rsidR="00D62131" w:rsidRPr="00575DD9" w:rsidRDefault="00D62131" w:rsidP="00FD0E35">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17 04 11</w:t>
            </w:r>
          </w:p>
        </w:tc>
        <w:tc>
          <w:tcPr>
            <w:tcW w:w="3008" w:type="dxa"/>
            <w:shd w:val="clear" w:color="auto" w:fill="FFFFFF" w:themeFill="background1"/>
            <w:vAlign w:val="center"/>
          </w:tcPr>
          <w:p w14:paraId="315009A6" w14:textId="3DC0D94C" w:rsidR="00D62131" w:rsidRPr="00575DD9" w:rsidRDefault="00D62131" w:rsidP="00FD0E35">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Kable inne niż wymienione w 17 04 10</w:t>
            </w:r>
          </w:p>
        </w:tc>
        <w:tc>
          <w:tcPr>
            <w:tcW w:w="3822" w:type="dxa"/>
            <w:vMerge/>
            <w:shd w:val="clear" w:color="auto" w:fill="FFFFFF" w:themeFill="background1"/>
            <w:vAlign w:val="center"/>
          </w:tcPr>
          <w:p w14:paraId="7F10B04C" w14:textId="3FE867C6"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53E4E06A"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75F83900" w14:textId="77777777" w:rsidR="00D62131" w:rsidRPr="00575DD9" w:rsidRDefault="00D62131" w:rsidP="00F8720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61.</w:t>
            </w:r>
          </w:p>
        </w:tc>
        <w:tc>
          <w:tcPr>
            <w:tcW w:w="1676" w:type="dxa"/>
            <w:tcBorders>
              <w:top w:val="single" w:sz="4" w:space="0" w:color="000000"/>
              <w:left w:val="single" w:sz="4" w:space="0" w:color="000000"/>
              <w:bottom w:val="single" w:sz="4" w:space="0" w:color="000000"/>
              <w:right w:val="nil"/>
            </w:tcBorders>
            <w:shd w:val="clear" w:color="auto" w:fill="FFFFFF" w:themeFill="background1"/>
            <w:vAlign w:val="center"/>
          </w:tcPr>
          <w:p w14:paraId="4EAF9C8D" w14:textId="77777777" w:rsidR="00D62131" w:rsidRPr="00575DD9" w:rsidRDefault="00D62131" w:rsidP="00F87203">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17 05 03*</w:t>
            </w:r>
          </w:p>
        </w:tc>
        <w:tc>
          <w:tcPr>
            <w:tcW w:w="3008" w:type="dxa"/>
            <w:shd w:val="clear" w:color="auto" w:fill="FFFFFF" w:themeFill="background1"/>
            <w:vAlign w:val="center"/>
          </w:tcPr>
          <w:p w14:paraId="16FBBED3" w14:textId="7C79FFA7" w:rsidR="00D62131" w:rsidRPr="00575DD9" w:rsidRDefault="00D62131" w:rsidP="00224C02">
            <w:pPr>
              <w:widowControl w:val="0"/>
              <w:tabs>
                <w:tab w:val="left" w:pos="-720"/>
              </w:tabs>
              <w:suppressAutoHyphens/>
              <w:snapToGrid w:val="0"/>
              <w:spacing w:after="0" w:line="276" w:lineRule="auto"/>
              <w:rPr>
                <w:rFonts w:ascii="Times New Roman" w:eastAsia="Times New Roman" w:hAnsi="Times New Roman" w:cs="Times New Roman"/>
                <w:sz w:val="24"/>
                <w:szCs w:val="24"/>
                <w:lang w:eastAsia="pl-PL"/>
              </w:rPr>
            </w:pPr>
            <w:r w:rsidRPr="00575DD9">
              <w:rPr>
                <w:rFonts w:ascii="Times New Roman" w:eastAsia="Times New Roman" w:hAnsi="Times New Roman" w:cs="Times New Roman"/>
                <w:lang w:eastAsia="pl-PL"/>
              </w:rPr>
              <w:t>Gleba i ziemia, w tym kamienie, zawierające substancje niebezpieczne (np. PCB)</w:t>
            </w:r>
          </w:p>
        </w:tc>
        <w:tc>
          <w:tcPr>
            <w:tcW w:w="3822" w:type="dxa"/>
            <w:vMerge/>
            <w:shd w:val="clear" w:color="auto" w:fill="FFFFFF" w:themeFill="background1"/>
            <w:vAlign w:val="center"/>
          </w:tcPr>
          <w:p w14:paraId="4215A843" w14:textId="19E241B8"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155B8D53"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0E8226B1" w14:textId="77777777" w:rsidR="00D62131" w:rsidRPr="00575DD9" w:rsidRDefault="00D62131" w:rsidP="00FD0E35">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62.</w:t>
            </w:r>
          </w:p>
        </w:tc>
        <w:tc>
          <w:tcPr>
            <w:tcW w:w="1676" w:type="dxa"/>
            <w:tcBorders>
              <w:top w:val="single" w:sz="4" w:space="0" w:color="000000"/>
              <w:left w:val="single" w:sz="4" w:space="0" w:color="000000"/>
              <w:bottom w:val="single" w:sz="4" w:space="0" w:color="000000"/>
              <w:right w:val="nil"/>
            </w:tcBorders>
            <w:shd w:val="clear" w:color="auto" w:fill="FFFFFF" w:themeFill="background1"/>
            <w:vAlign w:val="center"/>
          </w:tcPr>
          <w:p w14:paraId="32130228" w14:textId="77777777" w:rsidR="00D62131" w:rsidRPr="00575DD9" w:rsidRDefault="00D62131" w:rsidP="00FD0E35">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17 05 04</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C7415A" w14:textId="605D9F15" w:rsidR="00D62131" w:rsidRPr="00575DD9" w:rsidRDefault="00D62131" w:rsidP="00FD0E35">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Gleba i ziemia, w tym kamienie, inne niż wymienione w 17 05 03</w:t>
            </w:r>
          </w:p>
        </w:tc>
        <w:tc>
          <w:tcPr>
            <w:tcW w:w="3822" w:type="dxa"/>
            <w:vMerge/>
            <w:shd w:val="clear" w:color="auto" w:fill="FFFFFF" w:themeFill="background1"/>
            <w:vAlign w:val="center"/>
          </w:tcPr>
          <w:p w14:paraId="1E4698AB" w14:textId="67284BDA"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154F2F19"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74495B47" w14:textId="77777777" w:rsidR="00D62131" w:rsidRPr="00575DD9" w:rsidRDefault="00D62131" w:rsidP="00FD0E35">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63.</w:t>
            </w:r>
          </w:p>
        </w:tc>
        <w:tc>
          <w:tcPr>
            <w:tcW w:w="1676" w:type="dxa"/>
            <w:tcBorders>
              <w:top w:val="single" w:sz="4" w:space="0" w:color="000000"/>
              <w:left w:val="single" w:sz="4" w:space="0" w:color="000000"/>
              <w:bottom w:val="single" w:sz="4" w:space="0" w:color="000000"/>
              <w:right w:val="nil"/>
            </w:tcBorders>
            <w:shd w:val="clear" w:color="auto" w:fill="FFFFFF" w:themeFill="background1"/>
            <w:vAlign w:val="center"/>
          </w:tcPr>
          <w:p w14:paraId="3D3FA07D" w14:textId="77777777" w:rsidR="00D62131" w:rsidRPr="00575DD9" w:rsidRDefault="00D62131" w:rsidP="00FD0E35">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17 06 04</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41F352" w14:textId="02ACCF23" w:rsidR="00D62131" w:rsidRPr="00575DD9" w:rsidRDefault="00D62131" w:rsidP="00FD0E35">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Materiały izolacyjne inne niż wymienione w 17 06 01 i 17 06 03</w:t>
            </w:r>
          </w:p>
        </w:tc>
        <w:tc>
          <w:tcPr>
            <w:tcW w:w="3822" w:type="dxa"/>
            <w:vMerge/>
            <w:shd w:val="clear" w:color="auto" w:fill="FFFFFF" w:themeFill="background1"/>
            <w:vAlign w:val="center"/>
          </w:tcPr>
          <w:p w14:paraId="4CFCB240" w14:textId="2897CA24"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59F04CFF"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19CE9080" w14:textId="77777777" w:rsidR="00D62131" w:rsidRPr="00575DD9" w:rsidRDefault="00D62131" w:rsidP="00F87203">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64.</w:t>
            </w:r>
          </w:p>
        </w:tc>
        <w:tc>
          <w:tcPr>
            <w:tcW w:w="1676" w:type="dxa"/>
            <w:tcBorders>
              <w:top w:val="single" w:sz="4" w:space="0" w:color="000000"/>
              <w:left w:val="single" w:sz="4" w:space="0" w:color="000000"/>
              <w:bottom w:val="single" w:sz="4" w:space="0" w:color="auto"/>
              <w:right w:val="nil"/>
            </w:tcBorders>
            <w:shd w:val="clear" w:color="auto" w:fill="FFFFFF" w:themeFill="background1"/>
            <w:vAlign w:val="center"/>
          </w:tcPr>
          <w:p w14:paraId="248A3DBE" w14:textId="77777777" w:rsidR="00D62131" w:rsidRPr="00575DD9" w:rsidRDefault="00D62131" w:rsidP="00F87203">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17 09 03*</w:t>
            </w:r>
          </w:p>
        </w:tc>
        <w:tc>
          <w:tcPr>
            <w:tcW w:w="3008" w:type="dxa"/>
            <w:shd w:val="clear" w:color="auto" w:fill="FFFFFF" w:themeFill="background1"/>
            <w:vAlign w:val="center"/>
          </w:tcPr>
          <w:p w14:paraId="528447BF" w14:textId="756B1B8E" w:rsidR="00D62131" w:rsidRPr="00575DD9" w:rsidRDefault="00D62131" w:rsidP="00224C02">
            <w:pPr>
              <w:widowControl w:val="0"/>
              <w:tabs>
                <w:tab w:val="left" w:pos="-720"/>
              </w:tabs>
              <w:suppressAutoHyphens/>
              <w:snapToGrid w:val="0"/>
              <w:spacing w:after="0" w:line="276" w:lineRule="auto"/>
              <w:rPr>
                <w:rFonts w:ascii="Times New Roman" w:eastAsia="Times New Roman" w:hAnsi="Times New Roman" w:cs="Times New Roman"/>
                <w:sz w:val="24"/>
                <w:szCs w:val="24"/>
                <w:lang w:eastAsia="pl-PL"/>
              </w:rPr>
            </w:pPr>
            <w:r w:rsidRPr="00575DD9">
              <w:rPr>
                <w:rFonts w:ascii="Times New Roman" w:eastAsia="Times New Roman" w:hAnsi="Times New Roman" w:cs="Times New Roman"/>
                <w:lang w:eastAsia="pl-PL"/>
              </w:rPr>
              <w:t xml:space="preserve">Inne odpady z budowy, </w:t>
            </w:r>
            <w:r w:rsidRPr="00575DD9">
              <w:rPr>
                <w:rFonts w:ascii="Times New Roman" w:eastAsia="Times New Roman" w:hAnsi="Times New Roman" w:cs="Times New Roman"/>
                <w:lang w:eastAsia="pl-PL"/>
              </w:rPr>
              <w:lastRenderedPageBreak/>
              <w:t>remontów i demontażu (w tym odpady zmieszane) zawierające substancje niebezpieczne</w:t>
            </w:r>
          </w:p>
        </w:tc>
        <w:tc>
          <w:tcPr>
            <w:tcW w:w="3822" w:type="dxa"/>
            <w:vMerge/>
            <w:shd w:val="clear" w:color="auto" w:fill="FFFFFF" w:themeFill="background1"/>
            <w:vAlign w:val="center"/>
          </w:tcPr>
          <w:p w14:paraId="666F6130" w14:textId="31BAF21C"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3088E1E9"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72C6B551" w14:textId="77777777" w:rsidR="00D62131" w:rsidRPr="00575DD9" w:rsidRDefault="00D62131" w:rsidP="00F9232E">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65.</w:t>
            </w:r>
          </w:p>
        </w:tc>
        <w:tc>
          <w:tcPr>
            <w:tcW w:w="1676" w:type="dxa"/>
            <w:tcBorders>
              <w:top w:val="single" w:sz="4" w:space="0" w:color="auto"/>
              <w:left w:val="single" w:sz="4" w:space="0" w:color="000000"/>
              <w:bottom w:val="single" w:sz="4" w:space="0" w:color="000000"/>
              <w:right w:val="nil"/>
            </w:tcBorders>
            <w:shd w:val="clear" w:color="auto" w:fill="FFFFFF" w:themeFill="background1"/>
            <w:vAlign w:val="center"/>
          </w:tcPr>
          <w:p w14:paraId="4C26C6BB" w14:textId="77777777" w:rsidR="00D62131" w:rsidRPr="00575DD9" w:rsidRDefault="00D62131" w:rsidP="00F9232E">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17 09 04</w:t>
            </w:r>
          </w:p>
        </w:tc>
        <w:tc>
          <w:tcPr>
            <w:tcW w:w="3008" w:type="dxa"/>
            <w:shd w:val="clear" w:color="auto" w:fill="FFFFFF" w:themeFill="background1"/>
            <w:vAlign w:val="center"/>
          </w:tcPr>
          <w:p w14:paraId="0DA24864" w14:textId="3C0BFD14" w:rsidR="00D62131" w:rsidRPr="00575DD9" w:rsidRDefault="00D62131" w:rsidP="00F9232E">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Zmieszane odpady z budowy, remontów i demontażu inne niż wymienione w 17 09 01, 17 09 02 i 17 09 03</w:t>
            </w:r>
          </w:p>
        </w:tc>
        <w:tc>
          <w:tcPr>
            <w:tcW w:w="3822" w:type="dxa"/>
            <w:vMerge/>
            <w:shd w:val="clear" w:color="auto" w:fill="FFFFFF" w:themeFill="background1"/>
            <w:vAlign w:val="center"/>
          </w:tcPr>
          <w:p w14:paraId="06A2D9C4" w14:textId="1F6D43B8"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73AFAE56" w14:textId="77777777" w:rsidTr="00D9417F">
        <w:trPr>
          <w:trHeight w:val="659"/>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0E4F79D8" w14:textId="77777777" w:rsidR="00D62131" w:rsidRPr="00575DD9" w:rsidRDefault="00D62131" w:rsidP="00F9232E">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66.</w:t>
            </w:r>
          </w:p>
        </w:tc>
        <w:tc>
          <w:tcPr>
            <w:tcW w:w="1676" w:type="dxa"/>
            <w:tcBorders>
              <w:top w:val="single" w:sz="4" w:space="0" w:color="000000"/>
              <w:left w:val="single" w:sz="4" w:space="0" w:color="000000"/>
              <w:bottom w:val="single" w:sz="4" w:space="0" w:color="000000"/>
              <w:right w:val="nil"/>
            </w:tcBorders>
            <w:shd w:val="clear" w:color="auto" w:fill="FFFFFF" w:themeFill="background1"/>
            <w:vAlign w:val="center"/>
          </w:tcPr>
          <w:p w14:paraId="1A0210EA" w14:textId="77777777" w:rsidR="00D62131" w:rsidRPr="00575DD9" w:rsidRDefault="00D62131" w:rsidP="00F9232E">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19 08 02</w:t>
            </w:r>
          </w:p>
        </w:tc>
        <w:tc>
          <w:tcPr>
            <w:tcW w:w="3008" w:type="dxa"/>
            <w:shd w:val="clear" w:color="auto" w:fill="FFFFFF" w:themeFill="background1"/>
            <w:vAlign w:val="center"/>
          </w:tcPr>
          <w:p w14:paraId="4C25A73D" w14:textId="32F8AF4C" w:rsidR="00D62131" w:rsidRPr="00575DD9" w:rsidRDefault="00D62131" w:rsidP="00F9232E">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Zawartość piaskowników</w:t>
            </w:r>
          </w:p>
        </w:tc>
        <w:tc>
          <w:tcPr>
            <w:tcW w:w="3822" w:type="dxa"/>
            <w:vMerge/>
            <w:shd w:val="clear" w:color="auto" w:fill="FFFFFF" w:themeFill="background1"/>
            <w:vAlign w:val="center"/>
          </w:tcPr>
          <w:p w14:paraId="5C4F9262" w14:textId="40234CC7"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2F729450" w14:textId="77777777" w:rsidTr="00D9417F">
        <w:trPr>
          <w:trHeight w:val="684"/>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35C0194C" w14:textId="77777777" w:rsidR="00D62131" w:rsidRPr="00575DD9" w:rsidRDefault="00D62131" w:rsidP="00F9232E">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67.</w:t>
            </w:r>
          </w:p>
        </w:tc>
        <w:tc>
          <w:tcPr>
            <w:tcW w:w="1676" w:type="dxa"/>
            <w:tcBorders>
              <w:top w:val="single" w:sz="4" w:space="0" w:color="000000"/>
              <w:left w:val="single" w:sz="4" w:space="0" w:color="000000"/>
              <w:bottom w:val="single" w:sz="4" w:space="0" w:color="000000"/>
              <w:right w:val="nil"/>
            </w:tcBorders>
            <w:shd w:val="clear" w:color="auto" w:fill="FFFFFF" w:themeFill="background1"/>
            <w:vAlign w:val="center"/>
          </w:tcPr>
          <w:p w14:paraId="25973C6C" w14:textId="77777777" w:rsidR="00D62131" w:rsidRPr="00575DD9" w:rsidRDefault="00D62131" w:rsidP="00F9232E">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19 08 99</w:t>
            </w:r>
          </w:p>
        </w:tc>
        <w:tc>
          <w:tcPr>
            <w:tcW w:w="3008" w:type="dxa"/>
            <w:shd w:val="clear" w:color="auto" w:fill="FFFFFF" w:themeFill="background1"/>
            <w:vAlign w:val="center"/>
          </w:tcPr>
          <w:p w14:paraId="6725B950" w14:textId="0969D7F2" w:rsidR="00D62131" w:rsidRPr="00575DD9" w:rsidRDefault="00D62131" w:rsidP="00F9232E">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35F5BD79" w14:textId="1D57DF16"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6A81D810" w14:textId="77777777" w:rsidTr="00D9417F">
        <w:trPr>
          <w:trHeight w:val="67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59B0943B" w14:textId="77777777" w:rsidR="00D62131" w:rsidRPr="00575DD9" w:rsidRDefault="00D62131" w:rsidP="00F9232E">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68.</w:t>
            </w:r>
          </w:p>
        </w:tc>
        <w:tc>
          <w:tcPr>
            <w:tcW w:w="1676" w:type="dxa"/>
            <w:tcBorders>
              <w:top w:val="single" w:sz="4" w:space="0" w:color="000000"/>
              <w:left w:val="single" w:sz="4" w:space="0" w:color="000000"/>
              <w:bottom w:val="single" w:sz="4" w:space="0" w:color="000000"/>
              <w:right w:val="nil"/>
            </w:tcBorders>
            <w:shd w:val="clear" w:color="auto" w:fill="FFFFFF" w:themeFill="background1"/>
            <w:vAlign w:val="center"/>
          </w:tcPr>
          <w:p w14:paraId="66338D19" w14:textId="77777777" w:rsidR="00D62131" w:rsidRPr="00575DD9" w:rsidRDefault="00D62131" w:rsidP="00F9232E">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19 09 04</w:t>
            </w:r>
          </w:p>
        </w:tc>
        <w:tc>
          <w:tcPr>
            <w:tcW w:w="3008" w:type="dxa"/>
            <w:shd w:val="clear" w:color="auto" w:fill="FFFFFF" w:themeFill="background1"/>
            <w:vAlign w:val="center"/>
          </w:tcPr>
          <w:p w14:paraId="03A4A6A2" w14:textId="3C8E1084" w:rsidR="00D62131" w:rsidRPr="00575DD9" w:rsidRDefault="00D62131" w:rsidP="00F9232E">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Zużyty węgiel aktywny</w:t>
            </w:r>
          </w:p>
        </w:tc>
        <w:tc>
          <w:tcPr>
            <w:tcW w:w="3822" w:type="dxa"/>
            <w:vMerge/>
            <w:shd w:val="clear" w:color="auto" w:fill="FFFFFF" w:themeFill="background1"/>
            <w:vAlign w:val="center"/>
          </w:tcPr>
          <w:p w14:paraId="62B8E6F9" w14:textId="49040CB4"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0F470D34" w14:textId="77777777" w:rsidTr="00D9417F">
        <w:trPr>
          <w:trHeight w:val="671"/>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124AD673" w14:textId="77777777" w:rsidR="00D62131" w:rsidRPr="00575DD9" w:rsidRDefault="00D62131" w:rsidP="00F9232E">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69.</w:t>
            </w:r>
          </w:p>
        </w:tc>
        <w:tc>
          <w:tcPr>
            <w:tcW w:w="1676" w:type="dxa"/>
            <w:tcBorders>
              <w:top w:val="single" w:sz="4" w:space="0" w:color="000000"/>
              <w:left w:val="single" w:sz="4" w:space="0" w:color="000000"/>
              <w:bottom w:val="single" w:sz="4" w:space="0" w:color="000000"/>
              <w:right w:val="nil"/>
            </w:tcBorders>
            <w:shd w:val="clear" w:color="auto" w:fill="FFFFFF" w:themeFill="background1"/>
            <w:vAlign w:val="center"/>
          </w:tcPr>
          <w:p w14:paraId="5C11BE2F" w14:textId="77777777" w:rsidR="00D62131" w:rsidRPr="00575DD9" w:rsidRDefault="00D62131" w:rsidP="00F9232E">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19 09 99</w:t>
            </w:r>
          </w:p>
        </w:tc>
        <w:tc>
          <w:tcPr>
            <w:tcW w:w="3008" w:type="dxa"/>
            <w:shd w:val="clear" w:color="auto" w:fill="FFFFFF" w:themeFill="background1"/>
            <w:vAlign w:val="center"/>
          </w:tcPr>
          <w:p w14:paraId="384ABDC4" w14:textId="40A223A1" w:rsidR="00D62131" w:rsidRPr="00575DD9" w:rsidRDefault="00D62131" w:rsidP="00F9232E">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Inne niewymienione odpady</w:t>
            </w:r>
          </w:p>
        </w:tc>
        <w:tc>
          <w:tcPr>
            <w:tcW w:w="3822" w:type="dxa"/>
            <w:vMerge/>
            <w:shd w:val="clear" w:color="auto" w:fill="FFFFFF" w:themeFill="background1"/>
            <w:vAlign w:val="center"/>
          </w:tcPr>
          <w:p w14:paraId="2FBA0B0F" w14:textId="376C03BB"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7D68667F"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33D233B2" w14:textId="77777777" w:rsidR="00D62131" w:rsidRPr="00575DD9" w:rsidRDefault="00D62131" w:rsidP="00F9232E">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70.</w:t>
            </w:r>
          </w:p>
        </w:tc>
        <w:tc>
          <w:tcPr>
            <w:tcW w:w="1676" w:type="dxa"/>
            <w:tcBorders>
              <w:top w:val="single" w:sz="4" w:space="0" w:color="000000"/>
              <w:left w:val="single" w:sz="4" w:space="0" w:color="000000"/>
              <w:bottom w:val="single" w:sz="4" w:space="0" w:color="000000"/>
              <w:right w:val="nil"/>
            </w:tcBorders>
            <w:shd w:val="clear" w:color="auto" w:fill="FFFFFF" w:themeFill="background1"/>
            <w:vAlign w:val="center"/>
          </w:tcPr>
          <w:p w14:paraId="22160929" w14:textId="77777777" w:rsidR="00D62131" w:rsidRPr="00575DD9" w:rsidRDefault="00D62131" w:rsidP="00F9232E">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 xml:space="preserve">19 12 01 </w:t>
            </w:r>
          </w:p>
        </w:tc>
        <w:tc>
          <w:tcPr>
            <w:tcW w:w="3008" w:type="dxa"/>
            <w:shd w:val="clear" w:color="auto" w:fill="FFFFFF" w:themeFill="background1"/>
            <w:vAlign w:val="center"/>
          </w:tcPr>
          <w:p w14:paraId="229C5FF4" w14:textId="2CB07A20" w:rsidR="00D62131" w:rsidRPr="00575DD9" w:rsidRDefault="00D62131" w:rsidP="00F9232E">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Papier i tektura</w:t>
            </w:r>
          </w:p>
        </w:tc>
        <w:tc>
          <w:tcPr>
            <w:tcW w:w="3822" w:type="dxa"/>
            <w:vMerge/>
            <w:shd w:val="clear" w:color="auto" w:fill="FFFFFF" w:themeFill="background1"/>
            <w:vAlign w:val="center"/>
          </w:tcPr>
          <w:p w14:paraId="426A2709" w14:textId="3458E14B"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34D174AB"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29311B5C" w14:textId="77777777" w:rsidR="00D62131" w:rsidRPr="00575DD9" w:rsidRDefault="00D62131" w:rsidP="00F9232E">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71.</w:t>
            </w:r>
          </w:p>
        </w:tc>
        <w:tc>
          <w:tcPr>
            <w:tcW w:w="1676" w:type="dxa"/>
            <w:tcBorders>
              <w:top w:val="single" w:sz="4" w:space="0" w:color="000000"/>
              <w:left w:val="single" w:sz="4" w:space="0" w:color="000000"/>
              <w:bottom w:val="single" w:sz="4" w:space="0" w:color="000000"/>
              <w:right w:val="nil"/>
            </w:tcBorders>
            <w:shd w:val="clear" w:color="auto" w:fill="FFFFFF" w:themeFill="background1"/>
            <w:vAlign w:val="center"/>
          </w:tcPr>
          <w:p w14:paraId="5BF370C3" w14:textId="77777777" w:rsidR="00D62131" w:rsidRPr="00575DD9" w:rsidRDefault="00D62131" w:rsidP="00F9232E">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19 12 04</w:t>
            </w:r>
          </w:p>
        </w:tc>
        <w:tc>
          <w:tcPr>
            <w:tcW w:w="3008" w:type="dxa"/>
            <w:shd w:val="clear" w:color="auto" w:fill="FFFFFF" w:themeFill="background1"/>
            <w:vAlign w:val="center"/>
          </w:tcPr>
          <w:p w14:paraId="4D882998" w14:textId="0949E27D" w:rsidR="00D62131" w:rsidRPr="00575DD9" w:rsidRDefault="00D62131" w:rsidP="00F9232E">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Tworzywa sztuczne i guma</w:t>
            </w:r>
          </w:p>
        </w:tc>
        <w:tc>
          <w:tcPr>
            <w:tcW w:w="3822" w:type="dxa"/>
            <w:vMerge/>
            <w:shd w:val="clear" w:color="auto" w:fill="FFFFFF" w:themeFill="background1"/>
            <w:vAlign w:val="center"/>
          </w:tcPr>
          <w:p w14:paraId="2539C89A" w14:textId="0276701F"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169F9DB4"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62758ADA" w14:textId="77777777" w:rsidR="00D62131" w:rsidRPr="00575DD9" w:rsidRDefault="00D62131" w:rsidP="00F9232E">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72.</w:t>
            </w:r>
          </w:p>
        </w:tc>
        <w:tc>
          <w:tcPr>
            <w:tcW w:w="1676" w:type="dxa"/>
            <w:tcBorders>
              <w:top w:val="single" w:sz="4" w:space="0" w:color="000000"/>
              <w:left w:val="single" w:sz="4" w:space="0" w:color="000000"/>
              <w:bottom w:val="single" w:sz="4" w:space="0" w:color="000000"/>
              <w:right w:val="nil"/>
            </w:tcBorders>
            <w:shd w:val="clear" w:color="auto" w:fill="FFFFFF" w:themeFill="background1"/>
            <w:vAlign w:val="center"/>
          </w:tcPr>
          <w:p w14:paraId="525CB904" w14:textId="77777777" w:rsidR="00D62131" w:rsidRPr="00575DD9" w:rsidRDefault="00D62131" w:rsidP="00F9232E">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19 12 08</w:t>
            </w:r>
          </w:p>
        </w:tc>
        <w:tc>
          <w:tcPr>
            <w:tcW w:w="3008" w:type="dxa"/>
            <w:shd w:val="clear" w:color="auto" w:fill="FFFFFF" w:themeFill="background1"/>
            <w:vAlign w:val="center"/>
          </w:tcPr>
          <w:p w14:paraId="3E671B5F" w14:textId="7282861C" w:rsidR="00D62131" w:rsidRPr="00575DD9" w:rsidRDefault="00D62131" w:rsidP="00F9232E">
            <w:pPr>
              <w:spacing w:after="120" w:line="276" w:lineRule="auto"/>
              <w:contextualSpacing/>
              <w:rPr>
                <w:rFonts w:ascii="Times New Roman" w:eastAsia="Times New Roman" w:hAnsi="Times New Roman" w:cs="Times New Roman"/>
                <w:bCs/>
                <w:lang w:eastAsia="pl-PL"/>
              </w:rPr>
            </w:pPr>
            <w:r w:rsidRPr="00575DD9">
              <w:rPr>
                <w:rFonts w:ascii="Times New Roman" w:eastAsia="Times New Roman" w:hAnsi="Times New Roman" w:cs="Times New Roman"/>
                <w:lang w:eastAsia="pl-PL"/>
              </w:rPr>
              <w:t>Tekstylia</w:t>
            </w:r>
          </w:p>
        </w:tc>
        <w:tc>
          <w:tcPr>
            <w:tcW w:w="3822" w:type="dxa"/>
            <w:vMerge/>
            <w:shd w:val="clear" w:color="auto" w:fill="FFFFFF" w:themeFill="background1"/>
            <w:vAlign w:val="center"/>
          </w:tcPr>
          <w:p w14:paraId="4A32B6E7" w14:textId="65E026E4"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55B7CD31"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0471B772" w14:textId="77777777" w:rsidR="00D62131" w:rsidRPr="00575DD9" w:rsidRDefault="00D62131" w:rsidP="00F9232E">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73.</w:t>
            </w:r>
          </w:p>
        </w:tc>
        <w:tc>
          <w:tcPr>
            <w:tcW w:w="1676" w:type="dxa"/>
            <w:tcBorders>
              <w:top w:val="single" w:sz="4" w:space="0" w:color="000000"/>
              <w:left w:val="single" w:sz="4" w:space="0" w:color="000000"/>
              <w:bottom w:val="single" w:sz="4" w:space="0" w:color="000000"/>
              <w:right w:val="nil"/>
            </w:tcBorders>
            <w:shd w:val="clear" w:color="auto" w:fill="FFFFFF" w:themeFill="background1"/>
            <w:vAlign w:val="center"/>
          </w:tcPr>
          <w:p w14:paraId="1997349B" w14:textId="77777777" w:rsidR="00D62131" w:rsidRPr="00575DD9" w:rsidRDefault="00D62131" w:rsidP="00F9232E">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19 12 11*</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6087A5" w14:textId="26E17780" w:rsidR="00D62131" w:rsidRPr="00575DD9" w:rsidRDefault="00D62131" w:rsidP="00F9232E">
            <w:pPr>
              <w:widowControl w:val="0"/>
              <w:tabs>
                <w:tab w:val="left" w:pos="-720"/>
              </w:tabs>
              <w:suppressAutoHyphens/>
              <w:snapToGrid w:val="0"/>
              <w:spacing w:after="0" w:line="276" w:lineRule="auto"/>
              <w:rPr>
                <w:rFonts w:ascii="Times New Roman" w:eastAsia="Times New Roman" w:hAnsi="Times New Roman" w:cs="Times New Roman"/>
                <w:sz w:val="24"/>
                <w:szCs w:val="24"/>
                <w:lang w:eastAsia="pl-PL"/>
              </w:rPr>
            </w:pPr>
            <w:r w:rsidRPr="00575DD9">
              <w:rPr>
                <w:rFonts w:ascii="Times New Roman" w:eastAsia="Times New Roman" w:hAnsi="Times New Roman" w:cs="Times New Roman"/>
                <w:lang w:eastAsia="pl-PL"/>
              </w:rPr>
              <w:t>Inne odpady (w tym zmieszane substancje i przedmioty) z mechanicznej obróbki odpadów zawierające substancje niebezpieczne</w:t>
            </w:r>
          </w:p>
        </w:tc>
        <w:tc>
          <w:tcPr>
            <w:tcW w:w="3822" w:type="dxa"/>
            <w:vMerge/>
            <w:shd w:val="clear" w:color="auto" w:fill="FFFFFF" w:themeFill="background1"/>
            <w:vAlign w:val="center"/>
          </w:tcPr>
          <w:p w14:paraId="58C9EDE2" w14:textId="6AD36162" w:rsidR="00D62131" w:rsidRPr="00575DD9" w:rsidRDefault="00D62131" w:rsidP="0000281F">
            <w:pPr>
              <w:spacing w:after="120" w:line="276" w:lineRule="auto"/>
              <w:contextualSpacing/>
              <w:jc w:val="both"/>
              <w:rPr>
                <w:rFonts w:ascii="Times New Roman" w:eastAsia="Times New Roman" w:hAnsi="Times New Roman" w:cs="Times New Roman"/>
                <w:bCs/>
                <w:lang w:eastAsia="pl-PL"/>
              </w:rPr>
            </w:pPr>
          </w:p>
        </w:tc>
      </w:tr>
      <w:tr w:rsidR="00D62131" w:rsidRPr="00575DD9" w14:paraId="73ACCA00" w14:textId="77777777" w:rsidTr="00981E9B">
        <w:trPr>
          <w:trHeight w:val="567"/>
        </w:trPr>
        <w:tc>
          <w:tcPr>
            <w:tcW w:w="556" w:type="dxa"/>
            <w:tcBorders>
              <w:top w:val="single" w:sz="4" w:space="0" w:color="auto"/>
              <w:left w:val="single" w:sz="4" w:space="0" w:color="000000"/>
              <w:bottom w:val="single" w:sz="4" w:space="0" w:color="auto"/>
              <w:right w:val="nil"/>
            </w:tcBorders>
            <w:shd w:val="clear" w:color="auto" w:fill="FFFFFF" w:themeFill="background1"/>
            <w:vAlign w:val="center"/>
          </w:tcPr>
          <w:p w14:paraId="0747C5B1" w14:textId="77777777" w:rsidR="00D62131" w:rsidRPr="00575DD9" w:rsidRDefault="00D62131" w:rsidP="00F9232E">
            <w:pPr>
              <w:spacing w:after="120" w:line="276" w:lineRule="auto"/>
              <w:ind w:left="34"/>
              <w:contextualSpacing/>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t>74.</w:t>
            </w:r>
          </w:p>
        </w:tc>
        <w:tc>
          <w:tcPr>
            <w:tcW w:w="1676" w:type="dxa"/>
            <w:tcBorders>
              <w:top w:val="single" w:sz="4" w:space="0" w:color="000000"/>
              <w:left w:val="single" w:sz="4" w:space="0" w:color="000000"/>
              <w:bottom w:val="single" w:sz="4" w:space="0" w:color="000000"/>
              <w:right w:val="nil"/>
            </w:tcBorders>
            <w:shd w:val="clear" w:color="auto" w:fill="FFFFFF" w:themeFill="background1"/>
            <w:vAlign w:val="center"/>
          </w:tcPr>
          <w:p w14:paraId="6777D890" w14:textId="77777777" w:rsidR="00D62131" w:rsidRPr="00575DD9" w:rsidRDefault="00D62131" w:rsidP="00F9232E">
            <w:pPr>
              <w:spacing w:after="120" w:line="276" w:lineRule="auto"/>
              <w:ind w:left="49"/>
              <w:contextualSpacing/>
              <w:jc w:val="both"/>
              <w:rPr>
                <w:rFonts w:ascii="Times New Roman" w:eastAsia="Times New Roman" w:hAnsi="Times New Roman" w:cs="Times New Roman"/>
                <w:bCs/>
                <w:lang w:eastAsia="pl-PL"/>
              </w:rPr>
            </w:pPr>
            <w:r w:rsidRPr="00575DD9">
              <w:rPr>
                <w:rFonts w:ascii="Times New Roman" w:eastAsia="Times New Roman" w:hAnsi="Times New Roman" w:cs="Times New Roman"/>
                <w:bCs/>
                <w:lang w:eastAsia="pl-PL"/>
              </w:rPr>
              <w:t>19 12 12</w:t>
            </w:r>
          </w:p>
        </w:tc>
        <w:tc>
          <w:tcPr>
            <w:tcW w:w="3008" w:type="dxa"/>
            <w:shd w:val="clear" w:color="auto" w:fill="FFFFFF" w:themeFill="background1"/>
            <w:vAlign w:val="center"/>
          </w:tcPr>
          <w:p w14:paraId="264EF962" w14:textId="7BF6A4C3" w:rsidR="00D62131" w:rsidRPr="00575DD9" w:rsidRDefault="00D62131" w:rsidP="00F9232E">
            <w:pPr>
              <w:spacing w:after="120" w:line="276" w:lineRule="auto"/>
              <w:contextualSpacing/>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odpady (w tym zmieszane substancje i przedmioty) z mechanicznej obróbki odpadów inne niż wymienione w 19 12 11</w:t>
            </w:r>
          </w:p>
        </w:tc>
        <w:tc>
          <w:tcPr>
            <w:tcW w:w="3822" w:type="dxa"/>
            <w:vMerge/>
            <w:shd w:val="clear" w:color="auto" w:fill="FFFFFF" w:themeFill="background1"/>
            <w:vAlign w:val="center"/>
          </w:tcPr>
          <w:p w14:paraId="7BBBEE2A" w14:textId="34A4BC3C" w:rsidR="00D62131" w:rsidRPr="00575DD9" w:rsidRDefault="00D62131" w:rsidP="00F9232E">
            <w:pPr>
              <w:spacing w:after="120" w:line="276" w:lineRule="auto"/>
              <w:contextualSpacing/>
              <w:jc w:val="both"/>
              <w:rPr>
                <w:rFonts w:ascii="Times New Roman" w:eastAsia="Times New Roman" w:hAnsi="Times New Roman" w:cs="Times New Roman"/>
                <w:bCs/>
                <w:lang w:eastAsia="pl-PL"/>
              </w:rPr>
            </w:pPr>
          </w:p>
        </w:tc>
      </w:tr>
    </w:tbl>
    <w:p w14:paraId="5B195A01" w14:textId="77777777" w:rsidR="00F87203" w:rsidRPr="00575DD9" w:rsidRDefault="00F87203" w:rsidP="001426C0">
      <w:pPr>
        <w:widowControl w:val="0"/>
        <w:tabs>
          <w:tab w:val="left" w:pos="-720"/>
        </w:tabs>
        <w:suppressAutoHyphens/>
        <w:snapToGrid w:val="0"/>
        <w:spacing w:after="0" w:line="276" w:lineRule="auto"/>
        <w:jc w:val="both"/>
        <w:rPr>
          <w:rFonts w:ascii="Times New Roman" w:eastAsia="Times New Roman" w:hAnsi="Times New Roman" w:cs="Times New Roman"/>
          <w:b/>
          <w:bCs/>
          <w:sz w:val="24"/>
          <w:szCs w:val="24"/>
          <w:lang w:eastAsia="pl-PL"/>
        </w:rPr>
      </w:pPr>
    </w:p>
    <w:p w14:paraId="37922428" w14:textId="300E5FE9" w:rsidR="00D9417F" w:rsidRPr="00575DD9" w:rsidRDefault="00DA0C84" w:rsidP="001D20BB">
      <w:pPr>
        <w:spacing w:after="240" w:line="276" w:lineRule="auto"/>
        <w:ind w:firstLine="425"/>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Magazynowanie odpadów powinno odbywać się zgodnie z warunkami określonymi w Rozporządzeniu Ministra Klimatu z dnia 11 września 2020 r. w sprawie szczegółowych wymagań dla magazynowania odpadów (Dz. U. z 2020 r., poz. 1742).</w:t>
      </w:r>
    </w:p>
    <w:p w14:paraId="776FD8F0" w14:textId="5092F909" w:rsidR="00552556" w:rsidRPr="00575DD9" w:rsidRDefault="00552556" w:rsidP="001E22E3">
      <w:pPr>
        <w:pStyle w:val="Akapitzlist"/>
        <w:numPr>
          <w:ilvl w:val="0"/>
          <w:numId w:val="7"/>
        </w:numPr>
        <w:suppressAutoHyphens/>
        <w:autoSpaceDN w:val="0"/>
        <w:spacing w:after="0" w:line="240" w:lineRule="auto"/>
        <w:jc w:val="both"/>
        <w:rPr>
          <w:rFonts w:ascii="Times New Roman" w:hAnsi="Times New Roman" w:cs="Times New Roman"/>
          <w:b/>
          <w:sz w:val="24"/>
          <w:szCs w:val="24"/>
          <w:lang w:eastAsia="pl-PL"/>
        </w:rPr>
      </w:pPr>
      <w:r w:rsidRPr="00575DD9">
        <w:rPr>
          <w:rFonts w:ascii="Times New Roman" w:hAnsi="Times New Roman" w:cs="Times New Roman"/>
          <w:b/>
          <w:sz w:val="24"/>
          <w:szCs w:val="24"/>
          <w:lang w:eastAsia="pl-PL"/>
        </w:rPr>
        <w:t xml:space="preserve">Rodzaje i wielkości mas odpadów przewidzianych do magazynowania w określonym okresie czasu oraz całkowite pojemności </w:t>
      </w:r>
      <w:r w:rsidRPr="00575DD9">
        <w:rPr>
          <w:rFonts w:ascii="Times New Roman" w:hAnsi="Times New Roman" w:cs="Times New Roman"/>
          <w:b/>
          <w:bCs/>
          <w:sz w:val="24"/>
          <w:szCs w:val="24"/>
          <w:lang w:eastAsia="pl-PL"/>
        </w:rPr>
        <w:t>instalacji, obiektu budowlanego lub jego części lub innego miejsca magazynowania odpadów</w:t>
      </w:r>
    </w:p>
    <w:p w14:paraId="1A2152FC" w14:textId="77777777" w:rsidR="00552556" w:rsidRPr="00575DD9" w:rsidRDefault="00552556" w:rsidP="00981E9B">
      <w:pPr>
        <w:rPr>
          <w:rFonts w:ascii="Times New Roman" w:eastAsia="Times New Roman" w:hAnsi="Times New Roman" w:cs="Times New Roman"/>
          <w:b/>
          <w:sz w:val="24"/>
          <w:szCs w:val="24"/>
          <w:lang w:eastAsia="pl-PL"/>
        </w:rPr>
      </w:pPr>
    </w:p>
    <w:p w14:paraId="653247F8" w14:textId="709426B2" w:rsidR="00552556" w:rsidRPr="00575DD9" w:rsidRDefault="00552556" w:rsidP="001E22E3">
      <w:pPr>
        <w:pStyle w:val="Akapitzlist"/>
        <w:numPr>
          <w:ilvl w:val="0"/>
          <w:numId w:val="23"/>
        </w:numPr>
        <w:tabs>
          <w:tab w:val="left" w:pos="1134"/>
        </w:tabs>
        <w:spacing w:after="0" w:line="240" w:lineRule="auto"/>
        <w:ind w:left="426"/>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Maksymalne masy poszczególnych rodzajów odpadów</w:t>
      </w:r>
      <w:r w:rsidRPr="00575DD9">
        <w:rPr>
          <w:rFonts w:ascii="Times New Roman" w:eastAsia="Times New Roman" w:hAnsi="Times New Roman" w:cs="Times New Roman"/>
          <w:b/>
          <w:sz w:val="24"/>
          <w:szCs w:val="24"/>
          <w:lang w:eastAsia="pl-PL"/>
        </w:rPr>
        <w:t xml:space="preserve"> </w:t>
      </w:r>
      <w:r w:rsidRPr="00575DD9">
        <w:rPr>
          <w:rFonts w:ascii="Times New Roman" w:eastAsia="Times New Roman" w:hAnsi="Times New Roman" w:cs="Times New Roman"/>
          <w:bCs/>
          <w:sz w:val="24"/>
          <w:szCs w:val="24"/>
          <w:lang w:eastAsia="pl-PL"/>
        </w:rPr>
        <w:t>przewidzianych do zbierania</w:t>
      </w:r>
      <w:r w:rsidRPr="00575DD9">
        <w:rPr>
          <w:rFonts w:ascii="Times New Roman" w:eastAsia="Times New Roman" w:hAnsi="Times New Roman" w:cs="Times New Roman"/>
          <w:sz w:val="24"/>
          <w:szCs w:val="24"/>
          <w:lang w:eastAsia="pl-PL"/>
        </w:rPr>
        <w:t xml:space="preserve">, które mogą być magazynowane w </w:t>
      </w:r>
      <w:r w:rsidR="00AA5737" w:rsidRPr="00575DD9">
        <w:rPr>
          <w:rFonts w:ascii="Times New Roman" w:eastAsia="Times New Roman" w:hAnsi="Times New Roman" w:cs="Times New Roman"/>
          <w:sz w:val="24"/>
          <w:szCs w:val="24"/>
          <w:lang w:eastAsia="pl-PL"/>
        </w:rPr>
        <w:t>tym samym czasie oraz w okresie roku:</w:t>
      </w:r>
    </w:p>
    <w:p w14:paraId="7F9A7265" w14:textId="77777777" w:rsidR="008424D3" w:rsidRPr="00575DD9" w:rsidRDefault="008424D3" w:rsidP="00155DA9">
      <w:pPr>
        <w:tabs>
          <w:tab w:val="left" w:pos="708"/>
        </w:tabs>
        <w:spacing w:after="0" w:line="240" w:lineRule="auto"/>
        <w:rPr>
          <w:rFonts w:ascii="Times New Roman" w:eastAsia="Times New Roman" w:hAnsi="Times New Roman" w:cs="Times New Roman"/>
          <w:b/>
          <w:lang w:eastAsia="pl-PL"/>
        </w:rPr>
      </w:pPr>
    </w:p>
    <w:p w14:paraId="27476594" w14:textId="3E0FCF8F" w:rsidR="00DA0C84" w:rsidRPr="00575DD9" w:rsidRDefault="00155DA9" w:rsidP="00155DA9">
      <w:pPr>
        <w:tabs>
          <w:tab w:val="left" w:pos="708"/>
        </w:tabs>
        <w:spacing w:after="0" w:line="240" w:lineRule="auto"/>
        <w:rPr>
          <w:rFonts w:ascii="Times New Roman" w:eastAsia="Times New Roman" w:hAnsi="Times New Roman" w:cs="Times New Roman"/>
          <w:b/>
          <w:lang w:eastAsia="pl-PL"/>
        </w:rPr>
      </w:pPr>
      <w:r w:rsidRPr="00575DD9">
        <w:rPr>
          <w:rFonts w:ascii="Times New Roman" w:eastAsia="Times New Roman" w:hAnsi="Times New Roman" w:cs="Times New Roman"/>
          <w:b/>
          <w:lang w:eastAsia="pl-PL"/>
        </w:rPr>
        <w:t>Tabela Nr 11</w:t>
      </w:r>
    </w:p>
    <w:tbl>
      <w:tblPr>
        <w:tblW w:w="9072" w:type="dxa"/>
        <w:jc w:val="center"/>
        <w:tblLayout w:type="fixed"/>
        <w:tblLook w:val="04A0" w:firstRow="1" w:lastRow="0" w:firstColumn="1" w:lastColumn="0" w:noHBand="0" w:noVBand="1"/>
      </w:tblPr>
      <w:tblGrid>
        <w:gridCol w:w="567"/>
        <w:gridCol w:w="1555"/>
        <w:gridCol w:w="3260"/>
        <w:gridCol w:w="1843"/>
        <w:gridCol w:w="1847"/>
      </w:tblGrid>
      <w:tr w:rsidR="008778BD" w:rsidRPr="00575DD9" w14:paraId="6AE7CAD9"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BFBFBF"/>
            <w:vAlign w:val="center"/>
            <w:hideMark/>
          </w:tcPr>
          <w:p w14:paraId="79109B88" w14:textId="77777777" w:rsidR="003F6D59" w:rsidRPr="00575DD9" w:rsidRDefault="003F6D59" w:rsidP="00332498">
            <w:pPr>
              <w:suppressAutoHyphens/>
              <w:autoSpaceDE w:val="0"/>
              <w:spacing w:after="0" w:line="276" w:lineRule="auto"/>
              <w:jc w:val="center"/>
              <w:rPr>
                <w:rFonts w:ascii="Times New Roman" w:eastAsia="Times New Roman" w:hAnsi="Times New Roman" w:cs="Times New Roman"/>
                <w:lang w:eastAsia="zh-CN"/>
              </w:rPr>
            </w:pPr>
            <w:bookmarkStart w:id="7" w:name="_Hlk158639781"/>
            <w:r w:rsidRPr="00575DD9">
              <w:rPr>
                <w:rFonts w:ascii="Times New Roman" w:eastAsia="Times New Roman" w:hAnsi="Times New Roman" w:cs="Times New Roman"/>
                <w:b/>
                <w:lang w:eastAsia="zh-CN"/>
              </w:rPr>
              <w:t>Lp.</w:t>
            </w:r>
          </w:p>
        </w:tc>
        <w:tc>
          <w:tcPr>
            <w:tcW w:w="1555" w:type="dxa"/>
            <w:tcBorders>
              <w:top w:val="single" w:sz="4" w:space="0" w:color="000000"/>
              <w:left w:val="single" w:sz="4" w:space="0" w:color="000000"/>
              <w:bottom w:val="single" w:sz="4" w:space="0" w:color="000000"/>
              <w:right w:val="nil"/>
            </w:tcBorders>
            <w:shd w:val="clear" w:color="auto" w:fill="BFBFBF"/>
            <w:vAlign w:val="center"/>
            <w:hideMark/>
          </w:tcPr>
          <w:p w14:paraId="0D2B962A" w14:textId="77777777" w:rsidR="003F6D59" w:rsidRPr="00575DD9" w:rsidRDefault="003F6D59" w:rsidP="00332498">
            <w:pPr>
              <w:suppressAutoHyphens/>
              <w:autoSpaceDE w:val="0"/>
              <w:spacing w:after="0" w:line="276" w:lineRule="auto"/>
              <w:jc w:val="center"/>
              <w:rPr>
                <w:rFonts w:ascii="Times New Roman" w:eastAsia="Times New Roman" w:hAnsi="Times New Roman" w:cs="Times New Roman"/>
                <w:lang w:eastAsia="zh-CN"/>
              </w:rPr>
            </w:pPr>
            <w:r w:rsidRPr="00575DD9">
              <w:rPr>
                <w:rFonts w:ascii="Times New Roman" w:eastAsia="Times New Roman" w:hAnsi="Times New Roman" w:cs="Times New Roman"/>
                <w:b/>
                <w:lang w:eastAsia="zh-CN"/>
              </w:rPr>
              <w:t>Kod odpadu</w:t>
            </w:r>
          </w:p>
        </w:tc>
        <w:tc>
          <w:tcPr>
            <w:tcW w:w="32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7AED472" w14:textId="7E76B32D" w:rsidR="003F6D59" w:rsidRPr="00575DD9" w:rsidRDefault="003F6D59" w:rsidP="003F6D59">
            <w:pPr>
              <w:suppressAutoHyphens/>
              <w:autoSpaceDE w:val="0"/>
              <w:spacing w:after="0" w:line="276" w:lineRule="auto"/>
              <w:jc w:val="center"/>
              <w:rPr>
                <w:rFonts w:ascii="Times New Roman" w:eastAsia="Times New Roman" w:hAnsi="Times New Roman" w:cs="Times New Roman"/>
                <w:b/>
                <w:bCs/>
                <w:lang w:eastAsia="ar-SA"/>
              </w:rPr>
            </w:pPr>
            <w:r w:rsidRPr="00575DD9">
              <w:rPr>
                <w:rFonts w:ascii="Times New Roman" w:eastAsia="Times New Roman" w:hAnsi="Times New Roman" w:cs="Times New Roman"/>
                <w:b/>
                <w:bCs/>
                <w:lang w:eastAsia="ar-SA"/>
              </w:rPr>
              <w:t>Rodzaj odpadu</w:t>
            </w:r>
          </w:p>
        </w:tc>
        <w:tc>
          <w:tcPr>
            <w:tcW w:w="184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C2C7025" w14:textId="354A8A77" w:rsidR="003F6D59" w:rsidRPr="00575DD9" w:rsidRDefault="003F6D59" w:rsidP="00332498">
            <w:pPr>
              <w:suppressAutoHyphens/>
              <w:autoSpaceDE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ar-SA"/>
              </w:rPr>
              <w:t xml:space="preserve">Maksymalna masa odpadów, </w:t>
            </w:r>
            <w:r w:rsidRPr="00575DD9">
              <w:rPr>
                <w:rFonts w:ascii="Times New Roman" w:eastAsia="Times New Roman" w:hAnsi="Times New Roman" w:cs="Times New Roman"/>
                <w:b/>
                <w:bCs/>
                <w:lang w:eastAsia="ar-SA"/>
              </w:rPr>
              <w:lastRenderedPageBreak/>
              <w:t>które mogą być magazynowane w tym samym czasie (Mg)</w:t>
            </w:r>
          </w:p>
        </w:tc>
        <w:tc>
          <w:tcPr>
            <w:tcW w:w="184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FD71FB2" w14:textId="77777777" w:rsidR="003F6D59" w:rsidRPr="00575DD9" w:rsidRDefault="003F6D59" w:rsidP="00332498">
            <w:pPr>
              <w:jc w:val="center"/>
              <w:rPr>
                <w:rFonts w:ascii="Times New Roman" w:hAnsi="Times New Roman" w:cs="Times New Roman"/>
              </w:rPr>
            </w:pPr>
            <w:r w:rsidRPr="00575DD9">
              <w:rPr>
                <w:rFonts w:ascii="Times New Roman" w:eastAsia="Times New Roman" w:hAnsi="Times New Roman" w:cs="Times New Roman"/>
                <w:b/>
                <w:bCs/>
                <w:lang w:eastAsia="ar-SA"/>
              </w:rPr>
              <w:lastRenderedPageBreak/>
              <w:t xml:space="preserve">Maksymalna masa odpadów, </w:t>
            </w:r>
            <w:r w:rsidRPr="00575DD9">
              <w:rPr>
                <w:rFonts w:ascii="Times New Roman" w:eastAsia="Times New Roman" w:hAnsi="Times New Roman" w:cs="Times New Roman"/>
                <w:b/>
                <w:bCs/>
                <w:lang w:eastAsia="ar-SA"/>
              </w:rPr>
              <w:lastRenderedPageBreak/>
              <w:t>które mogą być magazynowane w okresie roku (Mg)</w:t>
            </w:r>
          </w:p>
        </w:tc>
      </w:tr>
      <w:tr w:rsidR="003F6D59" w:rsidRPr="00575DD9" w14:paraId="02C87232" w14:textId="77777777" w:rsidTr="00981E9B">
        <w:trPr>
          <w:trHeight w:val="567"/>
          <w:jc w:val="center"/>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14:paraId="595DE935" w14:textId="5918CB64" w:rsidR="003F6D59" w:rsidRPr="00575DD9" w:rsidRDefault="003F6D59" w:rsidP="003F6D59">
            <w:pPr>
              <w:suppressAutoHyphens/>
              <w:autoSpaceDE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bCs/>
                <w:lang w:eastAsia="pl-PL"/>
              </w:rPr>
              <w:lastRenderedPageBreak/>
              <w:t>ODPADY NIEBEZPIECZNE</w:t>
            </w:r>
          </w:p>
        </w:tc>
      </w:tr>
      <w:tr w:rsidR="008778BD" w:rsidRPr="00575DD9" w14:paraId="152DA90A"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5ED196C5"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bookmarkStart w:id="8" w:name="_Hlk158640125"/>
            <w:bookmarkEnd w:id="7"/>
            <w:r w:rsidRPr="00575DD9">
              <w:rPr>
                <w:rFonts w:ascii="Times New Roman" w:eastAsia="Times New Roman" w:hAnsi="Times New Roman" w:cs="Times New Roman"/>
                <w:b/>
                <w:lang w:eastAsia="zh-CN"/>
              </w:rPr>
              <w:t>1.</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2991DCA9"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07 01 04*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B11800" w14:textId="1D1598D5"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rozpuszczalniki organiczne, roztwory z przemywania i ciecze macierzyste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BCB08BF" w14:textId="4E2D7A13"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71B80EC"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778BD" w:rsidRPr="00575DD9" w14:paraId="46EFE7FC" w14:textId="77777777" w:rsidTr="00D9417F">
        <w:trPr>
          <w:trHeight w:val="1343"/>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13BAAD2B"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7B91F780"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07 02 04*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C3D9F5" w14:textId="6094EAEF"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rozpuszczalniki organiczne, roztwory z przemywania i ciecze macierzyste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9D0E223" w14:textId="41F27D75"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D801D46"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bookmarkEnd w:id="8"/>
      <w:tr w:rsidR="008778BD" w:rsidRPr="00575DD9" w14:paraId="472C2C3F" w14:textId="77777777" w:rsidTr="00D9417F">
        <w:trPr>
          <w:trHeight w:val="878"/>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7CA39B6A"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2B8E2ECA"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07 02 08*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F9D5A5" w14:textId="4C05BE92"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pozostałości podestylacyjne i poreakcyjne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8A5C9D6" w14:textId="0A8D476D"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B3CD109"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778BD" w:rsidRPr="00575DD9" w14:paraId="688895C5" w14:textId="77777777" w:rsidTr="00D9417F">
        <w:trPr>
          <w:trHeight w:val="1244"/>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04AA4EE6"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14A17126"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07 02 14*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81C67F" w14:textId="136CC886"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z dodatków zawierające substancje niebezpieczne (np. plastyfikatory, stabilizatory)</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07E7D00" w14:textId="53860BDC"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F8E1355"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778BD" w:rsidRPr="00575DD9" w14:paraId="53555D51" w14:textId="77777777" w:rsidTr="00981E9B">
        <w:trPr>
          <w:trHeight w:val="973"/>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5AE68400"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5862E13F"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07 03 04*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AFC1F6" w14:textId="4F557C38"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rozpuszczalniki organiczne, roztwory z przemywania i ciecze macierzyste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4680148" w14:textId="05A8CC3C"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506075E"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778BD" w:rsidRPr="00575DD9" w14:paraId="20971E47" w14:textId="77777777" w:rsidTr="00D9417F">
        <w:trPr>
          <w:trHeight w:val="1319"/>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0CE9C0CC"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7E9619D0"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07 04 04*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1AF158" w14:textId="1D8B4B62"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rozpuszczalniki organiczne, roztwory z przemywania i ciecze macierzyste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F693A3F" w14:textId="6CB0BBA1"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2EC5C20"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778BD" w:rsidRPr="00575DD9" w14:paraId="6C3E150B"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60715DC9"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7827D99C"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07 06 04*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8C5DF" w14:textId="03D7BCAE"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rozpuszczalniki organiczne, roztwory z przemywania i ciecze macierzyste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BD41D99" w14:textId="4BA99F80"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3804E07"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778BD" w:rsidRPr="00575DD9" w14:paraId="3D82EE0E"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4BA312C"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15FD274C"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07 07 03*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803D2A" w14:textId="066E1D08"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Rozpuszczalniki chlorowcoorganiczne, roztwory z przemywania i ciecze macierzyste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BD95EEF" w14:textId="79ABC3B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D1BC5E0"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778BD" w:rsidRPr="00575DD9" w14:paraId="71BA729A"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62F35418"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9.</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2BEE01B9"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07 07 04*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24E7CA" w14:textId="495C69C3"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rozpuszczalniki organiczne, roztwory z przemywania i ciecze macierzyste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4C4EA59" w14:textId="4BB74D7F"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15F57DB"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778BD" w:rsidRPr="00575DD9" w14:paraId="177163E2"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18CB7C80"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10.</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51740C65"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01 11*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FDC877" w14:textId="79523DF8"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farb i lakierów zawierających rozpuszczalniki organiczne lub inne substancje niebezpieczne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C0C6CFC" w14:textId="6CDD0460"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3BDE7C6"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778BD" w:rsidRPr="00575DD9" w14:paraId="54A97D5E"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74119D7B"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11.</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62D3635B"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01 13*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3586F9" w14:textId="63205505"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Szlamy z usuwania farb i lakierów zawierające rozpuszczalniki organiczne lub inne substancje niebezpieczne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29774A5" w14:textId="24006528"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762CEEE"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778BD" w:rsidRPr="00575DD9" w14:paraId="64BD6A81"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053B5120"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lastRenderedPageBreak/>
              <w:t>12.</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4FA3E129"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01 15*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5C4EF6" w14:textId="6A6A7974"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Szlamy wodne zawierające farby i lakiery zawierające rozpuszczalniki organiczne lub inne substancje niebezpieczne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D01C5FF" w14:textId="2687D753"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815BB41"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778BD" w:rsidRPr="00575DD9" w14:paraId="2967224B"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51ABB20D"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13</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42DA78BC"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01 17*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93C272" w14:textId="11C252C7"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z usuwania farb i lakierów zawierające rozpuszczalniki organiczne lub inne substancje niebezpieczne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256A03C" w14:textId="244E1BF8"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04DF2C4"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778BD" w:rsidRPr="00575DD9" w14:paraId="2655472B"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749B6FF5"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14.</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0A230C9C"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01 19*</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6D9D94" w14:textId="66EE4487"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Zawiesiny wodne farb lub lakierów zawierające rozpuszczalniki organiczne lub inne substancje niebezpieczne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DA760DC" w14:textId="369788F3"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93BCDDD"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778BD" w:rsidRPr="00575DD9" w14:paraId="3D96D406"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3097F2B8"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15.</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50475C3A"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01 21*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0897A3" w14:textId="5DC7DDA3"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Zmywacz farb lub lakierów</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CA9FFAD" w14:textId="7E4325A8"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0C26B30"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778BD" w:rsidRPr="00575DD9" w14:paraId="73594C8B"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5E50BDE0"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16.</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5A911B8E"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03 12*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FD8F8D" w14:textId="578E93F3"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farb drukarskich zawierające substancje niebezpieczne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BDB06FB" w14:textId="71AE40EC"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CA79057"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778BD" w:rsidRPr="00575DD9" w14:paraId="6093DA24"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43DA62E9"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17.</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2C116C92"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03 17*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D3332E" w14:textId="13CEB409"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Odpadowy toner drukarski zawierający substancje niebezpieczne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37EF468" w14:textId="4E78EAC4"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8730BAE"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778BD" w:rsidRPr="00575DD9" w14:paraId="0E049267"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23247F4E"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18.</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4A34A036"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04 09*</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9898FE" w14:textId="7BDD802D"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Odpadowe kleje i szczeliwa zawierające rozpuszczalniki organiczne lub inne substancje niebezpieczne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FF31F64" w14:textId="345F1440"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D082F20"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778BD" w:rsidRPr="00575DD9" w14:paraId="3C275AB4"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60714099"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19.</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73C81CD9"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09 01 02*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099EF" w14:textId="7B8B466A"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Wodne roztwory wywoływaczy do płyt offsetowych</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F07A6EB" w14:textId="7F321585"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39B6967"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778BD" w:rsidRPr="00575DD9" w14:paraId="656F49AC"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4CCF6D67"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20.</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4CA4E33B"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11 01 05*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A6ABD8" w14:textId="29194B51"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Kwasy trawiące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CAE2DF7" w14:textId="5DCE4129"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1264D45"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r>
      <w:tr w:rsidR="008778BD" w:rsidRPr="00575DD9" w14:paraId="184B7C37"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796A4431"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21.</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7CC6FD8A"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11 01 07*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058DFB" w14:textId="4A6B312D"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hAnsi="Times New Roman" w:cs="Times New Roman"/>
              </w:rPr>
              <w:t>Alkalia trawiące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8F98D24" w14:textId="311B512A"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8A8A194"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r>
      <w:tr w:rsidR="008778BD" w:rsidRPr="00575DD9" w14:paraId="2044470E"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22E90E78"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22.</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61DCC5D1"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11 01 08*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96F785" w14:textId="0D4A6185"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Osady i szlamy z fosforanowania</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D9DD3EA" w14:textId="702481DD"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AD7B4E9"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r>
      <w:tr w:rsidR="008778BD" w:rsidRPr="00575DD9" w14:paraId="1BB98B86"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7666B9F3"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23.</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5DF8A59F"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11 01 09*</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D106C3" w14:textId="798BDA71"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Szlamy i osady pofiltracyjne zawierające substancje niebezpieczne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6F6B8D4" w14:textId="11A270E0"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21D5E5A"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r>
      <w:tr w:rsidR="008778BD" w:rsidRPr="00575DD9" w14:paraId="3D8B2133" w14:textId="77777777" w:rsidTr="00981E9B">
        <w:trPr>
          <w:trHeight w:val="802"/>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382A4B94"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24.</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49A23393"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11 01 11*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0C99E7" w14:textId="05482AEC"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Wody popłuczne zawierające substancje niebezpieczne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EA15AD4" w14:textId="30FD21F6"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F265B58"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778BD" w:rsidRPr="00575DD9" w14:paraId="15C9362A" w14:textId="77777777" w:rsidTr="00981E9B">
        <w:trPr>
          <w:trHeight w:val="1065"/>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1D858064"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25.</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259B2E28"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11 01 13*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D8FBF0" w14:textId="3CA35B9A"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z odtłuszczania zawierające substancje niebezpieczne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D46865A" w14:textId="50793452"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59D1206"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778BD" w:rsidRPr="00575DD9" w14:paraId="7D9BE56C"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632FB5C2"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26.</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385CBEC6"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06*</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13E057" w14:textId="61FE01CE"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Odpadowe oleje mineralne z obróbki metali zawierające chlorowce (z wyłączeniem emulsji i roztworów)</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90F8FF7" w14:textId="23461156"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512CEFF"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400,00</w:t>
            </w:r>
          </w:p>
        </w:tc>
      </w:tr>
      <w:tr w:rsidR="008778BD" w:rsidRPr="00575DD9" w14:paraId="4F464342"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60BD69CD"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27.</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5D90CA31"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07*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21294" w14:textId="68981406"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 xml:space="preserve">Odpadowe oleje mineralne z obróbki metali niezawierające </w:t>
            </w:r>
            <w:r w:rsidRPr="00575DD9">
              <w:rPr>
                <w:rFonts w:ascii="Times New Roman" w:eastAsia="Times New Roman" w:hAnsi="Times New Roman" w:cs="Times New Roman"/>
                <w:lang w:eastAsia="pl-PL"/>
              </w:rPr>
              <w:lastRenderedPageBreak/>
              <w:t>chlorowców (z wyłączeniem emulsji i roztworów)</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6A9A926" w14:textId="5F924A1D"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lastRenderedPageBreak/>
              <w:t>100,00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5CAC723"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400,00</w:t>
            </w:r>
          </w:p>
        </w:tc>
      </w:tr>
      <w:tr w:rsidR="008778BD" w:rsidRPr="00575DD9" w14:paraId="46FEA2A9"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558F27FF"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28.</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6FFE467D"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08*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377EE0" w14:textId="2D45225E"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Odpadowe emulsje i roztwory olejowe z obróbki metali zawierające chlorowce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8E315FC" w14:textId="3DFF7BA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ACF1FAB"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400,00</w:t>
            </w:r>
          </w:p>
        </w:tc>
      </w:tr>
      <w:tr w:rsidR="008778BD" w:rsidRPr="00575DD9" w14:paraId="4AF3D096"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31B3086F"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29.</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3C575866"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09*</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556038" w14:textId="5044311C"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Odpadowe emulsje i roztwory z obróbki metali niezawierające chlorowców</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DE7253B" w14:textId="250B1C9C"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98,65</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78C4305"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400,00</w:t>
            </w:r>
          </w:p>
        </w:tc>
      </w:tr>
      <w:tr w:rsidR="008778BD" w:rsidRPr="00575DD9" w14:paraId="15254495"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0695E60F"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30.</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3FA77F94"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12*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3301E9" w14:textId="631CEB84"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Zużyte woski i tłuszcze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D6181A" w14:textId="04590C21"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B674DED"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778BD" w:rsidRPr="00575DD9" w14:paraId="1A07A91E"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51C4C68B"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31.</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0501A81A"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14*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6509A8" w14:textId="678419D1"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Szlamy z obróbki metali zawierające substancje niebezpieczne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B9AAC9D" w14:textId="2ADD4321"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38,92</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7DCBB3B"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400,00</w:t>
            </w:r>
          </w:p>
        </w:tc>
      </w:tr>
      <w:tr w:rsidR="008778BD" w:rsidRPr="00575DD9" w14:paraId="24D594C5"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32EF9FD8"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32.</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2DD3E0EF"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16*</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B46E11" w14:textId="51DF5239"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poszlifierskie zawierające substancje niebezpieczne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46904E5" w14:textId="10301C25"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38,92</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BED9763"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300,00</w:t>
            </w:r>
          </w:p>
        </w:tc>
      </w:tr>
      <w:tr w:rsidR="008778BD" w:rsidRPr="00575DD9" w14:paraId="0C218047"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30B9214F"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33.</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493FA213"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18*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4E5DCC" w14:textId="7F6232BD"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Szlamy z obróbki metali zawierające oleje (np. szlamy ze szlifowania, gładzenia i pokrywania)</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9398C98" w14:textId="44EF459C"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FD366F5"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300,00</w:t>
            </w:r>
          </w:p>
        </w:tc>
      </w:tr>
      <w:tr w:rsidR="008778BD" w:rsidRPr="00575DD9" w14:paraId="233E6B0A"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7C42CAE7"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34.</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296EF914"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19*</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E77B0D" w14:textId="75417B49"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Oleje z obróbki metali łatwo ulegające biodegradacji</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156432B" w14:textId="1B7112B5"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40,00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55B865E"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300,00</w:t>
            </w:r>
          </w:p>
        </w:tc>
      </w:tr>
      <w:tr w:rsidR="008778BD" w:rsidRPr="00575DD9" w14:paraId="49AE4BD9"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2C9D1C86"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35.</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225C1BDF"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20*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CEEFAE" w14:textId="6C239ED2"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Zużyte materiały szlifierskie zawierające substancje niebezpieczne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2A5EFA9" w14:textId="5A687EA2"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2E80254"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300,00</w:t>
            </w:r>
          </w:p>
        </w:tc>
      </w:tr>
      <w:tr w:rsidR="008778BD" w:rsidRPr="00575DD9" w14:paraId="575E812B"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3EA09D12"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36.</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32B6A231"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03 01*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A8FDE0" w14:textId="2D90CF82"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Wodne ciecze myjące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37905CC" w14:textId="1ECDD675"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98,65</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4E02E56"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300,00</w:t>
            </w:r>
          </w:p>
        </w:tc>
      </w:tr>
      <w:tr w:rsidR="008778BD" w:rsidRPr="00575DD9" w14:paraId="5B52C518"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5F8E2610"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37.</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6B570CAD"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01 01*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A1A443" w14:textId="27757363"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Oleje hydrauliczne zawierające PCB</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58E3306" w14:textId="43205D21"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B482F7E"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250,00</w:t>
            </w:r>
          </w:p>
        </w:tc>
      </w:tr>
      <w:tr w:rsidR="008778BD" w:rsidRPr="00575DD9" w14:paraId="19BB573D"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11601F22"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38.</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2F972708"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01 05*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6820CD" w14:textId="5FD8698A"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Emulsje olejowe niezawierające związków chlorowcoorganicznych</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4C122EA" w14:textId="1327800D"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98,65</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0655004"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500,00</w:t>
            </w:r>
          </w:p>
        </w:tc>
      </w:tr>
      <w:tr w:rsidR="008778BD" w:rsidRPr="00575DD9" w14:paraId="6177E886"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430E71F6"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39.</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1C36CA0E"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01 10*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0D69F1" w14:textId="0C55C567"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Mineralne oleje hydrauliczne niezawierające związków chlorowcoorganicznych</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CF22CD6" w14:textId="4EBF4D83"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1AEFEF5"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500,00</w:t>
            </w:r>
          </w:p>
        </w:tc>
      </w:tr>
      <w:tr w:rsidR="008778BD" w:rsidRPr="00575DD9" w14:paraId="3ECB1742"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50204FB2"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40.</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029E328A"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01 11*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EA448D" w14:textId="5182B3F8"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Syntetyczne oleje hydrauliczne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A058791" w14:textId="49A603BD"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12E7855"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500,00</w:t>
            </w:r>
          </w:p>
        </w:tc>
      </w:tr>
      <w:tr w:rsidR="008778BD" w:rsidRPr="00575DD9" w14:paraId="1FEEB217"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10480706"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41.</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36422A47"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01 12*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F2D6D8" w14:textId="1E3F09BC"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Oleje hydrauliczne łatwo ulegające biodegradacji</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35CA901" w14:textId="3654955D"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4CC6295"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500,00</w:t>
            </w:r>
          </w:p>
        </w:tc>
      </w:tr>
      <w:tr w:rsidR="008778BD" w:rsidRPr="00575DD9" w14:paraId="1630E4EC"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2332EC88"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42.</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73A8DE84"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01 13*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417D94" w14:textId="73654690"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oleje hydrauliczne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06D683D" w14:textId="3028FB6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044B06B"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500,00</w:t>
            </w:r>
          </w:p>
        </w:tc>
      </w:tr>
      <w:tr w:rsidR="008778BD" w:rsidRPr="00575DD9" w14:paraId="53E0B448"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6CCAE283"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43.</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3E609EF2"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02 04*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CA10EE" w14:textId="0F50F747"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Mineralne oleje silnikowe, przekładniowe i smarowe zawierające związki chlorowcoorganiczne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BBE7E5C" w14:textId="7E7B6476"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6025E18"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500,00</w:t>
            </w:r>
          </w:p>
        </w:tc>
      </w:tr>
      <w:tr w:rsidR="008778BD" w:rsidRPr="00575DD9" w14:paraId="1EF1CBA6" w14:textId="77777777" w:rsidTr="00AB50C2">
        <w:trPr>
          <w:trHeight w:val="1363"/>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6E7107D8"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lastRenderedPageBreak/>
              <w:t>44.</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0146D392"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02 05*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05C5C8" w14:textId="302B271A"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Mineralne oleje silnikowe, przekładniowe i smarowe niezawierające związków chlorowcoorganicznych</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52F434F" w14:textId="08F8634A"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135FB2D"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10 000,00</w:t>
            </w:r>
          </w:p>
        </w:tc>
      </w:tr>
      <w:tr w:rsidR="008778BD" w:rsidRPr="00575DD9" w14:paraId="7B2D9522" w14:textId="77777777" w:rsidTr="00AB50C2">
        <w:trPr>
          <w:trHeight w:val="756"/>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3D1E5674"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45.</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4FE76DFE"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02 06*</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F8B1A9" w14:textId="0287CECA"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Syntetyczne oleje silnikowe, przekładniowe i smarowe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C73788B" w14:textId="448150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4E47370"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500,00</w:t>
            </w:r>
          </w:p>
        </w:tc>
      </w:tr>
      <w:tr w:rsidR="008778BD" w:rsidRPr="00575DD9" w14:paraId="63110E2E" w14:textId="77777777" w:rsidTr="00AB50C2">
        <w:trPr>
          <w:trHeight w:val="1019"/>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1EBF2686"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46.</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2635AF2F"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02 07*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64D193" w14:textId="2F14D3A8"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Oleje silnikowe, przekładniowe i smarowe łatwo ulegające biodegradacji</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48E6301" w14:textId="72C45E5C"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57921C4"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500,00</w:t>
            </w:r>
          </w:p>
        </w:tc>
      </w:tr>
      <w:tr w:rsidR="008778BD" w:rsidRPr="00575DD9" w14:paraId="49F20709" w14:textId="77777777" w:rsidTr="00981E9B">
        <w:trPr>
          <w:trHeight w:val="744"/>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2059DA79"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47.</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321F0CAE"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02 08*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17B328" w14:textId="4D089752"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oleje silnikowe, przekładniowe i smarowe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C3635F1" w14:textId="20C8F2CF"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6C04A5F"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10 000,00</w:t>
            </w:r>
          </w:p>
        </w:tc>
      </w:tr>
      <w:tr w:rsidR="008778BD" w:rsidRPr="00575DD9" w14:paraId="20D9095C" w14:textId="77777777" w:rsidTr="00981E9B">
        <w:trPr>
          <w:trHeight w:val="1574"/>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6504CD18"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48.</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043CEFFC"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03 06*</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12FFA6" w14:textId="5DA1F39D"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Mineralne oleje i ciecze stosowane jako elektroizolatory oraz nośniki ciepła zawierające związki chlorowcoorganiczne inne niż wymienione w 13 03 01</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0CF36FE" w14:textId="2040FC12"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87D7AB4"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500,00</w:t>
            </w:r>
          </w:p>
        </w:tc>
      </w:tr>
      <w:tr w:rsidR="008778BD" w:rsidRPr="00575DD9" w14:paraId="523B876E" w14:textId="77777777" w:rsidTr="00AB50C2">
        <w:trPr>
          <w:trHeight w:val="2018"/>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4148CA37"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49.</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208277E0"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03 07*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6CCE1E" w14:textId="290BAB2C"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Mineralne oleje i ciecze stosowane jako elektroizolatory oraz nośniki ciepła niezawierające związków chlorowcoorganicznych</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83D8253" w14:textId="0BE67D9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ABD7B99"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500,00</w:t>
            </w:r>
          </w:p>
        </w:tc>
      </w:tr>
      <w:tr w:rsidR="008778BD" w:rsidRPr="00575DD9" w14:paraId="52B6E97D"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50C761B3"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50.</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0BFBE899"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03 08*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049D1F" w14:textId="3FB2885B"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Syntetyczne oleje i ciecze stosowane jako elektroizolatory oraz nośniki ciepła inne niż wymienione w 13 03 01</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A16DD84" w14:textId="7D2C1A94"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A3D0A0A"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500,00</w:t>
            </w:r>
          </w:p>
        </w:tc>
      </w:tr>
      <w:tr w:rsidR="008778BD" w:rsidRPr="00575DD9" w14:paraId="16CEE67B"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4E2841AB"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51.</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796C0E1E"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03 10*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27669E" w14:textId="3F25EEF0"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oleje i ciecze stosowane jako elektroizolatory oraz nośniki ciepła</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1667C4D" w14:textId="6C0C83C1"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3BB62ED"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500,00</w:t>
            </w:r>
          </w:p>
        </w:tc>
      </w:tr>
      <w:tr w:rsidR="008778BD" w:rsidRPr="00575DD9" w14:paraId="0918D8FF"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1A6CC1FF"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52.</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595B07C9"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04 01*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E40859" w14:textId="2D4C4BE6"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Oleje zęzowe ze statków żeglugi śródlądowej</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446940C" w14:textId="7D989DA0"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2AA44A8"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250,00</w:t>
            </w:r>
          </w:p>
        </w:tc>
      </w:tr>
      <w:tr w:rsidR="008778BD" w:rsidRPr="00575DD9" w14:paraId="4C44A15D"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19495AC6"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53.</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2E2C10E2"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04 03*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6FA43E" w14:textId="630880CF"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Oleje zęzowe ze statków morskich</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B90755B" w14:textId="612116AC"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FF31A4C"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250,00</w:t>
            </w:r>
          </w:p>
        </w:tc>
      </w:tr>
      <w:tr w:rsidR="008778BD" w:rsidRPr="00575DD9" w14:paraId="20221DF4"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7FEF38C2"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54.</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176171BA"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05 01*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02D067" w14:textId="58425F43"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stałe z piaskowników i z odwadniania olejów w separatorach</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0549ACE" w14:textId="4EFCBD9B"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98,65</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8C38716"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500,00</w:t>
            </w:r>
          </w:p>
        </w:tc>
      </w:tr>
      <w:tr w:rsidR="008778BD" w:rsidRPr="00575DD9" w14:paraId="39FBB9C6"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57E3CDA4"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55.</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5954E8AA"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05 02*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AA6B9D" w14:textId="054D73EC"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Szlamy z odwadniania olejów w separatorach</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96EA4AA" w14:textId="7401EB3D"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98,65</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4AFDE9C"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500,00</w:t>
            </w:r>
          </w:p>
        </w:tc>
      </w:tr>
      <w:tr w:rsidR="008778BD" w:rsidRPr="00575DD9" w14:paraId="29EFE3A7"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0912B620"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56.</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2DE1B142"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05 03*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E8FA4B" w14:textId="0764CB67"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Szlamy z kolektorów</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659FD54" w14:textId="0CEF219B"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5585CE1"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500,00</w:t>
            </w:r>
          </w:p>
        </w:tc>
      </w:tr>
      <w:tr w:rsidR="008778BD" w:rsidRPr="00575DD9" w14:paraId="716D4327" w14:textId="77777777" w:rsidTr="00D9417F">
        <w:trPr>
          <w:trHeight w:val="716"/>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72FD552E"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57.</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7BB9CBE7"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05 06*</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F1E90E" w14:textId="40DBD767"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Olej z odwadniania olejów w separatorach</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1D06969" w14:textId="20D6F7EC"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368AACC"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500,00</w:t>
            </w:r>
          </w:p>
        </w:tc>
      </w:tr>
      <w:tr w:rsidR="008778BD" w:rsidRPr="00575DD9" w14:paraId="07B039B3"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07B6105B"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lastRenderedPageBreak/>
              <w:t>58.</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6E9E16CC"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05 07*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A10141" w14:textId="4CE371F8"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Zaolejona woda z odwadniania olejów w separatorach</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1DD829A" w14:textId="6886B37F"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98,65</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9E81666"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500,00</w:t>
            </w:r>
          </w:p>
        </w:tc>
      </w:tr>
      <w:tr w:rsidR="008778BD" w:rsidRPr="00575DD9" w14:paraId="7071256D"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0EA2380F"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59.</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004D5B7D"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05 08*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D00FBE" w14:textId="4C9811FB"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Mieszanina odpadów z piaskowników i z odwadniania olejów w separatorach</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2BB7B31" w14:textId="45B9E69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98,65</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D71C3CB"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1 000,00</w:t>
            </w:r>
          </w:p>
        </w:tc>
      </w:tr>
      <w:tr w:rsidR="008778BD" w:rsidRPr="00575DD9" w14:paraId="6A286AD4" w14:textId="77777777" w:rsidTr="00D9417F">
        <w:trPr>
          <w:trHeight w:val="774"/>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3FB5A8E7"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60.</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371D8BBF"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07 01*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3FAC5C" w14:textId="00F6B0B1"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Olej opałowy i olej napędowy</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386F276" w14:textId="53F89A2E"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12,30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B1044B3"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r>
      <w:tr w:rsidR="008778BD" w:rsidRPr="00575DD9" w14:paraId="1DE56D16" w14:textId="77777777" w:rsidTr="00D9417F">
        <w:trPr>
          <w:trHeight w:val="626"/>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2B97451F"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61.</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654384A2"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07 02*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FA1AB5" w14:textId="12E51600"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Benzyna</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A443AE7" w14:textId="3CC3EA23"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10,80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6949A04"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r>
      <w:tr w:rsidR="008778BD" w:rsidRPr="00575DD9" w14:paraId="4EA30952"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0596B279"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62.</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01497865"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07 03*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BF8873" w14:textId="7989AB1B"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paliwa (włącznie z mieszaninami)</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A9C6326" w14:textId="0FDF6201"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11,60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C94AC4E"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r>
      <w:tr w:rsidR="008778BD" w:rsidRPr="00575DD9" w14:paraId="632EB2CF"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5FA97896"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63.</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0383FE9E"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08 02*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B8FB9D" w14:textId="31761D7D"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emulsje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9CBAAFE" w14:textId="59E24D36"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56BC9F0"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r>
      <w:tr w:rsidR="008778BD" w:rsidRPr="00575DD9" w14:paraId="68E86775" w14:textId="77777777" w:rsidTr="00D9417F">
        <w:trPr>
          <w:trHeight w:val="736"/>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118E9900"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64.</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26905AC3"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13 08 99*</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64BCB3" w14:textId="1B560B38"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AF6A271" w14:textId="28999E90"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2C273FC"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500,00</w:t>
            </w:r>
          </w:p>
        </w:tc>
      </w:tr>
      <w:tr w:rsidR="008778BD" w:rsidRPr="00575DD9" w14:paraId="1CE44FD3"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36D5D656"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65.</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448C6B1F"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14 06 02*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A172B8" w14:textId="4EF92FC5"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chlorowcoorganiczne rozpuszczalniki i mieszaniny rozpuszczalników</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9F661D9" w14:textId="3BA7F652"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C1496A6"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r>
      <w:tr w:rsidR="008778BD" w:rsidRPr="00575DD9" w14:paraId="10861B96" w14:textId="77777777" w:rsidTr="00D9417F">
        <w:trPr>
          <w:trHeight w:val="828"/>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7DD70C3E"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66.</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3DFDA860"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14 06 03*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B9E10B" w14:textId="48AA7CE5"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rozpuszczalniki i mieszaniny rozpuszczalników</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7313C79" w14:textId="0DBAC8E6"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6E9C061"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r>
      <w:tr w:rsidR="008778BD" w:rsidRPr="00575DD9" w14:paraId="4EF2FBE0" w14:textId="77777777" w:rsidTr="00D9417F">
        <w:trPr>
          <w:trHeight w:val="1065"/>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03DD14E0"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67.</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53767E83"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14 06 04*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EF7FB5" w14:textId="4F863F59"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Szlamy i odpady stałe zawierające rozpuszczalniki chlorowcoorganiczne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3E036B8" w14:textId="62FB3364"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B9FDD20"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r>
      <w:tr w:rsidR="008778BD" w:rsidRPr="00575DD9" w14:paraId="46C4E56D" w14:textId="77777777" w:rsidTr="00981E9B">
        <w:trPr>
          <w:trHeight w:val="959"/>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5AB5A5C0"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68.</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05A4ADBD"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14 06 05*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6F223C" w14:textId="6C391138"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Szlamy i odpady stałe zawierające inne rozpuszczalniki</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9A9F039" w14:textId="540330AC"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77175E7"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r>
      <w:tr w:rsidR="008778BD" w:rsidRPr="00575DD9" w14:paraId="67314ABE" w14:textId="77777777" w:rsidTr="00981E9B">
        <w:trPr>
          <w:trHeight w:val="1213"/>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0AA25D85"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69.</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11EA5F68"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01 10*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BF80EA" w14:textId="64569404"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Opakowania zawierające pozostałości substancji niebezpiecznych lub nimi zanieczyszczone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75AD313" w14:textId="578112EA"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65,32</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26065E2"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400,00</w:t>
            </w:r>
          </w:p>
        </w:tc>
      </w:tr>
      <w:tr w:rsidR="008778BD" w:rsidRPr="00575DD9" w14:paraId="3AFDC4D3"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690D4B57"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70.</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3E102D29"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01 11*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9B18A6" w14:textId="68795543"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Opakowania z metali zawierające niebezpieczne porowate elementy wzmocnienia konstrukcyjnego (np. azbest), włącznie z pustymi pojemnikami ciśnieniowymi</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DA14E98" w14:textId="06C145B0"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050E8C0"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778BD" w:rsidRPr="00575DD9" w14:paraId="70032223"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34749989"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71.</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7832FE8C"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02 02*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6D7544" w14:textId="11C8D631"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Sorbenty, materiały filtracyjne (w tym filtry olejowe nieujęte w innych grupach), tkaniny do wycierania (np. szmaty, ścierki) i ubrania ochronne zanieczyszczone substancjami niebezpiecznymi (np. PCB)</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75C42A2" w14:textId="3C0D7C7C"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99,80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97531C6"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400,00</w:t>
            </w:r>
          </w:p>
        </w:tc>
      </w:tr>
      <w:tr w:rsidR="008778BD" w:rsidRPr="00575DD9" w14:paraId="402AF34E"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4341952C"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72.</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46048796"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01 07*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3F9A62" w14:textId="60CDCA06"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Filtry olejowe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6D24DB9" w14:textId="3E3891D6"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65,32</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CFC8FF1"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500,00</w:t>
            </w:r>
          </w:p>
        </w:tc>
      </w:tr>
      <w:tr w:rsidR="008778BD" w:rsidRPr="00575DD9" w14:paraId="24BC5D52"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4AC4E09C"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lastRenderedPageBreak/>
              <w:t>73.</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7DE9A260"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01 10*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2E483D" w14:textId="51CC392C"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Elementy wybuchowe (np. poduszki powietrzne)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70737B0" w14:textId="72125AB2"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AF00353"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778BD" w:rsidRPr="00575DD9" w14:paraId="461059AF"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6954E848"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74.</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795FF5A8"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01 13*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DAE411" w14:textId="22BA2387"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Płyny hamulcowe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160369F" w14:textId="1B962374"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31C7710"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778BD" w:rsidRPr="00575DD9" w14:paraId="17B590AB"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7C4D633D"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75.</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3FE5251A"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01 14*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A952B6" w14:textId="59F1C403"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Płyny zapobiegające zamarzaniu zawierające niebezpieczne substancje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4CD3FB8" w14:textId="0D6C5298"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112578C" w14:textId="71665511" w:rsidR="003F6D59" w:rsidRPr="00575DD9" w:rsidRDefault="008424D3"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w:t>
            </w:r>
            <w:r w:rsidR="003F6D59" w:rsidRPr="00575DD9">
              <w:rPr>
                <w:rFonts w:ascii="Times New Roman" w:eastAsia="Times New Roman" w:hAnsi="Times New Roman" w:cs="Times New Roman"/>
                <w:lang w:eastAsia="pl-PL"/>
              </w:rPr>
              <w:t>00,00</w:t>
            </w:r>
          </w:p>
        </w:tc>
      </w:tr>
      <w:tr w:rsidR="008778BD" w:rsidRPr="00575DD9" w14:paraId="5CC8D08D"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2B7BBECC"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76.</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4553674F"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01 21*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B0402F" w14:textId="2AF99C5B"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Niebezpieczne elementy inne niż wymienione w 16 01 07 do 16 01 11, 16 01 13 i 16 01 14</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BAF1B51" w14:textId="6DD6BA26"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65,32</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7B7AF31"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r>
      <w:tr w:rsidR="008778BD" w:rsidRPr="00575DD9" w14:paraId="03DFADB3" w14:textId="77777777" w:rsidTr="00981E9B">
        <w:trPr>
          <w:trHeight w:val="678"/>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1EF5A4D7"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77.</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50C189FF"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02 11*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E65404" w14:textId="44F00CCD"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Zużyte urządzenia zawierające freony, HCFC, HFC</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BD7D6D3" w14:textId="419B38FF"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25938AB"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778BD" w:rsidRPr="00575DD9" w14:paraId="1B9F7F08" w14:textId="77777777" w:rsidTr="00981E9B">
        <w:trPr>
          <w:trHeight w:val="786"/>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37175AA2"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78.</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15FCD1F2"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02 12*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CDBA97" w14:textId="4827E1B9"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Zużyte urządzenia zawierające wolny azbest</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F0EE345" w14:textId="7132254C"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93183F1"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778BD" w:rsidRPr="00575DD9" w14:paraId="1C75102B" w14:textId="77777777" w:rsidTr="00981E9B">
        <w:trPr>
          <w:trHeight w:val="70"/>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50D91E83"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79.</w:t>
            </w: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461CE" w14:textId="77777777" w:rsidR="003F6D59" w:rsidRPr="00575DD9" w:rsidRDefault="003F6D59" w:rsidP="003F6D59">
            <w:pPr>
              <w:spacing w:after="0" w:line="276" w:lineRule="auto"/>
              <w:jc w:val="center"/>
              <w:rPr>
                <w:rFonts w:ascii="Times New Roman" w:eastAsia="Times New Roman" w:hAnsi="Times New Roman" w:cs="Times New Roman"/>
                <w:sz w:val="20"/>
                <w:szCs w:val="20"/>
                <w:lang w:eastAsia="pl-PL"/>
              </w:rPr>
            </w:pPr>
            <w:r w:rsidRPr="00575DD9">
              <w:rPr>
                <w:rFonts w:ascii="Times New Roman" w:eastAsia="Times New Roman" w:hAnsi="Times New Roman" w:cs="Times New Roman"/>
                <w:sz w:val="20"/>
                <w:szCs w:val="20"/>
                <w:lang w:eastAsia="pl-PL"/>
              </w:rPr>
              <w:t>ex 16 02 13*</w:t>
            </w:r>
          </w:p>
          <w:p w14:paraId="6FD8E9FC" w14:textId="77777777" w:rsidR="003F6D59" w:rsidRPr="00575DD9" w:rsidRDefault="003F6D59" w:rsidP="003F6D59">
            <w:pPr>
              <w:spacing w:after="0" w:line="276" w:lineRule="auto"/>
              <w:jc w:val="center"/>
              <w:rPr>
                <w:rFonts w:ascii="Times New Roman" w:eastAsia="Times New Roman" w:hAnsi="Times New Roman" w:cs="Times New Roman"/>
                <w:sz w:val="20"/>
                <w:szCs w:val="20"/>
                <w:lang w:eastAsia="pl-PL"/>
              </w:rPr>
            </w:pPr>
            <w:r w:rsidRPr="00575DD9">
              <w:rPr>
                <w:rFonts w:ascii="Times New Roman" w:eastAsia="Times New Roman" w:hAnsi="Times New Roman" w:cs="Times New Roman"/>
                <w:sz w:val="20"/>
                <w:szCs w:val="20"/>
                <w:lang w:eastAsia="pl-PL"/>
              </w:rPr>
              <w:t>(sprzęt elektroniczny)</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7C4E53" w14:textId="3D0B5A76"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 xml:space="preserve">Zużyte urządzenia zawierające niebezpieczne elementy inne niż wymienione w 16 02 09 do 16 02 12 (sprzęt elektroniczny) </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F9553B1" w14:textId="0E7BEE94"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EB8A3E9"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778BD" w:rsidRPr="00575DD9" w14:paraId="296261DC" w14:textId="77777777" w:rsidTr="00981E9B">
        <w:trPr>
          <w:trHeight w:val="1279"/>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51F9F206"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80.</w:t>
            </w: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6B70E" w14:textId="77777777" w:rsidR="003F6D59" w:rsidRPr="00575DD9" w:rsidRDefault="003F6D59" w:rsidP="003F6D59">
            <w:pPr>
              <w:spacing w:after="0" w:line="276" w:lineRule="auto"/>
              <w:jc w:val="center"/>
              <w:rPr>
                <w:rFonts w:ascii="Times New Roman" w:eastAsia="Times New Roman" w:hAnsi="Times New Roman" w:cs="Times New Roman"/>
                <w:sz w:val="20"/>
                <w:szCs w:val="20"/>
                <w:lang w:eastAsia="pl-PL"/>
              </w:rPr>
            </w:pPr>
            <w:r w:rsidRPr="00575DD9">
              <w:rPr>
                <w:rFonts w:ascii="Times New Roman" w:eastAsia="Times New Roman" w:hAnsi="Times New Roman" w:cs="Times New Roman"/>
                <w:sz w:val="20"/>
                <w:szCs w:val="20"/>
                <w:lang w:eastAsia="pl-PL"/>
              </w:rPr>
              <w:t>ex 16 02 13*</w:t>
            </w:r>
          </w:p>
          <w:p w14:paraId="6E697CFC"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(świetlówki)</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649991" w14:textId="779A3C0D"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Zużyte urządzenia zawierające niebezpieczne elementy inne niż wymienione w 16 02 09 do 16 02 12 (świetlówki)</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FECB4C6" w14:textId="12D5A69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6DFF90F"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33A93" w:rsidRPr="00575DD9" w14:paraId="59830BFE" w14:textId="77777777" w:rsidTr="00981E9B">
        <w:trPr>
          <w:trHeight w:val="986"/>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3E50EB3F"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81.</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415D9DD0"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02 15*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ED5D69" w14:textId="72FEC118"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Niebezpieczne elementy lub części składowe usunięte ze zużytych urządzeń</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F7C0ACE" w14:textId="136417AF"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4B75D4D"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33A93" w:rsidRPr="00575DD9" w14:paraId="771EB88B" w14:textId="77777777" w:rsidTr="00981E9B">
        <w:trPr>
          <w:trHeight w:val="971"/>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136FF1E2"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82.</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489F2013"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03 03*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6A9AEC" w14:textId="3242B805"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Nieorganiczne odpady zawierające substancje niebezpieczne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B9E62DA" w14:textId="0A25278A"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64318E4"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33A93" w:rsidRPr="00575DD9" w14:paraId="42356D80" w14:textId="77777777" w:rsidTr="00981E9B">
        <w:trPr>
          <w:trHeight w:val="986"/>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709AA4E7"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83.</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77B52E39"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03 05*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AB3CC2" w14:textId="449A6CDC"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Organiczne odpady zawierające substancje niebezpieczne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CBB27BB" w14:textId="6AC62CA2"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2F027D9"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33A93" w:rsidRPr="00575DD9" w14:paraId="62BC746A" w14:textId="77777777" w:rsidTr="00981E9B">
        <w:trPr>
          <w:trHeight w:val="1978"/>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16B68DC9"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84.</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746A1A07"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05 06*</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27A9EB" w14:textId="734F13FA"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Chemikalia laboratoryjne i analityczne (np. odczynniki chemiczne) zawierające substancje niebezpieczne, w tym mieszaniny chemikaliów laboratoryjnych i analitycznych</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5757FB9" w14:textId="7746CCB1"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7B19561"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33A93" w:rsidRPr="00575DD9" w14:paraId="74FF2BF1" w14:textId="77777777" w:rsidTr="00981E9B">
        <w:trPr>
          <w:trHeight w:val="1694"/>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72CAFFF7"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85.</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70CA916D"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05 07*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6C1427" w14:textId="3BBE58C7"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Zużyte nieorganiczne chemikalia zawierające substancje niebezpieczne (np. przeterminowane odczynniki chemiczne)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639F59D" w14:textId="76AE93E1"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8905AFC"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33A93" w:rsidRPr="00575DD9" w14:paraId="70F04300"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7C45B7CE"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lastRenderedPageBreak/>
              <w:t>86.</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19A95266"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06 01*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C714B5" w14:textId="1060A6FC"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Baterie i akumulatory ołowiowe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FCAD093" w14:textId="274DE7EC"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2B04FBF"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33A93" w:rsidRPr="00575DD9" w14:paraId="18F819D5"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4C475780"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87.</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67F4B71E"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06 02*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7FB397" w14:textId="66F2B91B"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Baterie i akumulatory niklowo-kadmowe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221F023" w14:textId="5A726B00"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B063A51"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33A93" w:rsidRPr="00575DD9" w14:paraId="2C7C1CEA"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0103C325"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88.</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08620FDA"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07 08*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BB7455" w14:textId="08B43D6B"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zawierające ropę naftową lub jej produkty</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506D485" w14:textId="2819AAD5"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98,65</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213CBBE"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400,00</w:t>
            </w:r>
          </w:p>
        </w:tc>
      </w:tr>
      <w:tr w:rsidR="00833A93" w:rsidRPr="00575DD9" w14:paraId="24C8C2FD"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306E19EC"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89.</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0AE52F34"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07 09*</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DD38B" w14:textId="05A4E7F9"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zawierające inne substancje niebezpieczne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550A7C6" w14:textId="616AE19B"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2410E27"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400,00</w:t>
            </w:r>
          </w:p>
        </w:tc>
      </w:tr>
      <w:tr w:rsidR="00833A93" w:rsidRPr="00575DD9" w14:paraId="5EB71420"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44ED2F10"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90.</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5A3359C5"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10 01*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0E0E36" w14:textId="2263F47B"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Uwodnione odpady ciekłe zawierające substancje niebezpieczne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F07B60D" w14:textId="16896C5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5E0089B"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400,00</w:t>
            </w:r>
          </w:p>
        </w:tc>
      </w:tr>
      <w:tr w:rsidR="00833A93" w:rsidRPr="00575DD9" w14:paraId="7597053F"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308BE618"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91.</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0206F1BA"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81 01*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ED4487" w14:textId="6FA6CEEC"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wykazujące właściwości niebezpieczne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F74193A" w14:textId="034407D6"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3F8A9CE"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33A93" w:rsidRPr="00575DD9" w14:paraId="1A6A46AB"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3DB131AE"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92.</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51CBBA59"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02 04*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4170E7" w14:textId="6D5D356F"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drewna, szkła i tworzyw sztucznych zawierające lub zanieczyszczone substancjami niebezpiecznymi (np. drewniane podkłady kolejowe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FB8D5E1" w14:textId="206ADA32"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0F1E1A5"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33A93" w:rsidRPr="00575DD9" w14:paraId="43AB2993" w14:textId="77777777" w:rsidTr="00981E9B">
        <w:trPr>
          <w:trHeight w:val="1036"/>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7A25CBC9"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93.</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1707CAAB"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05 03*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C71349" w14:textId="2BD7CD59"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Gleba i ziemia, w tym kamienie, zawierające substancje niebezpieczne (np. PCB)</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0F6C449" w14:textId="6F95255B"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5D4E6E8"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300,00</w:t>
            </w:r>
          </w:p>
        </w:tc>
      </w:tr>
      <w:tr w:rsidR="00833A93" w:rsidRPr="00575DD9" w14:paraId="75B7AEE2"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1866B755"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94.</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379403EF"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09 03*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884BA3" w14:textId="10EDAA13"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odpady z budowy, remontów i demontażu (w tym odpady zmieszane) zawierające substancje niebezpieczne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467A950" w14:textId="3B3BC1D8"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7D73276"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33A93" w:rsidRPr="00575DD9" w14:paraId="429C4E8C" w14:textId="77777777" w:rsidTr="00981E9B">
        <w:trPr>
          <w:trHeight w:val="1093"/>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22BD0206"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95.</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480365A3"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08 10*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507F14" w14:textId="08A24D1C"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Tłuszcze i mieszaniny olejów z separacji olej/woda inne niż wymienione w 19 08 09</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55F06AA" w14:textId="4DCABA0E"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98F8989"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33A93" w:rsidRPr="00575DD9" w14:paraId="4CEF5CC6" w14:textId="77777777" w:rsidTr="00981E9B">
        <w:trPr>
          <w:trHeight w:val="134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017E1B6B"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96.</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5DEE8115"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08 13*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8EA07D" w14:textId="5574D31C"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Szlamy zawierające substancje niebezpieczne z innego niż biologiczne oczyszczania ścieków przemysłowych</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1DAD8BA" w14:textId="2C2813DC"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3B90B32"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33A93" w:rsidRPr="00575DD9" w14:paraId="05445CBB"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15C6E914"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97.</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0AE8733E"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11 03*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AA9068" w14:textId="7DD3ABE4"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Uwodnione odpady ciekłe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299D63C" w14:textId="32AF8C6A"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2BC84EE"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33A93" w:rsidRPr="00575DD9" w14:paraId="446DB2CB"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2AA6233D" w14:textId="77777777" w:rsidR="003F6D59" w:rsidRPr="00575DD9" w:rsidRDefault="003F6D59" w:rsidP="003F6D59">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98.</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42A2A291"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12 11*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7F0757" w14:textId="3C76380C" w:rsidR="003F6D59" w:rsidRPr="00575DD9" w:rsidRDefault="003F6D59" w:rsidP="003F6D59">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odpady (w tym zmieszane substancje i przedmioty) z mechanicznej obróbki odpadów zawierające substancje niebezpieczne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443727C" w14:textId="1172ADB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A8BE8C5" w14:textId="77777777" w:rsidR="003F6D59" w:rsidRPr="00575DD9" w:rsidRDefault="003F6D59" w:rsidP="003F6D59">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33A93" w:rsidRPr="00575DD9" w14:paraId="6CEBA4E9" w14:textId="77777777" w:rsidTr="00981E9B">
        <w:trPr>
          <w:trHeight w:val="56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2ED5165" w14:textId="77777777" w:rsidR="003F6D59" w:rsidRPr="00575DD9" w:rsidRDefault="003F6D59" w:rsidP="00332498">
            <w:pPr>
              <w:spacing w:after="0" w:line="276" w:lineRule="auto"/>
              <w:jc w:val="center"/>
              <w:rPr>
                <w:rFonts w:ascii="Times New Roman" w:eastAsia="Times New Roman" w:hAnsi="Times New Roman" w:cs="Times New Roman"/>
                <w:b/>
                <w:bCs/>
                <w:lang w:eastAsia="pl-PL"/>
              </w:rPr>
            </w:pPr>
          </w:p>
        </w:tc>
        <w:tc>
          <w:tcPr>
            <w:tcW w:w="8505"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F70FECC" w14:textId="5F4987D8" w:rsidR="003F6D59" w:rsidRPr="00575DD9" w:rsidRDefault="003F6D59" w:rsidP="00332498">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b/>
                <w:bCs/>
                <w:lang w:eastAsia="pl-PL"/>
              </w:rPr>
              <w:t>ODPADY INNE NIŻ NIEBEZPIECZNE</w:t>
            </w:r>
          </w:p>
        </w:tc>
      </w:tr>
      <w:tr w:rsidR="00833A93" w:rsidRPr="00575DD9" w14:paraId="3AEC6D11"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27225F74"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6CB4B2B0"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07 02 13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767C59" w14:textId="210E8C25"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tworzyw sztucznych</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B380A10" w14:textId="05586710"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FE6F907"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33A93" w:rsidRPr="00575DD9" w14:paraId="3A2A34A7"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1B20F1C1"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59E74504"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07 02 15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9B3490" w14:textId="46232EB3"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z dodatków inne niż wymienione w 07 02 14</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84F845F" w14:textId="7B8D2A43"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98,65</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D95E2CA"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33A93" w:rsidRPr="00575DD9" w14:paraId="5800C0A7"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0032B946"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lastRenderedPageBreak/>
              <w:t>3.</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34FA544C"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07 02 80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F9C7F2" w14:textId="4EC358E6"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z przemysłu gumowego i produkcji gumy</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280C55A" w14:textId="6A3C6BA0"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11FB21D"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500,00</w:t>
            </w:r>
          </w:p>
        </w:tc>
      </w:tr>
      <w:tr w:rsidR="00833A93" w:rsidRPr="00575DD9" w14:paraId="7056ECA5"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2FEBA767"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7E81E0FF"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07 02 99</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4F3D31" w14:textId="37366185"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7A19AE2" w14:textId="4B785B31"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300,00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DBFC0DE"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750,00</w:t>
            </w:r>
          </w:p>
        </w:tc>
      </w:tr>
      <w:tr w:rsidR="00833A93" w:rsidRPr="00575DD9" w14:paraId="15ED7040"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51C17AA3"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068AB36F"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07 04 99</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7C5AAB" w14:textId="3C480FB9"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 xml:space="preserve">Inne niewymienione odpady                                                                                                                                                                                                                                                                                                                                                                                                                                                                                                                                                                                                                                                                                                                                                               </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212523D" w14:textId="71EB6B32"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3E9A861"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350,00</w:t>
            </w:r>
          </w:p>
        </w:tc>
      </w:tr>
      <w:tr w:rsidR="00833A93" w:rsidRPr="00575DD9" w14:paraId="63F2CF10"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50F80703"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5631EE08"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08 01 12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A63D90" w14:textId="338FEEF8"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farb i lakierów inne niż wymienione w 08 01 11</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48590FB" w14:textId="10AF358E"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317D27D"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33A93" w:rsidRPr="00575DD9" w14:paraId="16A5995B"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74FE87DA"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63AEBDBD"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08 01 16</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21CB40" w14:textId="33CF73DD"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Szlamy wodne zawierające farby i lakiery inne niż wymienione w 08 01 15</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1B1EC21" w14:textId="009480E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1BC7A1D"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33A93" w:rsidRPr="00575DD9" w14:paraId="6AE72FAE"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69F90455"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11282DA3"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08 01 18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C6A69C" w14:textId="389CC1F9"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z usuwania farb i lakierów inne niż wymienione w 08 01 17</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D6B8A40" w14:textId="177F2BF9"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1A39065"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33A93" w:rsidRPr="00575DD9" w14:paraId="5FA36022"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421D20DE"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9.</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7282CBD2"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08 01 20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E0322C" w14:textId="70CA3B61"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Zawiesiny wodne farb lub lakierów inne niż wymienione w 08 01 19</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ED23C10" w14:textId="53F25628"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257068F"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33A93" w:rsidRPr="00575DD9" w14:paraId="0494BF0C"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19ABDD6F"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10.</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715AB713"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08 01 99</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6B5E6" w14:textId="1954F4D9"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02E463E" w14:textId="3DF17C34"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A49998E"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350,00</w:t>
            </w:r>
          </w:p>
        </w:tc>
      </w:tr>
      <w:tr w:rsidR="00833A93" w:rsidRPr="00575DD9" w14:paraId="0209D208"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5971D665"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11.</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7F3AD2E1"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08 02 01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BEE93B" w14:textId="6B41DF01"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proszków powlekających</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EB8FB0D" w14:textId="71ED1EAE"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983D831"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33A93" w:rsidRPr="00575DD9" w14:paraId="781A4CD6"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4DCB248B"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12.</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0545C5B7"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08 03 08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992A97" w14:textId="59150FB7"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ciekłe zawierające farby drukarskie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0BEA018" w14:textId="27064531"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C10B5C7"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33A93" w:rsidRPr="00575DD9" w14:paraId="6435A102"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24029AC4"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13.</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12F80FC5"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08 03 13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6E2CBE" w14:textId="1808BE1E"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farb drukarskich inne niż wymienione w 08 03 12</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181C5BE" w14:textId="2D03A8C4"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A8BE74E"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33A93" w:rsidRPr="00575DD9" w14:paraId="44B833B7"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786EA55C"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14.</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47CAC03E"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08 03 18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15A525" w14:textId="22724830"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Odpadowy toner drukarski inny niż wymieniony w 08 03 17</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83DF43F" w14:textId="1DB717B8"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BCFFA0B"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33A93" w:rsidRPr="00575DD9" w14:paraId="1CFD8F8D"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69A4C467"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15.</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710F83D9"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08 04 10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D814D5" w14:textId="15481143"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Odpadowe kleje i szczeliwa inne niż wymienione w 08 04 09</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B421344" w14:textId="1D6D3D5F"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0EA0639"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33A93" w:rsidRPr="00575DD9" w14:paraId="42E8FC5B"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4678DBB4"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16.</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25916D2C"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08 04 12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71FF97" w14:textId="08CAF72F"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Osady z klejów i szczeliw inne niż wymienione w 08 04 11</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715F039" w14:textId="36A3EAC3"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FADA03B"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33A93" w:rsidRPr="00575DD9" w14:paraId="53AAC467"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7F2611E3"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17.</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728921B4"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08 04 16</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80D7A1" w14:textId="6D797042"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ciekłe klejów lub szczeliw inne niż wymienione w 08 04 15</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1DEFA7E" w14:textId="35671441"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23C703E"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33A93" w:rsidRPr="00575DD9" w14:paraId="7D973007"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593D8101"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18.</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278AD82F"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09 01 08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8A6688" w14:textId="66D477EE"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Błony i papier fotograficzny niezawierające srebra</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4944E3B" w14:textId="3FDD2969"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889E808"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33A93" w:rsidRPr="00575DD9" w14:paraId="49C79DAD"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2C1A746E"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19.</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0DF16B6B"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10 01 01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483C95" w14:textId="0009CB4B"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Żużle, popioły paleniskowe i pyły z kotłów (z wyłączeniem pyłów z kotłów wymienionych w 10 01 04)</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1B297FB" w14:textId="328C2A8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B7D1CD3"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33A93" w:rsidRPr="00575DD9" w14:paraId="4A284373"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09F8CA38"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20.</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28728E0D"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10 01 03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D86EB1" w14:textId="12C8A9F5"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Popioły lotne z torfu i drewna niepoddanego obróbce chemicznej</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DC05C0B" w14:textId="5C48FB2A"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797EB3C"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33A93" w:rsidRPr="00575DD9" w14:paraId="6ECEEEE8"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05B066C7"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21.</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5B638528"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10 01 19</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10E0C4" w14:textId="372CC7D7"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z oczyszczania gazów odlotowych inne niż wymienione w 10 01 05, 10 01 07 i 10 01 18</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3F83776" w14:textId="681B86D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4745ADF" w14:textId="7DDA5B64" w:rsidR="00CF64EE" w:rsidRPr="00575DD9" w:rsidRDefault="008424D3"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r w:rsidR="00CF64EE" w:rsidRPr="00575DD9">
              <w:rPr>
                <w:rFonts w:ascii="Times New Roman" w:eastAsia="Times New Roman" w:hAnsi="Times New Roman" w:cs="Times New Roman"/>
                <w:lang w:eastAsia="pl-PL"/>
              </w:rPr>
              <w:t>,00</w:t>
            </w:r>
          </w:p>
        </w:tc>
      </w:tr>
      <w:tr w:rsidR="00833A93" w:rsidRPr="00575DD9" w14:paraId="1812E0BF"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13B02894"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lastRenderedPageBreak/>
              <w:t>22.</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681177A0"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10 08 99</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B817FF" w14:textId="4BFB4E34"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127285E" w14:textId="398B7FF1"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6445F8F"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300,00</w:t>
            </w:r>
          </w:p>
        </w:tc>
      </w:tr>
      <w:tr w:rsidR="00833A93" w:rsidRPr="00575DD9" w14:paraId="6625550E"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2744BEA1"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23.</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1351E5A8"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10 10 99</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1E552F" w14:textId="02F3F304"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7E4163A" w14:textId="2C7D5B25"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99,80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43591C1"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300,00</w:t>
            </w:r>
          </w:p>
        </w:tc>
      </w:tr>
      <w:tr w:rsidR="00833A93" w:rsidRPr="00575DD9" w14:paraId="2CE8493A"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413CDFEA"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24.</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5766E814"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10 11 03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2958C8" w14:textId="63BE96ED"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włókna szklanego i tkanin z włókna szklanego</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1E21977" w14:textId="06B6D581"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9F7A7AB"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33A93" w:rsidRPr="00575DD9" w14:paraId="68962AD5"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664E0485"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25.</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5A1042F9"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10 12 06</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3D1359" w14:textId="21B0DDF7"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Zużyte formy</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CE6306F" w14:textId="603FBCDB"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5DCF454"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33A93" w:rsidRPr="00575DD9" w14:paraId="2FF0092F"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63F611EE"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26.</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721ACE85"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10 13 99</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0B632E" w14:textId="19400B60"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971B636" w14:textId="2A1C057D"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A67ECB0"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300,00</w:t>
            </w:r>
          </w:p>
        </w:tc>
      </w:tr>
      <w:tr w:rsidR="00833A93" w:rsidRPr="00575DD9" w14:paraId="4ABB32F3"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269D2379"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27.</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756692CC"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11 01 10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BE1F9B" w14:textId="49010FA8"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Szlamy i osady pofiltracyjne inne niż wymienione w 11 01 09</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B1AA500" w14:textId="1FE89C3A"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838EBCF"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33A93" w:rsidRPr="00575DD9" w14:paraId="67F10E1B"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0A9E6A73"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28.</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7A666CE7"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11 01 12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040AD2" w14:textId="48C27932"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Wody popłuczne inne niż wymienione w 11 01 11</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66CE3C9" w14:textId="4DCF6289"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A6B7840"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33A93" w:rsidRPr="00575DD9" w14:paraId="1196A5E7"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25B7205D"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29.</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7D61619A"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11 01 99</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F13E29" w14:textId="67B052D8"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BEA5EA3" w14:textId="3E1FE71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93D5947"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350,00</w:t>
            </w:r>
          </w:p>
        </w:tc>
      </w:tr>
      <w:tr w:rsidR="00833A93" w:rsidRPr="00575DD9" w14:paraId="5E4DE5D6" w14:textId="77777777" w:rsidTr="00981E9B">
        <w:trPr>
          <w:trHeight w:val="628"/>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5B674FBB"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30.</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256A9758"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12 01 01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DB44F8" w14:textId="726726F2"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z toczenia i piłowania żelaza oraz jego stopów</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53CDFB7" w14:textId="09EA9ED0"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B5F33AB"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33A93" w:rsidRPr="00575DD9" w14:paraId="1F274E82" w14:textId="77777777" w:rsidTr="00981E9B">
        <w:trPr>
          <w:trHeight w:val="750"/>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6D771DDA"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31.</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0DC12F9B"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12 01 02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25B9D5" w14:textId="7A4E0321"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Cząstki i pyły żelaza oraz jego stopów</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74C0714" w14:textId="5EF1826F"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AB865D4"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33A93" w:rsidRPr="00575DD9" w14:paraId="5E14C22D"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41FB988F"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32.</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6C187CCA"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12 01 03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BDDA92" w14:textId="1DDAF483"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z toczenia i piłowania metali nieżelaznych</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2783F3B" w14:textId="2C571498"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A1E78FF"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300,00</w:t>
            </w:r>
          </w:p>
        </w:tc>
      </w:tr>
      <w:tr w:rsidR="00833A93" w:rsidRPr="00575DD9" w14:paraId="13077125" w14:textId="77777777" w:rsidTr="00981E9B">
        <w:trPr>
          <w:trHeight w:val="979"/>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5D6A2CA3"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33.</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4D3F3F75"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12 01 05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B88FF4" w14:textId="73E3123D"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z toczenia i wygładzania tworzyw sztucznych</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E7247F8" w14:textId="4576D43A"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13FAE1D"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300,00</w:t>
            </w:r>
          </w:p>
        </w:tc>
      </w:tr>
      <w:tr w:rsidR="00833A93" w:rsidRPr="00575DD9" w14:paraId="53DAA9EF" w14:textId="77777777" w:rsidTr="00981E9B">
        <w:trPr>
          <w:trHeight w:val="666"/>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1F8C4D6B"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34.</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6482C574"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12 01 13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EF9149" w14:textId="693FA764"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spawalnicze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7DDED34" w14:textId="15779082"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7E1933E"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33A93" w:rsidRPr="00575DD9" w14:paraId="3637E7EE" w14:textId="77777777" w:rsidTr="00981E9B">
        <w:trPr>
          <w:trHeight w:val="802"/>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06B60BB2"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35.</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10EB654A"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12 01 15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EC8117" w14:textId="4A05A3A2"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Szlamy z obróbki metali inne niż wymienione w 12 01 14</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1996F25" w14:textId="4FA570FD"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649BF2C"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400,00</w:t>
            </w:r>
          </w:p>
        </w:tc>
      </w:tr>
      <w:tr w:rsidR="00833A93" w:rsidRPr="00575DD9" w14:paraId="679D957C" w14:textId="77777777" w:rsidTr="00981E9B">
        <w:trPr>
          <w:trHeight w:val="782"/>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19C97359"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36.</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605AE7A9"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12 01 17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25CF29" w14:textId="556364CD"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poszlifierskie inne niż wymienione w 12 01 16</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A761F6E" w14:textId="4421076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0A07B0E"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300,00</w:t>
            </w:r>
          </w:p>
        </w:tc>
      </w:tr>
      <w:tr w:rsidR="00833A93" w:rsidRPr="00575DD9" w14:paraId="56FB9568"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237CA83D"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37.</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004EFF1C"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12 01 21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C6CE22" w14:textId="611EFC57"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Zużyte materiały szlifierskie inne niż wymienione w 12 01 20</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19D8B91" w14:textId="3F894271"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40034EF"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300,00</w:t>
            </w:r>
          </w:p>
        </w:tc>
      </w:tr>
      <w:tr w:rsidR="00833A93" w:rsidRPr="00575DD9" w14:paraId="368365F8"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0C9F95CB"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38.</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61424C82"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12 01 99</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23F17C" w14:textId="7CC376B6"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77E072B" w14:textId="58DEA31A"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8E5E4B2"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400,00</w:t>
            </w:r>
          </w:p>
        </w:tc>
      </w:tr>
      <w:tr w:rsidR="00833A93" w:rsidRPr="00575DD9" w14:paraId="5539771D"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69EBA4BF"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39.</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101C226F"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15 01 01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C15857" w14:textId="71AE0D8A"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Opakowania z papieru i tektury</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261B725" w14:textId="2DF42878"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99,80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9BBD079"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350,00</w:t>
            </w:r>
          </w:p>
        </w:tc>
      </w:tr>
      <w:tr w:rsidR="00833A93" w:rsidRPr="00575DD9" w14:paraId="48B40EB0"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189B867A"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40.</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2182C23A"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15 01 02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BEBB77" w14:textId="3D4A56DA"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Opakowania z tworzyw sztucznych</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061DE9F" w14:textId="3666C5CB"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99,80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5A65267"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350,00</w:t>
            </w:r>
          </w:p>
        </w:tc>
      </w:tr>
      <w:tr w:rsidR="00833A93" w:rsidRPr="00575DD9" w14:paraId="02B44FD1"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3EA4448A"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41.</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3EE62A5D"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15 01 03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00A3A" w14:textId="67F2BC70"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Opakowania z drewna</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EF40F86" w14:textId="732A78FA"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4044413"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350,00</w:t>
            </w:r>
          </w:p>
        </w:tc>
      </w:tr>
      <w:tr w:rsidR="00833A93" w:rsidRPr="00575DD9" w14:paraId="212B9DF8"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5A66C045"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42.</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32EAEB84"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15 01 04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A2D75" w14:textId="66340D52"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Opakowania z metali</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959E644" w14:textId="48453334"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8E3AB34"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400,00</w:t>
            </w:r>
          </w:p>
        </w:tc>
      </w:tr>
      <w:tr w:rsidR="00833A93" w:rsidRPr="00575DD9" w14:paraId="3163C448"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2157EFCA"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43.</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4596D0CE"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15 01 05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B2752F" w14:textId="75EFED8F"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Opakowania wielomateriałowe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5D5400F" w14:textId="643E93A1"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1075565"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350,00</w:t>
            </w:r>
          </w:p>
        </w:tc>
      </w:tr>
      <w:tr w:rsidR="00833A93" w:rsidRPr="00575DD9" w14:paraId="3951D897" w14:textId="77777777" w:rsidTr="00981E9B">
        <w:trPr>
          <w:trHeight w:val="720"/>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5B6DC7A9"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lastRenderedPageBreak/>
              <w:t>44.</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1D917F81"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15 01 06</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4D98DB" w14:textId="107980F0"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Zmieszane odpady opakowaniowe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1D53AEC" w14:textId="0C4662EB"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C425F61"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350,00</w:t>
            </w:r>
          </w:p>
        </w:tc>
      </w:tr>
      <w:tr w:rsidR="00833A93" w:rsidRPr="00575DD9" w14:paraId="20D59A5D"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13EEF638"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45.</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51688242"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15 01 07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D8111" w14:textId="20541F93"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Opakowania ze szkła</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159F57E" w14:textId="52EDC7F9"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32BC29B"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350,00</w:t>
            </w:r>
          </w:p>
        </w:tc>
      </w:tr>
      <w:tr w:rsidR="00833A93" w:rsidRPr="00575DD9" w14:paraId="74650FEE"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3D8FA466"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46.</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4AA2A2E3"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15 01 09</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42AAD" w14:textId="564C2092"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 xml:space="preserve">Opakowania z tekstyliów                                                                                                                                                                                                                                                                                                                                                                                                                                                         </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C4FC364" w14:textId="11ED18FC"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B07C6DD"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r>
      <w:tr w:rsidR="00833A93" w:rsidRPr="00575DD9" w14:paraId="1A577DFF"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64212335"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47.</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66508AEF"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15 02 03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3AE8ED" w14:textId="418A5688"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Sorbenty, materiały filtracyjne, tkaniny do wycierania (np. szmaty, ścierki) i ubrania ochronne inne niż wymienione w 15 02 02</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AEED521" w14:textId="7F461259"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99,80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77338D0"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400,00</w:t>
            </w:r>
          </w:p>
        </w:tc>
      </w:tr>
      <w:tr w:rsidR="00833A93" w:rsidRPr="00575DD9" w14:paraId="1EDC7067"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298971FC"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48.</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18E69BED"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16 01 03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DC3111" w14:textId="732682E9"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Zużyte opony</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1F8A298" w14:textId="7506AB0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99,80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A8296B5"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400,00</w:t>
            </w:r>
          </w:p>
        </w:tc>
      </w:tr>
      <w:tr w:rsidR="00833A93" w:rsidRPr="00575DD9" w14:paraId="124135B5"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09D0E04F"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49.</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2D39F5B7"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16 01 12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0D06D1" w14:textId="277906E1"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Okładziny hamulcowe inne niż wymienione w 16 01 11</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3943E1B" w14:textId="69532706"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91F565F"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33A93" w:rsidRPr="00575DD9" w14:paraId="41943F97"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6AB62742"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50.</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690D0C41"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16 01 15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423A3D" w14:textId="69099E4F"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Płyny zapobiegające zamarzaniu inne niż wymienione w 16 01 14</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49C0E6D" w14:textId="2CCB6083"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1E24C41"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300,00</w:t>
            </w:r>
          </w:p>
        </w:tc>
      </w:tr>
      <w:tr w:rsidR="00833A93" w:rsidRPr="00575DD9" w14:paraId="152D8822"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6F5865DC"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51.</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2D48993E"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16 01 17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A74EAD" w14:textId="310B1BDC"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Metale żelazne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52B9DCA" w14:textId="34C0F5ED"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551260E"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400,00</w:t>
            </w:r>
          </w:p>
        </w:tc>
      </w:tr>
      <w:tr w:rsidR="00833A93" w:rsidRPr="00575DD9" w14:paraId="01B18156"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0ECC37CD"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52.</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4B8576D5"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16 01 18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B58509" w14:textId="123894A0"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Metale nieżelazne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A2CAE88" w14:textId="52822AEC"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F30797C"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300,00</w:t>
            </w:r>
          </w:p>
        </w:tc>
      </w:tr>
      <w:tr w:rsidR="00833A93" w:rsidRPr="00575DD9" w14:paraId="1EA7D4E6"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11BB7A51"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53.</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60502023"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16 01 19</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D4D190" w14:textId="1FAA7F77"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Tworzywa sztuczne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CEDBDB8" w14:textId="5CBD9A49"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99,80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7944856"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400,00</w:t>
            </w:r>
          </w:p>
        </w:tc>
      </w:tr>
      <w:tr w:rsidR="00833A93" w:rsidRPr="00575DD9" w14:paraId="7E0401A7"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279F443D"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54.</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240992FB"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16 01 20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676C3E" w14:textId="6AE8BAB1"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Szkło</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E587137" w14:textId="2F78627F"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1FC1024"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400,00</w:t>
            </w:r>
          </w:p>
        </w:tc>
      </w:tr>
      <w:tr w:rsidR="00833A93" w:rsidRPr="00575DD9" w14:paraId="33AAD038"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7AC055EE"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55.</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3FAD8BD0"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16 01 22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F991F" w14:textId="7D4EF68F"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elementy</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FD98A3E" w14:textId="72B052A6"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99,80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7996B00"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400,00</w:t>
            </w:r>
          </w:p>
        </w:tc>
      </w:tr>
      <w:tr w:rsidR="00833A93" w:rsidRPr="00575DD9" w14:paraId="07EA82DC"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3B02B96E"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56.</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72907691"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16 01 99</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045041" w14:textId="5955B945"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B218F10" w14:textId="7B822CF9"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99,80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17A325A"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400,00</w:t>
            </w:r>
          </w:p>
        </w:tc>
      </w:tr>
      <w:tr w:rsidR="00833A93" w:rsidRPr="00575DD9" w14:paraId="5259AA16"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4AAAF56F"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57.</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1B96700E"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16 02 14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1B3D30" w14:textId="48B16681"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Zużyte urządzenia inne niż wymienione w 16 02 09 do 16 02 13</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5557C8F" w14:textId="5C87BAEF"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B9871FB"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r>
      <w:tr w:rsidR="00833A93" w:rsidRPr="00575DD9" w14:paraId="4AD13266"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54DEEA3A"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58.</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06CCA3EB"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16 02 16</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C39595" w14:textId="58B645EB"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Elementy usunięte ze zużytych urządzeń inne niż wymienione w 16 02 15</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3B9109C" w14:textId="56073686"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DBF3140"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33A93" w:rsidRPr="00575DD9" w14:paraId="36FC8EE5"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56875E33"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59.</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2235C0FE"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16 03 04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9F1F24" w14:textId="63A52727"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Nieorganiczne odpady inne niż wymienione w 16 03 03, 16 03 80</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3398A6C" w14:textId="034E6C58"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18002E9"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33A93" w:rsidRPr="00575DD9" w14:paraId="08A5A099" w14:textId="77777777" w:rsidTr="00AB50C2">
        <w:trPr>
          <w:trHeight w:val="10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1202C767"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60.</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0FA87697"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16 03 06</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EFD6E6" w14:textId="51DBFAC1"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Organiczne odpady inne niż wymienione w 16 03 05, 16 03 80</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CDA2CDC" w14:textId="5D7AAA9B"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8F7E1FD"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33A93" w:rsidRPr="00575DD9" w14:paraId="5D6639FE" w14:textId="77777777" w:rsidTr="00AB50C2">
        <w:trPr>
          <w:trHeight w:val="768"/>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550EC075"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61.</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31FA2F28"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16 05 05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57E19E" w14:textId="7F2F940D"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Gazy w pojemnikach inne niż wymienione w 16 05 04</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5EFE586" w14:textId="1D140030"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F453745"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r>
      <w:tr w:rsidR="00833A93" w:rsidRPr="00575DD9" w14:paraId="47FA1D46" w14:textId="77777777" w:rsidTr="00AB50C2">
        <w:trPr>
          <w:trHeight w:val="1018"/>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35CB9CA4"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62.</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5F451179"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16 05 09</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53D769" w14:textId="5F4FC409"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Zużyte chemikalia inne niż wymienione w 16 05 06, 16 05 07 lub 16 05 08</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7BC3D40" w14:textId="7D773C5E"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B86A87B"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r>
      <w:tr w:rsidR="00833A93" w:rsidRPr="00575DD9" w14:paraId="2314250E" w14:textId="77777777" w:rsidTr="00AB50C2">
        <w:trPr>
          <w:trHeight w:val="846"/>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6141CECF"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lastRenderedPageBreak/>
              <w:t>63.</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34A7C6DF"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16 06 04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CE335F" w14:textId="12207D4A"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Baterie alkaliczne (z wyłączeniem 16 06 03)</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3853387" w14:textId="457BBB53"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81685B4"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33A93" w:rsidRPr="00575DD9" w14:paraId="591BB398"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56DE5BAF"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64.</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2B701AFF"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16 06 05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B3CC81" w14:textId="03734891"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baterie i akumulatory</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6C87AFD" w14:textId="1F95A3A6"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422E0ED"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33A93" w:rsidRPr="00575DD9" w14:paraId="3D86FB1B" w14:textId="77777777" w:rsidTr="00AB50C2">
        <w:trPr>
          <w:trHeight w:val="806"/>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16C5C3B6"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65.</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3BF1C966"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16 10 02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3FEF64" w14:textId="78B39D7E"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Uwodnione odpady ciekłe inne niż wymienione w 16 10 01</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5C8354E" w14:textId="6EB9495A"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CB1D6B7"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400,00</w:t>
            </w:r>
          </w:p>
        </w:tc>
      </w:tr>
      <w:tr w:rsidR="00833A93" w:rsidRPr="00575DD9" w14:paraId="4FADDB35"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7E5BFF5D"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66.</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2A609AB5"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16 11 06</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26AD78" w14:textId="1DADDB2B"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Okładziny piecowe i materiały ogniotrwałe z procesów niemetalurgicznych inne niż wymienione w 16 11 05</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71BD869" w14:textId="10CFA62C"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24A18FF"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r>
      <w:tr w:rsidR="00833A93" w:rsidRPr="00575DD9" w14:paraId="31417C90"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5BBF61A9"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67.</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58126F54"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17 01 03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E99954" w14:textId="31BDC5C8"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Odpady innych materiałów ceramicznych i elementów wyposażenia</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645C8AC" w14:textId="2BD99303"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E30628C"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r>
      <w:tr w:rsidR="00833A93" w:rsidRPr="00575DD9" w14:paraId="06CB3E6A"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385462C6"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68.</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185E2431"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17 01 07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16B18F" w14:textId="5859563B"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Zmieszane odpady z betonu, gruzu ceglanego, odpadowych materiałów ceramicznych i elementów wyposażenia inne niż wymienione w 17 01 06</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E9F329B" w14:textId="20AC110C"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C655719"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r>
      <w:tr w:rsidR="00833A93" w:rsidRPr="00575DD9" w14:paraId="3691C4C3"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3E262460"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69.</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584E55BC"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17 02 01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3A4E03" w14:textId="764E07B2"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Drewno</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03BE57D" w14:textId="75A67743"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4DFBE3C"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r>
      <w:tr w:rsidR="00833A93" w:rsidRPr="00575DD9" w14:paraId="245513F8"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113632D3"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70.</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67489527"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17 02 02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B683A8" w14:textId="2A8A37F1"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Szkło</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68EE477" w14:textId="6DCF888D"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2DF8745"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r>
      <w:tr w:rsidR="00833A93" w:rsidRPr="00575DD9" w14:paraId="7B0C5D85"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6EEBE9E2"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71.</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6B78664E"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17 02 03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C6D29E" w14:textId="1390F132"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Tworzywa sztuczne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4F9AB10" w14:textId="6DE59660"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9242780"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r>
      <w:tr w:rsidR="00833A93" w:rsidRPr="00575DD9" w14:paraId="02F6438F"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246CB99E"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72.</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7A19B770"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17 03 02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02F46C" w14:textId="3A81BA12"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Mieszanki bitumiczne inne niż wymienione w 17 03 01</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79F4A1C" w14:textId="358AC70C"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4EAE8EA"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r>
      <w:tr w:rsidR="00833A93" w:rsidRPr="00575DD9" w14:paraId="60A3A878"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3C8A83AA"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73.</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28E9EBE0"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17 03 80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175E37" w14:textId="1DCC1324"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Odpadowa papa</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10AB60F" w14:textId="14679DA4"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2F73472"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r>
      <w:tr w:rsidR="00833A93" w:rsidRPr="00575DD9" w14:paraId="357E7300"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0182E023"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74.</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14DD4F59"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17 04 03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AAEB34" w14:textId="3907144F"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Ołów</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939B864" w14:textId="29864251"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6639602"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r>
      <w:tr w:rsidR="00833A93" w:rsidRPr="00575DD9" w14:paraId="3D6DF0AE"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4F0EA5E5"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75.</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7FFF3115"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17 04 05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114CDF" w14:textId="5FA2F86F"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Żelazo i stal</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C0AEC3C" w14:textId="1E0DF233"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A15B282"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r>
      <w:tr w:rsidR="00833A93" w:rsidRPr="00575DD9" w14:paraId="655D65B4"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3DB719AE"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76.</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3460F337"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17 04 07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BD16CE" w14:textId="0A219D15"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Mieszaniny metali</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65F5801" w14:textId="6ABEBF48"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12,00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2BFDBBC"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r>
      <w:tr w:rsidR="00833A93" w:rsidRPr="00575DD9" w14:paraId="2A734AA2"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4B13A340"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 xml:space="preserve">77. </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4B6AA790"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17 04 11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B39505" w14:textId="4693F18A"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Kable inne niż wymienione w 17 04 10</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5AB2CEE" w14:textId="1B20BB06"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2E79CB3"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150,00</w:t>
            </w:r>
          </w:p>
        </w:tc>
      </w:tr>
      <w:tr w:rsidR="00833A93" w:rsidRPr="00575DD9" w14:paraId="68669A61"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2402E6E5"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78.</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1E60A1F4"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17 05 04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6920BD" w14:textId="34A61CD7"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Gleba i ziemia, w tym kamienie, inne niż wymienione w 17 05 03</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C31E168" w14:textId="7168B15D"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0A155D5"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300,00</w:t>
            </w:r>
          </w:p>
        </w:tc>
      </w:tr>
      <w:tr w:rsidR="00833A93" w:rsidRPr="00575DD9" w14:paraId="6967ABA1"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433D5873"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79.</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23770C1F"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17 06 04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93077A" w14:textId="63AD388C"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Materiały izolacyjne inne niż wymienione w 17 06 01 i 17 06 03</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918BAA9" w14:textId="5419D87D"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4BD9E1E"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33A93" w:rsidRPr="00575DD9" w14:paraId="2613B0D6"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49302B4F"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80.</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57FA5E26"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17 09 04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A45A9E" w14:textId="075F47E7"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Zmieszane odpady z budowy, remontów i demontażu inne niż wymienione w 17 09 01, 17 09 02 i 17 09 03</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AFAB996" w14:textId="6992CBE1"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FAE8AE8"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33A93" w:rsidRPr="00575DD9" w14:paraId="615044CA"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5C73D151"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lastRenderedPageBreak/>
              <w:t>81.</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6231E684"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19 08 02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9C826D" w14:textId="6D5611C0"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Zawartość piaskowników</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F654AD8" w14:textId="1F353E1C"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BF501BB"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33A93" w:rsidRPr="00575DD9" w14:paraId="3897974D" w14:textId="77777777" w:rsidTr="0046394E">
        <w:trPr>
          <w:trHeight w:val="1325"/>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5F6BDBC3"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82.</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47DAB4A3"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19 08 09</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965EF8" w14:textId="19F3F2BB"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Tłuszcze i mieszaniny olejów z separacji olej/woda zawierające wyłącznie oleje jadalne i tłuszcze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C50A12A" w14:textId="074469AA"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C439AD5"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200,00</w:t>
            </w:r>
          </w:p>
        </w:tc>
      </w:tr>
      <w:tr w:rsidR="00833A93" w:rsidRPr="00575DD9" w14:paraId="72425DB4" w14:textId="77777777" w:rsidTr="0046394E">
        <w:trPr>
          <w:trHeight w:val="718"/>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2A94281C"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83.</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10D38A6C"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19 08 99</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17BB66" w14:textId="3EB3ACB3"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E721951" w14:textId="31C6437C"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A42083A"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350,00</w:t>
            </w:r>
          </w:p>
        </w:tc>
      </w:tr>
      <w:tr w:rsidR="00833A93" w:rsidRPr="00575DD9" w14:paraId="1D2B163B"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7711AAEA"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84.</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7BD6BBD4"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19 09 04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729A69" w14:textId="0DF534C9"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Zużyty węgiel aktywny</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7F0B8B6" w14:textId="0F7CF93F"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8EB1254"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160,00</w:t>
            </w:r>
          </w:p>
        </w:tc>
      </w:tr>
      <w:tr w:rsidR="00833A93" w:rsidRPr="00575DD9" w14:paraId="6773C872" w14:textId="77777777" w:rsidTr="0046394E">
        <w:trPr>
          <w:trHeight w:val="668"/>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190096A0"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85.</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469F2CA6"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19 09 05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456A5E" w14:textId="12F6A9C3"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Nasycone lub zużyte żywice jonowymienne</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380C2CE" w14:textId="6F9A94A5"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DBE4541"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100,00</w:t>
            </w:r>
          </w:p>
        </w:tc>
      </w:tr>
      <w:tr w:rsidR="00833A93" w:rsidRPr="00575DD9" w14:paraId="488DB198" w14:textId="77777777" w:rsidTr="0046394E">
        <w:trPr>
          <w:trHeight w:val="692"/>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5FDDA497"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86.</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55001344"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19 09 99</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8695A9" w14:textId="1BDB4DCC"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niewymienione odpady</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EEFEC72" w14:textId="3A0E4555"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54EBBF6"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350,00</w:t>
            </w:r>
          </w:p>
        </w:tc>
      </w:tr>
      <w:tr w:rsidR="00833A93" w:rsidRPr="00575DD9" w14:paraId="6691E3BD"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7EE2FD44"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87.</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651B0CDE"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19 12 01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5F64B1" w14:textId="4744482D"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Papier i tektura</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9C98188" w14:textId="56284EAF"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27B12ED"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160,00</w:t>
            </w:r>
          </w:p>
        </w:tc>
      </w:tr>
      <w:tr w:rsidR="00833A93" w:rsidRPr="00575DD9" w14:paraId="37854B6F"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05DABB1B"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88.</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3348AE6F"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19 12 04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5383FD" w14:textId="2191C19D"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Tworzywa sztuczne i guma</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658B7F0" w14:textId="5DA6C153"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4951CF9"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160,00</w:t>
            </w:r>
          </w:p>
        </w:tc>
      </w:tr>
      <w:tr w:rsidR="00833A93" w:rsidRPr="00575DD9" w14:paraId="20E8C3EF"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0FABA609"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89.</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470D7066"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19 12 08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4E03FD" w14:textId="6FBD60A6"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Tekstylia</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99DDDAE" w14:textId="5BFB5DE5"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84E5A3D"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160,00</w:t>
            </w:r>
          </w:p>
        </w:tc>
      </w:tr>
      <w:tr w:rsidR="00833A93" w:rsidRPr="00575DD9" w14:paraId="10486A1F" w14:textId="77777777" w:rsidTr="00981E9B">
        <w:trPr>
          <w:trHeight w:val="567"/>
          <w:jc w:val="center"/>
        </w:trPr>
        <w:tc>
          <w:tcPr>
            <w:tcW w:w="567" w:type="dxa"/>
            <w:tcBorders>
              <w:top w:val="single" w:sz="4" w:space="0" w:color="000000"/>
              <w:left w:val="single" w:sz="4" w:space="0" w:color="000000"/>
              <w:bottom w:val="single" w:sz="4" w:space="0" w:color="000000"/>
              <w:right w:val="nil"/>
            </w:tcBorders>
            <w:shd w:val="clear" w:color="auto" w:fill="FFFFFF" w:themeFill="background1"/>
            <w:vAlign w:val="center"/>
          </w:tcPr>
          <w:p w14:paraId="1CB15F46" w14:textId="77777777" w:rsidR="00CF64EE" w:rsidRPr="00575DD9" w:rsidRDefault="00CF64EE" w:rsidP="00CF64EE">
            <w:pPr>
              <w:suppressAutoHyphens/>
              <w:autoSpaceDE w:val="0"/>
              <w:snapToGrid w:val="0"/>
              <w:spacing w:after="0" w:line="276" w:lineRule="auto"/>
              <w:jc w:val="center"/>
              <w:rPr>
                <w:rFonts w:ascii="Times New Roman" w:eastAsia="Times New Roman" w:hAnsi="Times New Roman" w:cs="Times New Roman"/>
                <w:b/>
                <w:lang w:eastAsia="zh-CN"/>
              </w:rPr>
            </w:pPr>
            <w:r w:rsidRPr="00575DD9">
              <w:rPr>
                <w:rFonts w:ascii="Times New Roman" w:eastAsia="Times New Roman" w:hAnsi="Times New Roman" w:cs="Times New Roman"/>
                <w:b/>
                <w:lang w:eastAsia="zh-CN"/>
              </w:rPr>
              <w:t>90.</w:t>
            </w:r>
          </w:p>
        </w:tc>
        <w:tc>
          <w:tcPr>
            <w:tcW w:w="1555" w:type="dxa"/>
            <w:tcBorders>
              <w:top w:val="single" w:sz="4" w:space="0" w:color="000000"/>
              <w:left w:val="single" w:sz="4" w:space="0" w:color="000000"/>
              <w:bottom w:val="single" w:sz="4" w:space="0" w:color="000000"/>
              <w:right w:val="nil"/>
            </w:tcBorders>
            <w:shd w:val="clear" w:color="auto" w:fill="FFFFFF" w:themeFill="background1"/>
            <w:vAlign w:val="center"/>
          </w:tcPr>
          <w:p w14:paraId="5BA0C3CA"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19 12 12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C129DD" w14:textId="4F31BE7C" w:rsidR="00CF64EE" w:rsidRPr="00575DD9" w:rsidRDefault="00CF64EE" w:rsidP="00CF64EE">
            <w:pPr>
              <w:spacing w:after="0" w:line="276" w:lineRule="auto"/>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Inne odpady (w tym zmieszane substancje i przedmioty) z mechanicznej obróbki odpadów inne niż wymienione w 19 12 11</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1840189" w14:textId="2CFBED08"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50,00</w:t>
            </w:r>
          </w:p>
        </w:tc>
        <w:tc>
          <w:tcPr>
            <w:tcW w:w="184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03BC6DB" w14:textId="77777777" w:rsidR="00CF64EE" w:rsidRPr="00575DD9" w:rsidRDefault="00CF64EE" w:rsidP="00CF64EE">
            <w:pPr>
              <w:spacing w:after="0" w:line="276" w:lineRule="auto"/>
              <w:jc w:val="center"/>
              <w:rPr>
                <w:rFonts w:ascii="Times New Roman" w:eastAsia="Times New Roman" w:hAnsi="Times New Roman" w:cs="Times New Roman"/>
                <w:lang w:eastAsia="pl-PL"/>
              </w:rPr>
            </w:pPr>
            <w:r w:rsidRPr="00575DD9">
              <w:rPr>
                <w:rFonts w:ascii="Times New Roman" w:eastAsia="Times New Roman" w:hAnsi="Times New Roman" w:cs="Times New Roman"/>
                <w:lang w:eastAsia="pl-PL"/>
              </w:rPr>
              <w:t>350,00</w:t>
            </w:r>
          </w:p>
        </w:tc>
      </w:tr>
      <w:tr w:rsidR="00833A93" w:rsidRPr="00575DD9" w14:paraId="53DD43A3" w14:textId="77777777" w:rsidTr="00981E9B">
        <w:tblPrEx>
          <w:shd w:val="clear" w:color="auto" w:fill="F2F2F2"/>
          <w:tblLook w:val="0000" w:firstRow="0" w:lastRow="0" w:firstColumn="0" w:lastColumn="0" w:noHBand="0" w:noVBand="0"/>
        </w:tblPrEx>
        <w:trPr>
          <w:jc w:val="center"/>
        </w:trPr>
        <w:tc>
          <w:tcPr>
            <w:tcW w:w="2122" w:type="dxa"/>
            <w:gridSpan w:val="2"/>
            <w:tcBorders>
              <w:top w:val="single" w:sz="4" w:space="0" w:color="000000"/>
              <w:left w:val="single" w:sz="4" w:space="0" w:color="000000"/>
              <w:bottom w:val="single" w:sz="4" w:space="0" w:color="000000"/>
              <w:right w:val="single" w:sz="4" w:space="0" w:color="auto"/>
            </w:tcBorders>
            <w:shd w:val="clear" w:color="auto" w:fill="BFBFBF"/>
            <w:vAlign w:val="center"/>
          </w:tcPr>
          <w:p w14:paraId="451BE155" w14:textId="77777777" w:rsidR="003F6D59" w:rsidRPr="00575DD9" w:rsidRDefault="003F6D59" w:rsidP="00332498">
            <w:pPr>
              <w:spacing w:after="0" w:line="276" w:lineRule="auto"/>
              <w:jc w:val="center"/>
              <w:rPr>
                <w:rFonts w:ascii="Times New Roman" w:eastAsia="Times New Roman" w:hAnsi="Times New Roman" w:cs="Times New Roman"/>
                <w:b/>
                <w:sz w:val="20"/>
                <w:szCs w:val="20"/>
                <w:lang w:eastAsia="zh-CN"/>
              </w:rPr>
            </w:pPr>
            <w:r w:rsidRPr="00575DD9">
              <w:rPr>
                <w:rFonts w:ascii="Times New Roman" w:eastAsia="Times New Roman" w:hAnsi="Times New Roman" w:cs="Times New Roman"/>
                <w:b/>
                <w:sz w:val="20"/>
                <w:szCs w:val="20"/>
                <w:lang w:eastAsia="zh-CN"/>
              </w:rPr>
              <w:t>Maksymalna łączna masa wszystkich rodzajów odpadów (Mg)</w:t>
            </w:r>
          </w:p>
        </w:tc>
        <w:tc>
          <w:tcPr>
            <w:tcW w:w="3260" w:type="dxa"/>
            <w:tcBorders>
              <w:left w:val="single" w:sz="4" w:space="0" w:color="auto"/>
              <w:bottom w:val="single" w:sz="6" w:space="0" w:color="auto"/>
              <w:right w:val="single" w:sz="4" w:space="0" w:color="auto"/>
            </w:tcBorders>
            <w:shd w:val="clear" w:color="auto" w:fill="BFBFBF"/>
          </w:tcPr>
          <w:p w14:paraId="6AFAF2D3" w14:textId="77777777" w:rsidR="003F6D59" w:rsidRPr="00575DD9" w:rsidRDefault="003F6D59" w:rsidP="00332498">
            <w:pPr>
              <w:spacing w:after="0" w:line="276" w:lineRule="auto"/>
              <w:jc w:val="center"/>
              <w:rPr>
                <w:rFonts w:ascii="Times New Roman" w:eastAsia="Times New Roman" w:hAnsi="Times New Roman" w:cs="Times New Roman"/>
                <w:b/>
                <w:sz w:val="20"/>
                <w:szCs w:val="20"/>
                <w:lang w:eastAsia="zh-CN"/>
              </w:rPr>
            </w:pPr>
          </w:p>
        </w:tc>
        <w:tc>
          <w:tcPr>
            <w:tcW w:w="1843" w:type="dxa"/>
            <w:tcBorders>
              <w:left w:val="single" w:sz="4" w:space="0" w:color="auto"/>
              <w:bottom w:val="single" w:sz="6" w:space="0" w:color="auto"/>
              <w:right w:val="single" w:sz="4" w:space="0" w:color="auto"/>
            </w:tcBorders>
            <w:shd w:val="clear" w:color="auto" w:fill="BFBFBF"/>
            <w:vAlign w:val="center"/>
          </w:tcPr>
          <w:p w14:paraId="59A05951" w14:textId="286FFAF3" w:rsidR="003F6D59" w:rsidRPr="00575DD9" w:rsidRDefault="003F6D59" w:rsidP="00332498">
            <w:pPr>
              <w:spacing w:after="0" w:line="276" w:lineRule="auto"/>
              <w:jc w:val="center"/>
              <w:rPr>
                <w:rFonts w:ascii="Times New Roman" w:eastAsia="Times New Roman" w:hAnsi="Times New Roman" w:cs="Times New Roman"/>
                <w:b/>
                <w:sz w:val="20"/>
                <w:szCs w:val="20"/>
                <w:lang w:eastAsia="zh-CN"/>
              </w:rPr>
            </w:pPr>
            <w:r w:rsidRPr="00575DD9">
              <w:rPr>
                <w:rFonts w:ascii="Times New Roman" w:eastAsia="Times New Roman" w:hAnsi="Times New Roman" w:cs="Times New Roman"/>
                <w:b/>
                <w:sz w:val="20"/>
                <w:szCs w:val="20"/>
                <w:lang w:eastAsia="zh-CN"/>
              </w:rPr>
              <w:t xml:space="preserve">373,13 </w:t>
            </w:r>
          </w:p>
        </w:tc>
        <w:tc>
          <w:tcPr>
            <w:tcW w:w="1847" w:type="dxa"/>
            <w:tcBorders>
              <w:left w:val="single" w:sz="4" w:space="0" w:color="auto"/>
              <w:bottom w:val="single" w:sz="6" w:space="0" w:color="auto"/>
              <w:right w:val="single" w:sz="6" w:space="0" w:color="auto"/>
            </w:tcBorders>
            <w:shd w:val="clear" w:color="auto" w:fill="BFBFBF"/>
            <w:vAlign w:val="center"/>
          </w:tcPr>
          <w:p w14:paraId="778F69DD" w14:textId="3CF11306" w:rsidR="003F6D59" w:rsidRPr="00575DD9" w:rsidRDefault="003F6D59" w:rsidP="001E22E3">
            <w:pPr>
              <w:pStyle w:val="Akapitzlist"/>
              <w:numPr>
                <w:ilvl w:val="0"/>
                <w:numId w:val="24"/>
              </w:numPr>
              <w:spacing w:after="0" w:line="276" w:lineRule="auto"/>
              <w:jc w:val="center"/>
              <w:rPr>
                <w:rFonts w:ascii="Times New Roman" w:eastAsia="Times New Roman" w:hAnsi="Times New Roman" w:cs="Times New Roman"/>
                <w:b/>
                <w:sz w:val="20"/>
                <w:szCs w:val="20"/>
                <w:lang w:eastAsia="zh-CN"/>
              </w:rPr>
            </w:pPr>
            <w:r w:rsidRPr="00575DD9">
              <w:rPr>
                <w:rFonts w:ascii="Times New Roman" w:eastAsia="Times New Roman" w:hAnsi="Times New Roman" w:cs="Times New Roman"/>
                <w:b/>
                <w:sz w:val="20"/>
                <w:szCs w:val="20"/>
                <w:lang w:eastAsia="zh-CN"/>
              </w:rPr>
              <w:t>090,00</w:t>
            </w:r>
          </w:p>
        </w:tc>
      </w:tr>
    </w:tbl>
    <w:p w14:paraId="6A78A3E5" w14:textId="77777777" w:rsidR="00DA0C84" w:rsidRPr="00575DD9" w:rsidRDefault="00DA0C84" w:rsidP="00DA0C84">
      <w:pPr>
        <w:spacing w:after="0" w:line="276" w:lineRule="auto"/>
        <w:ind w:firstLine="426"/>
        <w:jc w:val="both"/>
        <w:rPr>
          <w:rFonts w:ascii="Times New Roman" w:eastAsia="Times New Roman" w:hAnsi="Times New Roman" w:cs="Times New Roman"/>
          <w:sz w:val="24"/>
          <w:szCs w:val="24"/>
          <w:lang w:eastAsia="pl-PL"/>
        </w:rPr>
      </w:pPr>
    </w:p>
    <w:p w14:paraId="10EF743F" w14:textId="09FD9656" w:rsidR="008424D3" w:rsidRPr="00575DD9" w:rsidRDefault="008424D3" w:rsidP="001E22E3">
      <w:pPr>
        <w:pStyle w:val="Akapitzlist"/>
        <w:numPr>
          <w:ilvl w:val="0"/>
          <w:numId w:val="23"/>
        </w:numPr>
        <w:spacing w:after="0" w:line="240" w:lineRule="auto"/>
        <w:ind w:left="426"/>
        <w:jc w:val="both"/>
        <w:rPr>
          <w:rFonts w:ascii="Times New Roman" w:hAnsi="Times New Roman" w:cs="Times New Roman"/>
          <w:sz w:val="24"/>
          <w:szCs w:val="24"/>
        </w:rPr>
      </w:pPr>
      <w:r w:rsidRPr="00575DD9">
        <w:rPr>
          <w:rFonts w:ascii="Times New Roman" w:hAnsi="Times New Roman" w:cs="Times New Roman"/>
          <w:sz w:val="24"/>
          <w:szCs w:val="24"/>
        </w:rPr>
        <w:t>Maksymalne łączne masy wszystkich rodzajów odpadów, które mogą być magazynowane w określonym czasie oraz największe masy odpadów, które mogłyby być magazynowane w tym samym czasie w wyznaczonych miejscach do magazynowania odpadów, w tym całkowite pojemności (wyrażone w Mg) tych miejsc</w:t>
      </w:r>
      <w:r w:rsidR="007E447C" w:rsidRPr="00575DD9">
        <w:rPr>
          <w:rFonts w:ascii="Times New Roman" w:hAnsi="Times New Roman" w:cs="Times New Roman"/>
          <w:sz w:val="24"/>
          <w:szCs w:val="24"/>
        </w:rPr>
        <w:t>:</w:t>
      </w:r>
    </w:p>
    <w:p w14:paraId="42BF62AB" w14:textId="77777777" w:rsidR="008424D3" w:rsidRPr="00575DD9" w:rsidRDefault="008424D3" w:rsidP="00981E9B">
      <w:pPr>
        <w:pStyle w:val="Akapitzlist"/>
        <w:spacing w:after="0" w:line="240" w:lineRule="auto"/>
        <w:ind w:left="426"/>
        <w:jc w:val="both"/>
        <w:rPr>
          <w:rFonts w:ascii="Times New Roman" w:hAnsi="Times New Roman" w:cs="Times New Roman"/>
          <w:sz w:val="24"/>
          <w:szCs w:val="24"/>
        </w:rPr>
      </w:pPr>
    </w:p>
    <w:p w14:paraId="4D4B3E8C" w14:textId="79406E66" w:rsidR="008424D3" w:rsidRPr="00575DD9" w:rsidRDefault="008424D3" w:rsidP="00981E9B">
      <w:pPr>
        <w:spacing w:after="0" w:line="276" w:lineRule="auto"/>
        <w:jc w:val="both"/>
        <w:rPr>
          <w:rFonts w:ascii="Times New Roman" w:eastAsia="Times New Roman" w:hAnsi="Times New Roman" w:cs="Times New Roman"/>
          <w:b/>
          <w:bCs/>
          <w:sz w:val="24"/>
          <w:szCs w:val="24"/>
          <w:lang w:eastAsia="pl-PL"/>
        </w:rPr>
      </w:pPr>
      <w:r w:rsidRPr="00575DD9">
        <w:rPr>
          <w:rFonts w:ascii="Times New Roman" w:eastAsia="Times New Roman" w:hAnsi="Times New Roman" w:cs="Times New Roman"/>
          <w:b/>
          <w:bCs/>
          <w:sz w:val="24"/>
          <w:szCs w:val="24"/>
          <w:lang w:eastAsia="pl-PL"/>
        </w:rPr>
        <w:t>Tabela</w:t>
      </w:r>
      <w:r w:rsidR="00AC79D6" w:rsidRPr="00575DD9">
        <w:rPr>
          <w:rFonts w:ascii="Times New Roman" w:eastAsia="Times New Roman" w:hAnsi="Times New Roman" w:cs="Times New Roman"/>
          <w:b/>
          <w:bCs/>
          <w:sz w:val="24"/>
          <w:szCs w:val="24"/>
          <w:lang w:eastAsia="pl-PL"/>
        </w:rPr>
        <w:t xml:space="preserve"> Nr</w:t>
      </w:r>
      <w:r w:rsidRPr="00575DD9">
        <w:rPr>
          <w:rFonts w:ascii="Times New Roman" w:eastAsia="Times New Roman" w:hAnsi="Times New Roman" w:cs="Times New Roman"/>
          <w:b/>
          <w:bCs/>
          <w:sz w:val="24"/>
          <w:szCs w:val="24"/>
          <w:lang w:eastAsia="pl-PL"/>
        </w:rPr>
        <w:t xml:space="preserve"> 12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107"/>
        <w:gridCol w:w="1685"/>
        <w:gridCol w:w="1574"/>
        <w:gridCol w:w="1401"/>
        <w:gridCol w:w="1744"/>
      </w:tblGrid>
      <w:tr w:rsidR="00833A93" w:rsidRPr="00575DD9" w14:paraId="316D7B1F" w14:textId="77777777" w:rsidTr="00981E9B">
        <w:trPr>
          <w:trHeight w:val="956"/>
          <w:jc w:val="center"/>
        </w:trPr>
        <w:tc>
          <w:tcPr>
            <w:tcW w:w="556" w:type="dxa"/>
            <w:vMerge w:val="restart"/>
            <w:shd w:val="clear" w:color="auto" w:fill="D9D9D9"/>
            <w:vAlign w:val="center"/>
          </w:tcPr>
          <w:p w14:paraId="43390F17" w14:textId="77777777" w:rsidR="008424D3" w:rsidRPr="00575DD9" w:rsidRDefault="008424D3" w:rsidP="008424D3">
            <w:pPr>
              <w:jc w:val="center"/>
              <w:rPr>
                <w:rFonts w:ascii="Times New Roman" w:hAnsi="Times New Roman" w:cs="Times New Roman"/>
                <w:b/>
                <w:bCs/>
              </w:rPr>
            </w:pPr>
            <w:bookmarkStart w:id="9" w:name="_Hlk125006276"/>
            <w:r w:rsidRPr="00575DD9">
              <w:rPr>
                <w:rFonts w:ascii="Times New Roman" w:hAnsi="Times New Roman" w:cs="Times New Roman"/>
                <w:b/>
                <w:bCs/>
              </w:rPr>
              <w:t>Lp.</w:t>
            </w:r>
          </w:p>
        </w:tc>
        <w:tc>
          <w:tcPr>
            <w:tcW w:w="2107" w:type="dxa"/>
            <w:vMerge w:val="restart"/>
            <w:shd w:val="clear" w:color="auto" w:fill="D9D9D9"/>
            <w:vAlign w:val="center"/>
          </w:tcPr>
          <w:p w14:paraId="7F04BE71" w14:textId="77777777" w:rsidR="008424D3" w:rsidRPr="00575DD9" w:rsidRDefault="008424D3" w:rsidP="008424D3">
            <w:pPr>
              <w:jc w:val="center"/>
              <w:rPr>
                <w:rFonts w:ascii="Times New Roman" w:hAnsi="Times New Roman" w:cs="Times New Roman"/>
                <w:b/>
                <w:bCs/>
              </w:rPr>
            </w:pPr>
            <w:r w:rsidRPr="00575DD9">
              <w:rPr>
                <w:rFonts w:ascii="Times New Roman" w:hAnsi="Times New Roman" w:cs="Times New Roman"/>
                <w:b/>
                <w:bCs/>
              </w:rPr>
              <w:t>Nazwa miejsca magazynowania</w:t>
            </w:r>
          </w:p>
        </w:tc>
        <w:tc>
          <w:tcPr>
            <w:tcW w:w="3259" w:type="dxa"/>
            <w:gridSpan w:val="2"/>
            <w:shd w:val="clear" w:color="auto" w:fill="D9D9D9"/>
            <w:vAlign w:val="center"/>
          </w:tcPr>
          <w:p w14:paraId="740AF420" w14:textId="77777777" w:rsidR="008424D3" w:rsidRPr="00575DD9" w:rsidRDefault="008424D3" w:rsidP="008424D3">
            <w:pPr>
              <w:jc w:val="center"/>
              <w:rPr>
                <w:rFonts w:ascii="Times New Roman" w:hAnsi="Times New Roman" w:cs="Times New Roman"/>
                <w:b/>
                <w:bCs/>
              </w:rPr>
            </w:pPr>
            <w:r w:rsidRPr="00575DD9">
              <w:rPr>
                <w:rFonts w:ascii="Times New Roman" w:hAnsi="Times New Roman" w:cs="Times New Roman"/>
                <w:b/>
                <w:bCs/>
              </w:rPr>
              <w:t>Maksymalna łączna masa odpadów, które mogą być magazynowane [Mg]</w:t>
            </w:r>
          </w:p>
        </w:tc>
        <w:tc>
          <w:tcPr>
            <w:tcW w:w="1401" w:type="dxa"/>
            <w:vMerge w:val="restart"/>
            <w:shd w:val="clear" w:color="auto" w:fill="D9D9D9"/>
            <w:vAlign w:val="center"/>
          </w:tcPr>
          <w:p w14:paraId="63447239" w14:textId="77777777" w:rsidR="008424D3" w:rsidRPr="00575DD9" w:rsidRDefault="008424D3" w:rsidP="008424D3">
            <w:pPr>
              <w:jc w:val="center"/>
              <w:rPr>
                <w:rFonts w:ascii="Times New Roman" w:hAnsi="Times New Roman" w:cs="Times New Roman"/>
                <w:b/>
                <w:bCs/>
              </w:rPr>
            </w:pPr>
            <w:r w:rsidRPr="00575DD9">
              <w:rPr>
                <w:rFonts w:ascii="Times New Roman" w:hAnsi="Times New Roman" w:cs="Times New Roman"/>
                <w:b/>
                <w:bCs/>
              </w:rPr>
              <w:t>Całkowita pojemność [Mg]</w:t>
            </w:r>
          </w:p>
        </w:tc>
        <w:tc>
          <w:tcPr>
            <w:tcW w:w="1744" w:type="dxa"/>
            <w:vMerge w:val="restart"/>
            <w:shd w:val="clear" w:color="auto" w:fill="D9D9D9"/>
            <w:vAlign w:val="center"/>
          </w:tcPr>
          <w:p w14:paraId="53DEE5A0" w14:textId="77777777" w:rsidR="008424D3" w:rsidRPr="00575DD9" w:rsidRDefault="008424D3" w:rsidP="008424D3">
            <w:pPr>
              <w:jc w:val="center"/>
              <w:rPr>
                <w:rFonts w:ascii="Times New Roman" w:hAnsi="Times New Roman" w:cs="Times New Roman"/>
                <w:b/>
                <w:bCs/>
              </w:rPr>
            </w:pPr>
            <w:r w:rsidRPr="00575DD9">
              <w:rPr>
                <w:rFonts w:ascii="Times New Roman" w:hAnsi="Times New Roman" w:cs="Times New Roman"/>
                <w:b/>
                <w:bCs/>
              </w:rPr>
              <w:t>Największa masa</w:t>
            </w:r>
          </w:p>
          <w:p w14:paraId="291BFAB3" w14:textId="77777777" w:rsidR="008424D3" w:rsidRPr="00575DD9" w:rsidRDefault="008424D3" w:rsidP="008424D3">
            <w:pPr>
              <w:jc w:val="center"/>
              <w:rPr>
                <w:rFonts w:ascii="Times New Roman" w:hAnsi="Times New Roman" w:cs="Times New Roman"/>
                <w:b/>
                <w:bCs/>
              </w:rPr>
            </w:pPr>
            <w:r w:rsidRPr="00575DD9">
              <w:rPr>
                <w:rFonts w:ascii="Times New Roman" w:hAnsi="Times New Roman" w:cs="Times New Roman"/>
                <w:b/>
                <w:bCs/>
              </w:rPr>
              <w:t>[Mg]</w:t>
            </w:r>
          </w:p>
        </w:tc>
      </w:tr>
      <w:tr w:rsidR="00833A93" w:rsidRPr="00575DD9" w14:paraId="0C9AF1F2" w14:textId="77777777" w:rsidTr="00981E9B">
        <w:trPr>
          <w:trHeight w:val="956"/>
          <w:jc w:val="center"/>
        </w:trPr>
        <w:tc>
          <w:tcPr>
            <w:tcW w:w="556" w:type="dxa"/>
            <w:vMerge/>
            <w:shd w:val="clear" w:color="auto" w:fill="D9D9D9"/>
            <w:vAlign w:val="center"/>
          </w:tcPr>
          <w:p w14:paraId="501922C9" w14:textId="77777777" w:rsidR="008424D3" w:rsidRPr="00575DD9" w:rsidRDefault="008424D3" w:rsidP="008424D3">
            <w:pPr>
              <w:jc w:val="center"/>
              <w:rPr>
                <w:rFonts w:ascii="Times New Roman" w:hAnsi="Times New Roman" w:cs="Times New Roman"/>
              </w:rPr>
            </w:pPr>
          </w:p>
        </w:tc>
        <w:tc>
          <w:tcPr>
            <w:tcW w:w="2107" w:type="dxa"/>
            <w:vMerge/>
            <w:shd w:val="clear" w:color="auto" w:fill="D9D9D9"/>
            <w:vAlign w:val="center"/>
          </w:tcPr>
          <w:p w14:paraId="6F5860A5" w14:textId="77777777" w:rsidR="008424D3" w:rsidRPr="00575DD9" w:rsidRDefault="008424D3" w:rsidP="008424D3">
            <w:pPr>
              <w:jc w:val="center"/>
              <w:rPr>
                <w:rFonts w:ascii="Times New Roman" w:hAnsi="Times New Roman" w:cs="Times New Roman"/>
              </w:rPr>
            </w:pPr>
          </w:p>
        </w:tc>
        <w:tc>
          <w:tcPr>
            <w:tcW w:w="1685" w:type="dxa"/>
            <w:shd w:val="clear" w:color="auto" w:fill="D9D9D9"/>
            <w:vAlign w:val="center"/>
          </w:tcPr>
          <w:p w14:paraId="2C807BCD" w14:textId="77777777" w:rsidR="008424D3" w:rsidRPr="00575DD9" w:rsidRDefault="008424D3" w:rsidP="008424D3">
            <w:pPr>
              <w:jc w:val="center"/>
              <w:rPr>
                <w:rFonts w:ascii="Times New Roman" w:hAnsi="Times New Roman" w:cs="Times New Roman"/>
                <w:b/>
                <w:bCs/>
              </w:rPr>
            </w:pPr>
            <w:r w:rsidRPr="00575DD9">
              <w:rPr>
                <w:rFonts w:ascii="Times New Roman" w:hAnsi="Times New Roman" w:cs="Times New Roman"/>
                <w:b/>
                <w:bCs/>
              </w:rPr>
              <w:t>w tym samym czasie</w:t>
            </w:r>
          </w:p>
        </w:tc>
        <w:tc>
          <w:tcPr>
            <w:tcW w:w="1574" w:type="dxa"/>
            <w:shd w:val="clear" w:color="auto" w:fill="D9D9D9"/>
            <w:vAlign w:val="center"/>
          </w:tcPr>
          <w:p w14:paraId="581A23A4" w14:textId="77777777" w:rsidR="008424D3" w:rsidRPr="00575DD9" w:rsidRDefault="008424D3" w:rsidP="008424D3">
            <w:pPr>
              <w:jc w:val="center"/>
              <w:rPr>
                <w:rFonts w:ascii="Times New Roman" w:hAnsi="Times New Roman" w:cs="Times New Roman"/>
                <w:b/>
                <w:bCs/>
              </w:rPr>
            </w:pPr>
            <w:r w:rsidRPr="00575DD9">
              <w:rPr>
                <w:rFonts w:ascii="Times New Roman" w:hAnsi="Times New Roman" w:cs="Times New Roman"/>
                <w:b/>
                <w:bCs/>
              </w:rPr>
              <w:t>w okresie roku</w:t>
            </w:r>
          </w:p>
        </w:tc>
        <w:tc>
          <w:tcPr>
            <w:tcW w:w="1401" w:type="dxa"/>
            <w:vMerge/>
            <w:shd w:val="clear" w:color="auto" w:fill="D9D9D9"/>
            <w:vAlign w:val="center"/>
          </w:tcPr>
          <w:p w14:paraId="7DD61EF2" w14:textId="77777777" w:rsidR="008424D3" w:rsidRPr="00575DD9" w:rsidRDefault="008424D3" w:rsidP="008424D3">
            <w:pPr>
              <w:jc w:val="center"/>
              <w:rPr>
                <w:rFonts w:ascii="Times New Roman" w:hAnsi="Times New Roman" w:cs="Times New Roman"/>
              </w:rPr>
            </w:pPr>
          </w:p>
        </w:tc>
        <w:tc>
          <w:tcPr>
            <w:tcW w:w="1744" w:type="dxa"/>
            <w:vMerge/>
            <w:shd w:val="clear" w:color="auto" w:fill="D9D9D9"/>
            <w:vAlign w:val="center"/>
          </w:tcPr>
          <w:p w14:paraId="1A6E17FD" w14:textId="77777777" w:rsidR="008424D3" w:rsidRPr="00575DD9" w:rsidRDefault="008424D3" w:rsidP="008424D3">
            <w:pPr>
              <w:jc w:val="center"/>
              <w:rPr>
                <w:rFonts w:ascii="Times New Roman" w:hAnsi="Times New Roman" w:cs="Times New Roman"/>
              </w:rPr>
            </w:pPr>
          </w:p>
        </w:tc>
      </w:tr>
      <w:tr w:rsidR="00833A93" w:rsidRPr="00575DD9" w14:paraId="0A890338" w14:textId="77777777" w:rsidTr="00981E9B">
        <w:trPr>
          <w:trHeight w:val="916"/>
          <w:jc w:val="center"/>
        </w:trPr>
        <w:tc>
          <w:tcPr>
            <w:tcW w:w="556" w:type="dxa"/>
            <w:shd w:val="clear" w:color="auto" w:fill="auto"/>
            <w:vAlign w:val="center"/>
          </w:tcPr>
          <w:p w14:paraId="2F408AC3" w14:textId="77777777" w:rsidR="008424D3" w:rsidRPr="00575DD9" w:rsidRDefault="008424D3" w:rsidP="001E22E3">
            <w:pPr>
              <w:numPr>
                <w:ilvl w:val="0"/>
                <w:numId w:val="25"/>
              </w:numPr>
              <w:spacing w:after="0" w:line="240" w:lineRule="auto"/>
              <w:contextualSpacing/>
              <w:jc w:val="center"/>
              <w:rPr>
                <w:rFonts w:ascii="Times New Roman" w:hAnsi="Times New Roman" w:cs="Times New Roman"/>
              </w:rPr>
            </w:pPr>
          </w:p>
        </w:tc>
        <w:tc>
          <w:tcPr>
            <w:tcW w:w="2107" w:type="dxa"/>
            <w:shd w:val="clear" w:color="auto" w:fill="auto"/>
            <w:vAlign w:val="center"/>
          </w:tcPr>
          <w:p w14:paraId="5A181702" w14:textId="77777777" w:rsidR="008424D3" w:rsidRPr="00575DD9" w:rsidRDefault="008424D3" w:rsidP="008424D3">
            <w:pPr>
              <w:spacing w:after="0"/>
              <w:jc w:val="center"/>
              <w:rPr>
                <w:rFonts w:ascii="Times New Roman" w:hAnsi="Times New Roman" w:cs="Times New Roman"/>
                <w:sz w:val="20"/>
                <w:szCs w:val="20"/>
              </w:rPr>
            </w:pPr>
            <w:r w:rsidRPr="00575DD9">
              <w:rPr>
                <w:rFonts w:ascii="Times New Roman" w:hAnsi="Times New Roman" w:cs="Times New Roman"/>
                <w:sz w:val="20"/>
                <w:szCs w:val="20"/>
              </w:rPr>
              <w:t>Magazyn odpadów stałych</w:t>
            </w:r>
          </w:p>
        </w:tc>
        <w:tc>
          <w:tcPr>
            <w:tcW w:w="1685" w:type="dxa"/>
            <w:shd w:val="clear" w:color="auto" w:fill="auto"/>
            <w:vAlign w:val="center"/>
          </w:tcPr>
          <w:p w14:paraId="69377C18" w14:textId="77777777" w:rsidR="008424D3" w:rsidRPr="00575DD9" w:rsidRDefault="008424D3" w:rsidP="008424D3">
            <w:pPr>
              <w:spacing w:after="0"/>
              <w:jc w:val="center"/>
              <w:rPr>
                <w:rFonts w:ascii="Times New Roman" w:hAnsi="Times New Roman" w:cs="Times New Roman"/>
                <w:sz w:val="20"/>
                <w:szCs w:val="20"/>
              </w:rPr>
            </w:pPr>
            <w:r w:rsidRPr="00575DD9">
              <w:rPr>
                <w:rFonts w:ascii="Times New Roman" w:hAnsi="Times New Roman" w:cs="Times New Roman"/>
                <w:sz w:val="20"/>
                <w:szCs w:val="20"/>
              </w:rPr>
              <w:t xml:space="preserve">122,02 </w:t>
            </w:r>
          </w:p>
        </w:tc>
        <w:tc>
          <w:tcPr>
            <w:tcW w:w="1574" w:type="dxa"/>
            <w:vMerge w:val="restart"/>
            <w:shd w:val="clear" w:color="auto" w:fill="auto"/>
            <w:vAlign w:val="center"/>
          </w:tcPr>
          <w:p w14:paraId="10A092CB" w14:textId="77777777" w:rsidR="008424D3" w:rsidRPr="00575DD9" w:rsidRDefault="008424D3" w:rsidP="008424D3">
            <w:pPr>
              <w:spacing w:after="0"/>
              <w:jc w:val="center"/>
              <w:rPr>
                <w:rFonts w:ascii="Times New Roman" w:hAnsi="Times New Roman" w:cs="Times New Roman"/>
                <w:sz w:val="20"/>
                <w:szCs w:val="20"/>
              </w:rPr>
            </w:pPr>
            <w:r w:rsidRPr="00575DD9">
              <w:rPr>
                <w:rFonts w:ascii="Times New Roman" w:hAnsi="Times New Roman" w:cs="Times New Roman"/>
                <w:sz w:val="20"/>
                <w:szCs w:val="20"/>
              </w:rPr>
              <w:t>66 090,00</w:t>
            </w:r>
          </w:p>
        </w:tc>
        <w:tc>
          <w:tcPr>
            <w:tcW w:w="1401" w:type="dxa"/>
            <w:shd w:val="clear" w:color="auto" w:fill="auto"/>
            <w:vAlign w:val="center"/>
          </w:tcPr>
          <w:p w14:paraId="7B2C22B3" w14:textId="77777777" w:rsidR="008424D3" w:rsidRPr="00575DD9" w:rsidRDefault="008424D3" w:rsidP="008424D3">
            <w:pPr>
              <w:spacing w:after="0"/>
              <w:jc w:val="center"/>
              <w:rPr>
                <w:rFonts w:ascii="Times New Roman" w:hAnsi="Times New Roman" w:cs="Times New Roman"/>
                <w:sz w:val="20"/>
                <w:szCs w:val="20"/>
              </w:rPr>
            </w:pPr>
            <w:r w:rsidRPr="00575DD9">
              <w:rPr>
                <w:rFonts w:ascii="Times New Roman" w:hAnsi="Times New Roman" w:cs="Times New Roman"/>
                <w:sz w:val="20"/>
                <w:szCs w:val="20"/>
              </w:rPr>
              <w:t>122,02</w:t>
            </w:r>
          </w:p>
        </w:tc>
        <w:tc>
          <w:tcPr>
            <w:tcW w:w="1744" w:type="dxa"/>
            <w:shd w:val="clear" w:color="auto" w:fill="auto"/>
            <w:vAlign w:val="center"/>
          </w:tcPr>
          <w:p w14:paraId="673C2CA1" w14:textId="77777777" w:rsidR="008424D3" w:rsidRPr="00575DD9" w:rsidRDefault="008424D3" w:rsidP="008424D3">
            <w:pPr>
              <w:spacing w:after="0"/>
              <w:jc w:val="center"/>
              <w:rPr>
                <w:rFonts w:ascii="Times New Roman" w:eastAsia="Times New Roman" w:hAnsi="Times New Roman" w:cs="Times New Roman"/>
                <w:iCs/>
                <w:sz w:val="20"/>
                <w:szCs w:val="20"/>
              </w:rPr>
            </w:pPr>
            <w:r w:rsidRPr="00575DD9">
              <w:rPr>
                <w:rFonts w:ascii="Times New Roman" w:hAnsi="Times New Roman" w:cs="Times New Roman"/>
                <w:sz w:val="20"/>
                <w:szCs w:val="20"/>
              </w:rPr>
              <w:t>122,02</w:t>
            </w:r>
          </w:p>
        </w:tc>
      </w:tr>
      <w:tr w:rsidR="00833A93" w:rsidRPr="00575DD9" w14:paraId="07B87D13" w14:textId="77777777" w:rsidTr="00981E9B">
        <w:trPr>
          <w:trHeight w:val="916"/>
          <w:jc w:val="center"/>
        </w:trPr>
        <w:tc>
          <w:tcPr>
            <w:tcW w:w="556" w:type="dxa"/>
            <w:shd w:val="clear" w:color="auto" w:fill="auto"/>
            <w:vAlign w:val="center"/>
          </w:tcPr>
          <w:p w14:paraId="454D2FF2" w14:textId="77777777" w:rsidR="008424D3" w:rsidRPr="00575DD9" w:rsidRDefault="008424D3" w:rsidP="001E22E3">
            <w:pPr>
              <w:numPr>
                <w:ilvl w:val="0"/>
                <w:numId w:val="25"/>
              </w:numPr>
              <w:spacing w:after="0" w:line="240" w:lineRule="auto"/>
              <w:contextualSpacing/>
              <w:jc w:val="center"/>
              <w:rPr>
                <w:rFonts w:ascii="Times New Roman" w:hAnsi="Times New Roman" w:cs="Times New Roman"/>
              </w:rPr>
            </w:pPr>
          </w:p>
        </w:tc>
        <w:tc>
          <w:tcPr>
            <w:tcW w:w="2107" w:type="dxa"/>
            <w:shd w:val="clear" w:color="auto" w:fill="auto"/>
            <w:vAlign w:val="center"/>
          </w:tcPr>
          <w:p w14:paraId="3D351E06" w14:textId="77777777" w:rsidR="008424D3" w:rsidRPr="00575DD9" w:rsidRDefault="008424D3" w:rsidP="008424D3">
            <w:pPr>
              <w:spacing w:after="0"/>
              <w:jc w:val="center"/>
              <w:rPr>
                <w:rFonts w:ascii="Times New Roman" w:hAnsi="Times New Roman" w:cs="Times New Roman"/>
                <w:sz w:val="20"/>
                <w:szCs w:val="20"/>
              </w:rPr>
            </w:pPr>
            <w:r w:rsidRPr="00575DD9">
              <w:rPr>
                <w:rFonts w:ascii="Times New Roman" w:hAnsi="Times New Roman" w:cs="Times New Roman"/>
                <w:sz w:val="20"/>
                <w:szCs w:val="20"/>
              </w:rPr>
              <w:t>Magazyn odpadów ciekłych</w:t>
            </w:r>
          </w:p>
        </w:tc>
        <w:tc>
          <w:tcPr>
            <w:tcW w:w="1685" w:type="dxa"/>
            <w:shd w:val="clear" w:color="auto" w:fill="auto"/>
            <w:vAlign w:val="center"/>
          </w:tcPr>
          <w:p w14:paraId="39CD8E1E" w14:textId="77777777" w:rsidR="008424D3" w:rsidRPr="00575DD9" w:rsidRDefault="008424D3" w:rsidP="008424D3">
            <w:pPr>
              <w:spacing w:after="0"/>
              <w:jc w:val="center"/>
              <w:rPr>
                <w:rFonts w:ascii="Times New Roman" w:hAnsi="Times New Roman" w:cs="Times New Roman"/>
                <w:sz w:val="20"/>
                <w:szCs w:val="20"/>
              </w:rPr>
            </w:pPr>
            <w:r w:rsidRPr="00575DD9">
              <w:rPr>
                <w:rFonts w:ascii="Times New Roman" w:hAnsi="Times New Roman" w:cs="Times New Roman"/>
                <w:sz w:val="20"/>
                <w:szCs w:val="20"/>
              </w:rPr>
              <w:t xml:space="preserve">185,11 </w:t>
            </w:r>
          </w:p>
        </w:tc>
        <w:tc>
          <w:tcPr>
            <w:tcW w:w="1574" w:type="dxa"/>
            <w:vMerge/>
            <w:shd w:val="clear" w:color="auto" w:fill="auto"/>
            <w:vAlign w:val="center"/>
          </w:tcPr>
          <w:p w14:paraId="1DD1E8BF" w14:textId="77777777" w:rsidR="008424D3" w:rsidRPr="00575DD9" w:rsidRDefault="008424D3" w:rsidP="008424D3">
            <w:pPr>
              <w:spacing w:after="0"/>
              <w:jc w:val="center"/>
              <w:rPr>
                <w:rFonts w:ascii="Times New Roman" w:hAnsi="Times New Roman" w:cs="Times New Roman"/>
                <w:sz w:val="20"/>
                <w:szCs w:val="20"/>
              </w:rPr>
            </w:pPr>
          </w:p>
        </w:tc>
        <w:tc>
          <w:tcPr>
            <w:tcW w:w="1401" w:type="dxa"/>
            <w:shd w:val="clear" w:color="auto" w:fill="auto"/>
            <w:vAlign w:val="center"/>
          </w:tcPr>
          <w:p w14:paraId="18DAA4AE" w14:textId="77777777" w:rsidR="008424D3" w:rsidRPr="00575DD9" w:rsidRDefault="008424D3" w:rsidP="008424D3">
            <w:pPr>
              <w:spacing w:after="0"/>
              <w:jc w:val="center"/>
              <w:rPr>
                <w:rFonts w:ascii="Times New Roman" w:hAnsi="Times New Roman" w:cs="Times New Roman"/>
                <w:sz w:val="20"/>
                <w:szCs w:val="20"/>
              </w:rPr>
            </w:pPr>
            <w:r w:rsidRPr="00575DD9">
              <w:rPr>
                <w:rFonts w:ascii="Times New Roman" w:hAnsi="Times New Roman" w:cs="Times New Roman"/>
                <w:sz w:val="20"/>
                <w:szCs w:val="20"/>
              </w:rPr>
              <w:t>185,11</w:t>
            </w:r>
          </w:p>
        </w:tc>
        <w:tc>
          <w:tcPr>
            <w:tcW w:w="1744" w:type="dxa"/>
            <w:shd w:val="clear" w:color="auto" w:fill="auto"/>
            <w:vAlign w:val="center"/>
          </w:tcPr>
          <w:p w14:paraId="16EC7105" w14:textId="77777777" w:rsidR="008424D3" w:rsidRPr="00575DD9" w:rsidRDefault="008424D3" w:rsidP="008424D3">
            <w:pPr>
              <w:spacing w:after="0"/>
              <w:jc w:val="center"/>
              <w:rPr>
                <w:rFonts w:ascii="Times New Roman" w:hAnsi="Times New Roman" w:cs="Times New Roman"/>
                <w:sz w:val="20"/>
                <w:szCs w:val="20"/>
              </w:rPr>
            </w:pPr>
            <w:r w:rsidRPr="00575DD9">
              <w:rPr>
                <w:rFonts w:ascii="Times New Roman" w:hAnsi="Times New Roman" w:cs="Times New Roman"/>
                <w:sz w:val="20"/>
                <w:szCs w:val="20"/>
              </w:rPr>
              <w:t>185,11</w:t>
            </w:r>
          </w:p>
        </w:tc>
      </w:tr>
      <w:tr w:rsidR="008424D3" w:rsidRPr="00575DD9" w14:paraId="7887CCDD" w14:textId="77777777" w:rsidTr="00981E9B">
        <w:trPr>
          <w:trHeight w:val="607"/>
          <w:jc w:val="center"/>
        </w:trPr>
        <w:tc>
          <w:tcPr>
            <w:tcW w:w="556" w:type="dxa"/>
            <w:shd w:val="clear" w:color="auto" w:fill="auto"/>
            <w:vAlign w:val="center"/>
          </w:tcPr>
          <w:p w14:paraId="4BA2F47B" w14:textId="77777777" w:rsidR="008424D3" w:rsidRPr="00575DD9" w:rsidRDefault="008424D3" w:rsidP="001E22E3">
            <w:pPr>
              <w:numPr>
                <w:ilvl w:val="0"/>
                <w:numId w:val="25"/>
              </w:numPr>
              <w:spacing w:after="0" w:line="240" w:lineRule="auto"/>
              <w:contextualSpacing/>
              <w:jc w:val="center"/>
              <w:rPr>
                <w:rFonts w:ascii="Times New Roman" w:hAnsi="Times New Roman" w:cs="Times New Roman"/>
              </w:rPr>
            </w:pPr>
          </w:p>
        </w:tc>
        <w:tc>
          <w:tcPr>
            <w:tcW w:w="2107" w:type="dxa"/>
            <w:shd w:val="clear" w:color="auto" w:fill="auto"/>
            <w:vAlign w:val="center"/>
          </w:tcPr>
          <w:p w14:paraId="4589DD76" w14:textId="77777777" w:rsidR="008424D3" w:rsidRPr="00575DD9" w:rsidRDefault="008424D3" w:rsidP="008424D3">
            <w:pPr>
              <w:spacing w:after="0"/>
              <w:jc w:val="center"/>
              <w:rPr>
                <w:rFonts w:ascii="Times New Roman" w:hAnsi="Times New Roman" w:cs="Times New Roman"/>
                <w:sz w:val="20"/>
                <w:szCs w:val="20"/>
              </w:rPr>
            </w:pPr>
            <w:r w:rsidRPr="00575DD9">
              <w:rPr>
                <w:rFonts w:ascii="Times New Roman" w:hAnsi="Times New Roman" w:cs="Times New Roman"/>
                <w:sz w:val="20"/>
                <w:szCs w:val="20"/>
              </w:rPr>
              <w:t>Plac zewnętrzny</w:t>
            </w:r>
          </w:p>
        </w:tc>
        <w:tc>
          <w:tcPr>
            <w:tcW w:w="1685" w:type="dxa"/>
            <w:shd w:val="clear" w:color="auto" w:fill="auto"/>
            <w:vAlign w:val="center"/>
          </w:tcPr>
          <w:p w14:paraId="5501DC58" w14:textId="77777777" w:rsidR="008424D3" w:rsidRPr="00575DD9" w:rsidRDefault="008424D3" w:rsidP="008424D3">
            <w:pPr>
              <w:spacing w:after="0"/>
              <w:jc w:val="center"/>
              <w:rPr>
                <w:rFonts w:ascii="Times New Roman" w:hAnsi="Times New Roman" w:cs="Times New Roman"/>
                <w:sz w:val="20"/>
                <w:szCs w:val="20"/>
              </w:rPr>
            </w:pPr>
            <w:r w:rsidRPr="00575DD9">
              <w:rPr>
                <w:rFonts w:ascii="Times New Roman" w:hAnsi="Times New Roman" w:cs="Times New Roman"/>
                <w:sz w:val="20"/>
                <w:szCs w:val="20"/>
              </w:rPr>
              <w:t>66,00</w:t>
            </w:r>
          </w:p>
        </w:tc>
        <w:tc>
          <w:tcPr>
            <w:tcW w:w="1574" w:type="dxa"/>
            <w:vMerge/>
            <w:shd w:val="clear" w:color="auto" w:fill="auto"/>
            <w:vAlign w:val="center"/>
          </w:tcPr>
          <w:p w14:paraId="436F0C10" w14:textId="77777777" w:rsidR="008424D3" w:rsidRPr="00575DD9" w:rsidRDefault="008424D3" w:rsidP="008424D3">
            <w:pPr>
              <w:spacing w:after="0"/>
              <w:jc w:val="center"/>
              <w:rPr>
                <w:rFonts w:ascii="Times New Roman" w:hAnsi="Times New Roman" w:cs="Times New Roman"/>
                <w:sz w:val="20"/>
                <w:szCs w:val="20"/>
              </w:rPr>
            </w:pPr>
          </w:p>
        </w:tc>
        <w:tc>
          <w:tcPr>
            <w:tcW w:w="1401" w:type="dxa"/>
            <w:shd w:val="clear" w:color="auto" w:fill="auto"/>
            <w:vAlign w:val="center"/>
          </w:tcPr>
          <w:p w14:paraId="162E9177" w14:textId="77777777" w:rsidR="008424D3" w:rsidRPr="00575DD9" w:rsidRDefault="008424D3" w:rsidP="008424D3">
            <w:pPr>
              <w:spacing w:after="0"/>
              <w:jc w:val="center"/>
              <w:rPr>
                <w:rFonts w:ascii="Times New Roman" w:hAnsi="Times New Roman" w:cs="Times New Roman"/>
                <w:sz w:val="20"/>
                <w:szCs w:val="20"/>
              </w:rPr>
            </w:pPr>
            <w:r w:rsidRPr="00575DD9">
              <w:rPr>
                <w:rFonts w:ascii="Times New Roman" w:hAnsi="Times New Roman" w:cs="Times New Roman"/>
                <w:sz w:val="20"/>
                <w:szCs w:val="20"/>
              </w:rPr>
              <w:t>66,00</w:t>
            </w:r>
          </w:p>
        </w:tc>
        <w:tc>
          <w:tcPr>
            <w:tcW w:w="1744" w:type="dxa"/>
            <w:shd w:val="clear" w:color="auto" w:fill="auto"/>
            <w:vAlign w:val="center"/>
          </w:tcPr>
          <w:p w14:paraId="138F38EE" w14:textId="77777777" w:rsidR="008424D3" w:rsidRPr="00575DD9" w:rsidRDefault="008424D3" w:rsidP="008424D3">
            <w:pPr>
              <w:spacing w:after="0"/>
              <w:jc w:val="center"/>
              <w:rPr>
                <w:rFonts w:ascii="Times New Roman" w:hAnsi="Times New Roman" w:cs="Times New Roman"/>
                <w:sz w:val="20"/>
                <w:szCs w:val="20"/>
              </w:rPr>
            </w:pPr>
            <w:r w:rsidRPr="00575DD9">
              <w:rPr>
                <w:rFonts w:ascii="Times New Roman" w:hAnsi="Times New Roman" w:cs="Times New Roman"/>
                <w:sz w:val="20"/>
                <w:szCs w:val="20"/>
              </w:rPr>
              <w:t>66,00</w:t>
            </w:r>
          </w:p>
        </w:tc>
      </w:tr>
      <w:bookmarkEnd w:id="9"/>
    </w:tbl>
    <w:p w14:paraId="131014B7" w14:textId="48101DCE" w:rsidR="00DA0C84" w:rsidRPr="00575DD9" w:rsidRDefault="00DA0C84" w:rsidP="00981E9B">
      <w:pPr>
        <w:spacing w:after="240" w:line="276" w:lineRule="auto"/>
        <w:ind w:left="714"/>
        <w:rPr>
          <w:rFonts w:ascii="Times New Roman" w:eastAsia="Calibri" w:hAnsi="Times New Roman" w:cs="Times New Roman"/>
          <w:bCs/>
          <w:sz w:val="24"/>
          <w:szCs w:val="24"/>
        </w:rPr>
      </w:pPr>
    </w:p>
    <w:p w14:paraId="15F1A84E" w14:textId="6CADFEDA" w:rsidR="00C1454C" w:rsidRPr="00575DD9" w:rsidRDefault="00DA0C84" w:rsidP="001E22E3">
      <w:pPr>
        <w:pStyle w:val="Akapitzlist"/>
        <w:numPr>
          <w:ilvl w:val="0"/>
          <w:numId w:val="7"/>
        </w:numPr>
        <w:tabs>
          <w:tab w:val="left" w:pos="426"/>
        </w:tabs>
        <w:spacing w:after="120" w:line="276" w:lineRule="auto"/>
        <w:rPr>
          <w:rFonts w:ascii="Times New Roman" w:eastAsia="Times New Roman" w:hAnsi="Times New Roman" w:cs="Times New Roman"/>
          <w:b/>
          <w:sz w:val="24"/>
          <w:szCs w:val="24"/>
          <w:lang w:eastAsia="pl-PL"/>
        </w:rPr>
      </w:pPr>
      <w:r w:rsidRPr="00575DD9">
        <w:rPr>
          <w:rFonts w:ascii="Times New Roman" w:eastAsia="Times New Roman" w:hAnsi="Times New Roman" w:cs="Times New Roman"/>
          <w:b/>
          <w:sz w:val="24"/>
          <w:szCs w:val="24"/>
          <w:lang w:eastAsia="pl-PL"/>
        </w:rPr>
        <w:t>Opis metody zbierania odpadów</w:t>
      </w:r>
    </w:p>
    <w:p w14:paraId="01EA7AEF" w14:textId="14A2C424" w:rsidR="00C81BC1" w:rsidRPr="00575DD9" w:rsidRDefault="0043289D" w:rsidP="00981E9B">
      <w:pPr>
        <w:spacing w:after="0" w:line="276" w:lineRule="auto"/>
        <w:ind w:firstLine="709"/>
        <w:jc w:val="both"/>
        <w:rPr>
          <w:rFonts w:ascii="Times New Roman" w:eastAsia="Times New Roman" w:hAnsi="Times New Roman" w:cs="Times New Roman"/>
          <w:b/>
          <w:sz w:val="24"/>
          <w:szCs w:val="24"/>
          <w:lang w:eastAsia="pl-PL"/>
        </w:rPr>
      </w:pPr>
      <w:r w:rsidRPr="00575DD9">
        <w:rPr>
          <w:rFonts w:ascii="Times New Roman" w:eastAsia="Times New Roman" w:hAnsi="Times New Roman" w:cs="Times New Roman"/>
          <w:sz w:val="24"/>
          <w:szCs w:val="24"/>
          <w:lang w:eastAsia="pl-PL"/>
        </w:rPr>
        <w:t xml:space="preserve">Głównym przedmiotem działalności </w:t>
      </w:r>
      <w:r w:rsidR="007E447C" w:rsidRPr="00575DD9">
        <w:rPr>
          <w:rFonts w:ascii="Times New Roman" w:eastAsia="Times New Roman" w:hAnsi="Times New Roman" w:cs="Times New Roman"/>
          <w:sz w:val="24"/>
          <w:szCs w:val="24"/>
          <w:lang w:eastAsia="pl-PL"/>
        </w:rPr>
        <w:t>Spółki</w:t>
      </w:r>
      <w:r w:rsidRPr="00575DD9">
        <w:rPr>
          <w:rFonts w:ascii="Times New Roman" w:eastAsia="Times New Roman" w:hAnsi="Times New Roman" w:cs="Times New Roman"/>
          <w:sz w:val="24"/>
          <w:szCs w:val="24"/>
          <w:lang w:eastAsia="pl-PL"/>
        </w:rPr>
        <w:t xml:space="preserve"> będzie selektywne</w:t>
      </w:r>
      <w:r w:rsidR="00DA7A88" w:rsidRPr="00575DD9">
        <w:rPr>
          <w:rFonts w:ascii="Times New Roman" w:eastAsia="Times New Roman" w:hAnsi="Times New Roman" w:cs="Times New Roman"/>
          <w:sz w:val="24"/>
          <w:szCs w:val="24"/>
          <w:lang w:eastAsia="pl-PL"/>
        </w:rPr>
        <w:t xml:space="preserve"> </w:t>
      </w:r>
      <w:r w:rsidRPr="00575DD9">
        <w:rPr>
          <w:rFonts w:ascii="Times New Roman" w:eastAsia="Times New Roman" w:hAnsi="Times New Roman" w:cs="Times New Roman"/>
          <w:sz w:val="24"/>
          <w:szCs w:val="24"/>
          <w:lang w:eastAsia="pl-PL"/>
        </w:rPr>
        <w:t>zbieranie odpadów i ich magazynowanie</w:t>
      </w:r>
      <w:r w:rsidR="00562242" w:rsidRPr="00575DD9">
        <w:rPr>
          <w:rFonts w:ascii="Times New Roman" w:eastAsia="Times New Roman" w:hAnsi="Times New Roman" w:cs="Times New Roman"/>
          <w:sz w:val="24"/>
          <w:szCs w:val="24"/>
          <w:lang w:eastAsia="pl-PL"/>
        </w:rPr>
        <w:t>, do czasu przekazania  uprawnionym odbiorcom</w:t>
      </w:r>
      <w:r w:rsidRPr="00575DD9">
        <w:rPr>
          <w:rFonts w:ascii="Times New Roman" w:eastAsia="Times New Roman" w:hAnsi="Times New Roman" w:cs="Times New Roman"/>
          <w:sz w:val="24"/>
          <w:szCs w:val="24"/>
          <w:lang w:eastAsia="pl-PL"/>
        </w:rPr>
        <w:t xml:space="preserve">. </w:t>
      </w:r>
    </w:p>
    <w:p w14:paraId="6D1DF874" w14:textId="434B443D" w:rsidR="00C81BC1" w:rsidRPr="00575DD9" w:rsidRDefault="0043289D" w:rsidP="00C1454C">
      <w:pPr>
        <w:spacing w:after="0" w:line="276" w:lineRule="auto"/>
        <w:ind w:firstLine="709"/>
        <w:contextualSpacing/>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 xml:space="preserve">Jednym ze strumieni odpadów są substancje ropopochodne – oleje odpadowe. Mieszanie olejów odpadowych odbywa się na etapie transportu </w:t>
      </w:r>
      <w:r w:rsidR="00540240" w:rsidRPr="00575DD9">
        <w:rPr>
          <w:rFonts w:ascii="Times New Roman" w:eastAsia="Times New Roman" w:hAnsi="Times New Roman" w:cs="Times New Roman"/>
          <w:sz w:val="24"/>
          <w:szCs w:val="24"/>
          <w:lang w:eastAsia="pl-PL"/>
        </w:rPr>
        <w:br/>
      </w:r>
      <w:r w:rsidRPr="00575DD9">
        <w:rPr>
          <w:rFonts w:ascii="Times New Roman" w:eastAsia="Times New Roman" w:hAnsi="Times New Roman" w:cs="Times New Roman"/>
          <w:sz w:val="24"/>
          <w:szCs w:val="24"/>
          <w:lang w:eastAsia="pl-PL"/>
        </w:rPr>
        <w:t>w pojeździe typu cysterna, od wytwórcy odpadu do miejsca ich tymczasowego magazynowania.</w:t>
      </w:r>
      <w:r w:rsidR="00C81BC1" w:rsidRPr="00575DD9">
        <w:rPr>
          <w:rFonts w:ascii="Times New Roman" w:eastAsia="Times New Roman" w:hAnsi="Times New Roman" w:cs="Times New Roman"/>
          <w:sz w:val="24"/>
          <w:szCs w:val="24"/>
          <w:lang w:eastAsia="pl-PL"/>
        </w:rPr>
        <w:t xml:space="preserve"> </w:t>
      </w:r>
    </w:p>
    <w:p w14:paraId="11957D6B" w14:textId="4DF62FA5" w:rsidR="00C81BC1" w:rsidRPr="00575DD9" w:rsidRDefault="0043289D" w:rsidP="00C1454C">
      <w:pPr>
        <w:spacing w:after="0" w:line="276" w:lineRule="auto"/>
        <w:ind w:firstLine="709"/>
        <w:contextualSpacing/>
        <w:jc w:val="both"/>
        <w:rPr>
          <w:rFonts w:ascii="Times New Roman" w:hAnsi="Times New Roman" w:cs="Times New Roman"/>
        </w:rPr>
      </w:pPr>
      <w:r w:rsidRPr="00575DD9">
        <w:rPr>
          <w:rFonts w:ascii="Times New Roman" w:eastAsia="Times New Roman" w:hAnsi="Times New Roman" w:cs="Times New Roman"/>
          <w:sz w:val="24"/>
          <w:szCs w:val="24"/>
          <w:lang w:eastAsia="pl-PL"/>
        </w:rPr>
        <w:t>Odpady magazynowane będą w specjalistycznych opakowaniach</w:t>
      </w:r>
      <w:r w:rsidR="007E447C" w:rsidRPr="00575DD9">
        <w:rPr>
          <w:rFonts w:ascii="Times New Roman" w:eastAsia="Times New Roman" w:hAnsi="Times New Roman" w:cs="Times New Roman"/>
          <w:sz w:val="24"/>
          <w:szCs w:val="24"/>
          <w:lang w:eastAsia="pl-PL"/>
        </w:rPr>
        <w:t>,</w:t>
      </w:r>
      <w:r w:rsidRPr="00575DD9">
        <w:rPr>
          <w:rFonts w:ascii="Times New Roman" w:eastAsia="Times New Roman" w:hAnsi="Times New Roman" w:cs="Times New Roman"/>
          <w:sz w:val="24"/>
          <w:szCs w:val="24"/>
          <w:lang w:eastAsia="pl-PL"/>
        </w:rPr>
        <w:t xml:space="preserve"> workach, bębnach metalowych i plastikowych, DPPL, zbiornikach</w:t>
      </w:r>
      <w:r w:rsidR="002C200B" w:rsidRPr="00575DD9">
        <w:rPr>
          <w:rFonts w:ascii="Times New Roman" w:eastAsia="Times New Roman" w:hAnsi="Times New Roman" w:cs="Times New Roman"/>
          <w:sz w:val="24"/>
          <w:szCs w:val="24"/>
          <w:lang w:eastAsia="pl-PL"/>
        </w:rPr>
        <w:t>, luzem</w:t>
      </w:r>
      <w:r w:rsidRPr="00575DD9">
        <w:rPr>
          <w:rFonts w:ascii="Times New Roman" w:eastAsia="Times New Roman" w:hAnsi="Times New Roman" w:cs="Times New Roman"/>
          <w:sz w:val="24"/>
          <w:szCs w:val="24"/>
          <w:lang w:eastAsia="pl-PL"/>
        </w:rPr>
        <w:t xml:space="preserve"> we</w:t>
      </w:r>
      <w:r w:rsidR="007E447C" w:rsidRPr="00575DD9">
        <w:rPr>
          <w:rFonts w:ascii="Times New Roman" w:eastAsia="Times New Roman" w:hAnsi="Times New Roman" w:cs="Times New Roman"/>
          <w:sz w:val="24"/>
          <w:szCs w:val="24"/>
          <w:lang w:eastAsia="pl-PL"/>
        </w:rPr>
        <w:t>wnątrz</w:t>
      </w:r>
      <w:r w:rsidRPr="00575DD9">
        <w:rPr>
          <w:rFonts w:ascii="Times New Roman" w:eastAsia="Times New Roman" w:hAnsi="Times New Roman" w:cs="Times New Roman"/>
          <w:sz w:val="24"/>
          <w:szCs w:val="24"/>
          <w:lang w:eastAsia="pl-PL"/>
        </w:rPr>
        <w:t xml:space="preserve"> budynku </w:t>
      </w:r>
      <w:r w:rsidR="00540240" w:rsidRPr="00575DD9">
        <w:rPr>
          <w:rFonts w:ascii="Times New Roman" w:eastAsia="Times New Roman" w:hAnsi="Times New Roman" w:cs="Times New Roman"/>
          <w:sz w:val="24"/>
          <w:szCs w:val="24"/>
          <w:lang w:eastAsia="pl-PL"/>
        </w:rPr>
        <w:br/>
      </w:r>
      <w:r w:rsidRPr="00575DD9">
        <w:rPr>
          <w:rFonts w:ascii="Times New Roman" w:eastAsia="Times New Roman" w:hAnsi="Times New Roman" w:cs="Times New Roman"/>
          <w:sz w:val="24"/>
          <w:szCs w:val="24"/>
          <w:lang w:eastAsia="pl-PL"/>
        </w:rPr>
        <w:t xml:space="preserve">o przeznaczeniu magazynowym oraz na zewnątrz w kontenerach stalowych </w:t>
      </w:r>
      <w:r w:rsidR="00540240" w:rsidRPr="00575DD9">
        <w:rPr>
          <w:rFonts w:ascii="Times New Roman" w:eastAsia="Times New Roman" w:hAnsi="Times New Roman" w:cs="Times New Roman"/>
          <w:sz w:val="24"/>
          <w:szCs w:val="24"/>
          <w:lang w:eastAsia="pl-PL"/>
        </w:rPr>
        <w:br/>
      </w:r>
      <w:r w:rsidRPr="00575DD9">
        <w:rPr>
          <w:rFonts w:ascii="Times New Roman" w:eastAsia="Times New Roman" w:hAnsi="Times New Roman" w:cs="Times New Roman"/>
          <w:sz w:val="24"/>
          <w:szCs w:val="24"/>
          <w:lang w:eastAsia="pl-PL"/>
        </w:rPr>
        <w:t xml:space="preserve">z zachowaniem zasad bezpieczeństwa obowiązujących przy zbieraniu odpadów. Odpady będą odizolowane od środowiska gwarantując ochronę środowiska gruntowo-wodnego przed zanieczyszczeniami. </w:t>
      </w:r>
      <w:r w:rsidR="007E447C" w:rsidRPr="00575DD9">
        <w:rPr>
          <w:rFonts w:ascii="Times New Roman" w:eastAsia="Times New Roman" w:hAnsi="Times New Roman" w:cs="Times New Roman"/>
          <w:sz w:val="24"/>
          <w:szCs w:val="24"/>
          <w:lang w:eastAsia="pl-PL"/>
        </w:rPr>
        <w:t>M</w:t>
      </w:r>
      <w:r w:rsidRPr="00575DD9">
        <w:rPr>
          <w:rFonts w:ascii="Times New Roman" w:eastAsia="Times New Roman" w:hAnsi="Times New Roman" w:cs="Times New Roman"/>
          <w:sz w:val="24"/>
          <w:szCs w:val="24"/>
          <w:lang w:eastAsia="pl-PL"/>
        </w:rPr>
        <w:t>agazynowani</w:t>
      </w:r>
      <w:r w:rsidR="007E447C" w:rsidRPr="00575DD9">
        <w:rPr>
          <w:rFonts w:ascii="Times New Roman" w:eastAsia="Times New Roman" w:hAnsi="Times New Roman" w:cs="Times New Roman"/>
          <w:sz w:val="24"/>
          <w:szCs w:val="24"/>
          <w:lang w:eastAsia="pl-PL"/>
        </w:rPr>
        <w:t>e</w:t>
      </w:r>
      <w:r w:rsidRPr="00575DD9">
        <w:rPr>
          <w:rFonts w:ascii="Times New Roman" w:eastAsia="Times New Roman" w:hAnsi="Times New Roman" w:cs="Times New Roman"/>
          <w:sz w:val="24"/>
          <w:szCs w:val="24"/>
          <w:lang w:eastAsia="pl-PL"/>
        </w:rPr>
        <w:t xml:space="preserve"> odpadów będzie prowadzon</w:t>
      </w:r>
      <w:r w:rsidR="007E447C" w:rsidRPr="00575DD9">
        <w:rPr>
          <w:rFonts w:ascii="Times New Roman" w:eastAsia="Times New Roman" w:hAnsi="Times New Roman" w:cs="Times New Roman"/>
          <w:sz w:val="24"/>
          <w:szCs w:val="24"/>
          <w:lang w:eastAsia="pl-PL"/>
        </w:rPr>
        <w:t>e</w:t>
      </w:r>
      <w:r w:rsidRPr="00575DD9">
        <w:rPr>
          <w:rFonts w:ascii="Times New Roman" w:eastAsia="Times New Roman" w:hAnsi="Times New Roman" w:cs="Times New Roman"/>
          <w:sz w:val="24"/>
          <w:szCs w:val="24"/>
          <w:lang w:eastAsia="pl-PL"/>
        </w:rPr>
        <w:t xml:space="preserve"> w taki sposób, aby nie było możliwości powstania ścieków w postaci wody odciekowej. Kontenery będą szczelne, zamykane od góry, bądź kryte plandeką, co zabezpieczy je przed wpływem czynników atmosferycznych. Kontenery będą stały na betonowej nawierzchni. Budynek jest zadaszony i </w:t>
      </w:r>
      <w:r w:rsidR="007E447C" w:rsidRPr="00575DD9">
        <w:rPr>
          <w:rFonts w:ascii="Times New Roman" w:eastAsia="Times New Roman" w:hAnsi="Times New Roman" w:cs="Times New Roman"/>
          <w:sz w:val="24"/>
          <w:szCs w:val="24"/>
          <w:lang w:eastAsia="pl-PL"/>
        </w:rPr>
        <w:t>wyposażony w</w:t>
      </w:r>
      <w:r w:rsidRPr="00575DD9">
        <w:rPr>
          <w:rFonts w:ascii="Times New Roman" w:eastAsia="Times New Roman" w:hAnsi="Times New Roman" w:cs="Times New Roman"/>
          <w:sz w:val="24"/>
          <w:szCs w:val="24"/>
          <w:lang w:eastAsia="pl-PL"/>
        </w:rPr>
        <w:t xml:space="preserve">  betonow</w:t>
      </w:r>
      <w:r w:rsidR="007E447C" w:rsidRPr="00575DD9">
        <w:rPr>
          <w:rFonts w:ascii="Times New Roman" w:eastAsia="Times New Roman" w:hAnsi="Times New Roman" w:cs="Times New Roman"/>
          <w:sz w:val="24"/>
          <w:szCs w:val="24"/>
          <w:lang w:eastAsia="pl-PL"/>
        </w:rPr>
        <w:t>ą</w:t>
      </w:r>
      <w:r w:rsidRPr="00575DD9">
        <w:rPr>
          <w:rFonts w:ascii="Times New Roman" w:eastAsia="Times New Roman" w:hAnsi="Times New Roman" w:cs="Times New Roman"/>
          <w:sz w:val="24"/>
          <w:szCs w:val="24"/>
          <w:lang w:eastAsia="pl-PL"/>
        </w:rPr>
        <w:t xml:space="preserve"> posadzk</w:t>
      </w:r>
      <w:r w:rsidR="007E447C" w:rsidRPr="00575DD9">
        <w:rPr>
          <w:rFonts w:ascii="Times New Roman" w:eastAsia="Times New Roman" w:hAnsi="Times New Roman" w:cs="Times New Roman"/>
          <w:sz w:val="24"/>
          <w:szCs w:val="24"/>
          <w:lang w:eastAsia="pl-PL"/>
        </w:rPr>
        <w:t>ę</w:t>
      </w:r>
      <w:r w:rsidRPr="00575DD9">
        <w:rPr>
          <w:rFonts w:ascii="Times New Roman" w:eastAsia="Times New Roman" w:hAnsi="Times New Roman" w:cs="Times New Roman"/>
          <w:sz w:val="24"/>
          <w:szCs w:val="24"/>
          <w:lang w:eastAsia="pl-PL"/>
        </w:rPr>
        <w:t xml:space="preserve">. Miejsca magazynowania odpadów będą </w:t>
      </w:r>
      <w:r w:rsidR="00C81BC1" w:rsidRPr="00575DD9">
        <w:rPr>
          <w:rFonts w:ascii="Times New Roman" w:eastAsia="Times New Roman" w:hAnsi="Times New Roman" w:cs="Times New Roman"/>
          <w:sz w:val="24"/>
          <w:szCs w:val="24"/>
          <w:lang w:eastAsia="pl-PL"/>
        </w:rPr>
        <w:t>odpowiednio oznakowane.</w:t>
      </w:r>
      <w:r w:rsidR="00C81BC1" w:rsidRPr="00575DD9">
        <w:rPr>
          <w:rFonts w:ascii="Times New Roman" w:hAnsi="Times New Roman" w:cs="Times New Roman"/>
        </w:rPr>
        <w:t xml:space="preserve"> </w:t>
      </w:r>
      <w:r w:rsidR="00C81BC1" w:rsidRPr="00575DD9">
        <w:rPr>
          <w:rFonts w:ascii="Times New Roman" w:eastAsia="Times New Roman" w:hAnsi="Times New Roman" w:cs="Times New Roman"/>
          <w:sz w:val="24"/>
          <w:szCs w:val="24"/>
          <w:lang w:eastAsia="pl-PL"/>
        </w:rPr>
        <w:t>Do magazynowania olejów odpadowych przeznaczone będą specjalne zbiorniki nadziemne odporne na działanie olejów odpadowych. Przepompowywanie oleju pomiędzy zbiornikami umożliwia system pomp i zaworów. Regularnie będą sprawdzane i mierzone poziomy cieczy w zbiorniku. Zbiorniki będą usytuowane w zadaszonej i zabezpieczonej przed dostępem osób trzecich części budynku magazynowego.</w:t>
      </w:r>
      <w:r w:rsidR="00C81BC1" w:rsidRPr="00575DD9">
        <w:rPr>
          <w:rFonts w:ascii="Times New Roman" w:hAnsi="Times New Roman" w:cs="Times New Roman"/>
        </w:rPr>
        <w:t xml:space="preserve"> </w:t>
      </w:r>
    </w:p>
    <w:p w14:paraId="3A927617" w14:textId="38CB1CD8" w:rsidR="00C81BC1" w:rsidRPr="00575DD9" w:rsidRDefault="00C81BC1" w:rsidP="00981E9B">
      <w:pPr>
        <w:spacing w:after="0" w:line="276" w:lineRule="auto"/>
        <w:ind w:firstLine="709"/>
        <w:contextualSpacing/>
        <w:jc w:val="both"/>
        <w:rPr>
          <w:rFonts w:ascii="Times New Roman" w:eastAsia="Times New Roman" w:hAnsi="Times New Roman" w:cs="Times New Roman"/>
          <w:color w:val="FF0000"/>
          <w:sz w:val="24"/>
          <w:szCs w:val="24"/>
          <w:lang w:eastAsia="pl-PL"/>
        </w:rPr>
      </w:pPr>
      <w:r w:rsidRPr="00575DD9">
        <w:rPr>
          <w:rFonts w:ascii="Times New Roman" w:eastAsia="Times New Roman" w:hAnsi="Times New Roman" w:cs="Times New Roman"/>
          <w:sz w:val="24"/>
          <w:szCs w:val="24"/>
          <w:lang w:eastAsia="pl-PL"/>
        </w:rPr>
        <w:t>Obszar magazynowania odpadów będzie stale monitorowany zgodnie z</w:t>
      </w:r>
      <w:r w:rsidR="00AB50C2" w:rsidRPr="00575DD9">
        <w:rPr>
          <w:rFonts w:ascii="Times New Roman" w:eastAsia="Times New Roman" w:hAnsi="Times New Roman" w:cs="Times New Roman"/>
          <w:sz w:val="24"/>
          <w:szCs w:val="24"/>
          <w:lang w:eastAsia="pl-PL"/>
        </w:rPr>
        <w:t> </w:t>
      </w:r>
      <w:r w:rsidRPr="00575DD9">
        <w:rPr>
          <w:rFonts w:ascii="Times New Roman" w:eastAsia="Times New Roman" w:hAnsi="Times New Roman" w:cs="Times New Roman"/>
          <w:sz w:val="24"/>
          <w:szCs w:val="24"/>
          <w:lang w:eastAsia="pl-PL"/>
        </w:rPr>
        <w:t>wymogami ustawy o odpadach z dnia 14 grudnia 2012 r.</w:t>
      </w:r>
    </w:p>
    <w:p w14:paraId="66703251" w14:textId="28E3AB69" w:rsidR="00FF2946" w:rsidRPr="00575DD9" w:rsidRDefault="00DA0C84" w:rsidP="00C1454C">
      <w:pPr>
        <w:spacing w:after="0" w:line="276" w:lineRule="auto"/>
        <w:ind w:firstLine="709"/>
        <w:contextualSpacing/>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 xml:space="preserve">Odpady do miejsca zbierania transportowane będą specjalistycznym sprzętem będącym własnością wnioskodawcy lub przez firmy posiadające </w:t>
      </w:r>
      <w:r w:rsidR="002C200B" w:rsidRPr="00575DD9">
        <w:rPr>
          <w:rFonts w:ascii="Times New Roman" w:eastAsia="Times New Roman" w:hAnsi="Times New Roman" w:cs="Times New Roman"/>
          <w:sz w:val="24"/>
          <w:szCs w:val="24"/>
          <w:lang w:eastAsia="pl-PL"/>
        </w:rPr>
        <w:t>odpowiedni wpis w dziale VII BDO Transportujący odpady, o ile jest on wymagany. Zakłada się także możliwość dostarczenia odpadów transportem własnym wytwórcy odpadów.</w:t>
      </w:r>
      <w:r w:rsidRPr="00575DD9">
        <w:rPr>
          <w:rFonts w:ascii="Times New Roman" w:eastAsia="Times New Roman" w:hAnsi="Times New Roman" w:cs="Times New Roman"/>
          <w:sz w:val="24"/>
          <w:szCs w:val="24"/>
          <w:lang w:eastAsia="pl-PL"/>
        </w:rPr>
        <w:t xml:space="preserve"> </w:t>
      </w:r>
    </w:p>
    <w:p w14:paraId="7FB7C53E" w14:textId="19DDA0D8" w:rsidR="00DA0C84" w:rsidRPr="00575DD9" w:rsidRDefault="00DA0C84" w:rsidP="00C1454C">
      <w:pPr>
        <w:spacing w:after="0" w:line="276" w:lineRule="auto"/>
        <w:ind w:firstLine="709"/>
        <w:contextualSpacing/>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W ramach zbierania odpadów stosowane będą poniższe metody:</w:t>
      </w:r>
    </w:p>
    <w:p w14:paraId="766BEA56" w14:textId="77777777" w:rsidR="00D314D1" w:rsidRPr="00575DD9" w:rsidRDefault="00DA0C84" w:rsidP="001E22E3">
      <w:pPr>
        <w:numPr>
          <w:ilvl w:val="0"/>
          <w:numId w:val="4"/>
        </w:numPr>
        <w:spacing w:after="0" w:line="276" w:lineRule="auto"/>
        <w:ind w:left="0" w:firstLine="0"/>
        <w:contextualSpacing/>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Zbieranie odpadów będzie odbywać się w sposób selektywny i uporządkowany,</w:t>
      </w:r>
    </w:p>
    <w:p w14:paraId="2E1DF5BB" w14:textId="3B2DD69A" w:rsidR="00DA0C84" w:rsidRPr="00575DD9" w:rsidRDefault="00DA0C84" w:rsidP="001E22E3">
      <w:pPr>
        <w:numPr>
          <w:ilvl w:val="0"/>
          <w:numId w:val="4"/>
        </w:numPr>
        <w:spacing w:after="0" w:line="276" w:lineRule="auto"/>
        <w:ind w:left="0" w:firstLine="0"/>
        <w:contextualSpacing/>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Przyj</w:t>
      </w:r>
      <w:r w:rsidR="002C200B" w:rsidRPr="00575DD9">
        <w:rPr>
          <w:rFonts w:ascii="Times New Roman" w:eastAsia="Times New Roman" w:hAnsi="Times New Roman" w:cs="Times New Roman"/>
          <w:sz w:val="24"/>
          <w:szCs w:val="24"/>
          <w:lang w:eastAsia="pl-PL"/>
        </w:rPr>
        <w:t>ęte</w:t>
      </w:r>
      <w:r w:rsidRPr="00575DD9">
        <w:rPr>
          <w:rFonts w:ascii="Times New Roman" w:eastAsia="Times New Roman" w:hAnsi="Times New Roman" w:cs="Times New Roman"/>
          <w:sz w:val="24"/>
          <w:szCs w:val="24"/>
          <w:lang w:eastAsia="pl-PL"/>
        </w:rPr>
        <w:t xml:space="preserve"> odpady będą poddawane kontroli przez przeszkolonego w tym zakresie pracownika, obejmującej sprawdzanie zgodności dostarczanych do zbierania odpadów z zakresem posiadanego zezwolenia oraz sprawdzenie prawidłowości danych zamieszczonych w karcie przekazania odpadu,</w:t>
      </w:r>
    </w:p>
    <w:p w14:paraId="4E68E3B2" w14:textId="5587D795" w:rsidR="00DA0C84" w:rsidRPr="00575DD9" w:rsidRDefault="00DA0C84" w:rsidP="001E22E3">
      <w:pPr>
        <w:numPr>
          <w:ilvl w:val="0"/>
          <w:numId w:val="4"/>
        </w:numPr>
        <w:spacing w:after="0" w:line="276" w:lineRule="auto"/>
        <w:ind w:left="0" w:firstLine="0"/>
        <w:contextualSpacing/>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Gotowa partia transportowa będzie przekazywana</w:t>
      </w:r>
      <w:r w:rsidR="00B3522B" w:rsidRPr="00575DD9">
        <w:rPr>
          <w:rFonts w:ascii="Times New Roman" w:eastAsia="Times New Roman" w:hAnsi="Times New Roman" w:cs="Times New Roman"/>
          <w:sz w:val="24"/>
          <w:szCs w:val="24"/>
          <w:lang w:eastAsia="pl-PL"/>
        </w:rPr>
        <w:t xml:space="preserve"> uprawnionym podmiotom posiadającym stosowne decyzje</w:t>
      </w:r>
      <w:r w:rsidRPr="00575DD9">
        <w:rPr>
          <w:rFonts w:ascii="Times New Roman" w:eastAsia="Times New Roman" w:hAnsi="Times New Roman" w:cs="Times New Roman"/>
          <w:sz w:val="24"/>
          <w:szCs w:val="24"/>
          <w:lang w:eastAsia="pl-PL"/>
        </w:rPr>
        <w:t>,</w:t>
      </w:r>
    </w:p>
    <w:p w14:paraId="1392A800" w14:textId="52ADA0C5" w:rsidR="00B3522B" w:rsidRPr="00575DD9" w:rsidRDefault="00DA0C84" w:rsidP="001E22E3">
      <w:pPr>
        <w:numPr>
          <w:ilvl w:val="0"/>
          <w:numId w:val="4"/>
        </w:numPr>
        <w:spacing w:after="240" w:line="276" w:lineRule="auto"/>
        <w:ind w:left="0" w:firstLine="0"/>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lastRenderedPageBreak/>
        <w:t>Teren przeznaczony do zbierania odpadów jest w pełni ogrodzony oraz zabezpieczony przed dostępem osób postronnych.</w:t>
      </w:r>
    </w:p>
    <w:p w14:paraId="2201EF48" w14:textId="2E8121AF" w:rsidR="00C81BC1" w:rsidRPr="00575DD9" w:rsidRDefault="00C81BC1" w:rsidP="001E22E3">
      <w:pPr>
        <w:pStyle w:val="Akapitzlist"/>
        <w:numPr>
          <w:ilvl w:val="0"/>
          <w:numId w:val="7"/>
        </w:numPr>
        <w:spacing w:after="120" w:line="276" w:lineRule="auto"/>
        <w:jc w:val="both"/>
        <w:rPr>
          <w:rFonts w:ascii="Times New Roman" w:eastAsia="Times New Roman" w:hAnsi="Times New Roman" w:cs="Times New Roman"/>
          <w:b/>
          <w:sz w:val="24"/>
          <w:szCs w:val="24"/>
          <w:lang w:eastAsia="pl-PL"/>
        </w:rPr>
      </w:pPr>
      <w:r w:rsidRPr="00575DD9">
        <w:rPr>
          <w:rFonts w:ascii="Times New Roman" w:eastAsia="Times New Roman" w:hAnsi="Times New Roman" w:cs="Times New Roman"/>
          <w:b/>
          <w:sz w:val="24"/>
          <w:szCs w:val="24"/>
          <w:lang w:eastAsia="pl-PL"/>
        </w:rPr>
        <w:t>Wymagania wynikające z warunków ochrony przeciwpożarowej instalacji, obiektu budowlanego lub jego części lub innego miejsca magazynowania odpadów:</w:t>
      </w:r>
    </w:p>
    <w:p w14:paraId="3F45567A" w14:textId="77777777" w:rsidR="00C81BC1" w:rsidRPr="00575DD9" w:rsidRDefault="00C81BC1" w:rsidP="001E22E3">
      <w:pPr>
        <w:numPr>
          <w:ilvl w:val="0"/>
          <w:numId w:val="3"/>
        </w:numPr>
        <w:spacing w:after="0" w:line="276" w:lineRule="auto"/>
        <w:ind w:left="426" w:hanging="426"/>
        <w:contextualSpacing/>
        <w:jc w:val="both"/>
        <w:rPr>
          <w:rFonts w:ascii="Times New Roman" w:eastAsia="Calibri" w:hAnsi="Times New Roman" w:cs="Times New Roman"/>
          <w:color w:val="FF0000"/>
          <w:sz w:val="24"/>
        </w:rPr>
      </w:pPr>
      <w:r w:rsidRPr="00575DD9">
        <w:rPr>
          <w:rFonts w:ascii="Times New Roman" w:eastAsia="Calibri" w:hAnsi="Times New Roman" w:cs="Times New Roman"/>
          <w:sz w:val="24"/>
        </w:rPr>
        <w:t>Przestrzeganie obowiązujących przepisów przeciwpożarowych;</w:t>
      </w:r>
    </w:p>
    <w:p w14:paraId="62135E6F" w14:textId="57664EBC" w:rsidR="00C81BC1" w:rsidRPr="00575DD9" w:rsidRDefault="00C81BC1" w:rsidP="001E22E3">
      <w:pPr>
        <w:numPr>
          <w:ilvl w:val="0"/>
          <w:numId w:val="3"/>
        </w:numPr>
        <w:spacing w:after="0" w:line="276" w:lineRule="auto"/>
        <w:ind w:left="426" w:hanging="426"/>
        <w:contextualSpacing/>
        <w:jc w:val="both"/>
        <w:rPr>
          <w:rFonts w:ascii="Times New Roman" w:eastAsia="Calibri" w:hAnsi="Times New Roman" w:cs="Times New Roman"/>
          <w:color w:val="FF0000"/>
          <w:sz w:val="24"/>
        </w:rPr>
      </w:pPr>
      <w:r w:rsidRPr="00575DD9">
        <w:rPr>
          <w:rFonts w:ascii="Times New Roman" w:eastAsia="Calibri" w:hAnsi="Times New Roman" w:cs="Times New Roman"/>
          <w:sz w:val="24"/>
        </w:rPr>
        <w:t xml:space="preserve">Przestrzeganie warunków ochrony przeciwpożarowej zawartych w operacie przeciwpożarowym oraz postanowieniu Komendanta Powiatowego Państwowej Straży Pożarnej w Olsztynie z dnia </w:t>
      </w:r>
      <w:r w:rsidR="00332498" w:rsidRPr="00575DD9">
        <w:rPr>
          <w:rFonts w:ascii="Times New Roman" w:eastAsia="Calibri" w:hAnsi="Times New Roman" w:cs="Times New Roman"/>
          <w:sz w:val="24"/>
        </w:rPr>
        <w:t>07</w:t>
      </w:r>
      <w:r w:rsidRPr="00575DD9">
        <w:rPr>
          <w:rFonts w:ascii="Times New Roman" w:eastAsia="Calibri" w:hAnsi="Times New Roman" w:cs="Times New Roman"/>
          <w:sz w:val="24"/>
        </w:rPr>
        <w:t>.</w:t>
      </w:r>
      <w:r w:rsidR="00332498" w:rsidRPr="00575DD9">
        <w:rPr>
          <w:rFonts w:ascii="Times New Roman" w:eastAsia="Calibri" w:hAnsi="Times New Roman" w:cs="Times New Roman"/>
          <w:sz w:val="24"/>
        </w:rPr>
        <w:t>09</w:t>
      </w:r>
      <w:r w:rsidRPr="00575DD9">
        <w:rPr>
          <w:rFonts w:ascii="Times New Roman" w:eastAsia="Calibri" w:hAnsi="Times New Roman" w:cs="Times New Roman"/>
          <w:sz w:val="24"/>
        </w:rPr>
        <w:t>.20</w:t>
      </w:r>
      <w:r w:rsidR="00332498" w:rsidRPr="00575DD9">
        <w:rPr>
          <w:rFonts w:ascii="Times New Roman" w:eastAsia="Calibri" w:hAnsi="Times New Roman" w:cs="Times New Roman"/>
          <w:sz w:val="24"/>
        </w:rPr>
        <w:t>22</w:t>
      </w:r>
      <w:r w:rsidRPr="00575DD9">
        <w:rPr>
          <w:rFonts w:ascii="Times New Roman" w:eastAsia="Calibri" w:hAnsi="Times New Roman" w:cs="Times New Roman"/>
          <w:sz w:val="24"/>
        </w:rPr>
        <w:t xml:space="preserve"> r., znak: </w:t>
      </w:r>
      <w:r w:rsidR="00332498" w:rsidRPr="00575DD9">
        <w:rPr>
          <w:rFonts w:ascii="Times New Roman" w:eastAsia="Calibri" w:hAnsi="Times New Roman" w:cs="Times New Roman"/>
          <w:sz w:val="24"/>
        </w:rPr>
        <w:t>M</w:t>
      </w:r>
      <w:r w:rsidRPr="00575DD9">
        <w:rPr>
          <w:rFonts w:ascii="Times New Roman" w:eastAsia="Calibri" w:hAnsi="Times New Roman" w:cs="Times New Roman"/>
          <w:sz w:val="24"/>
        </w:rPr>
        <w:t>Z.5</w:t>
      </w:r>
      <w:r w:rsidR="00DA209D" w:rsidRPr="00575DD9">
        <w:rPr>
          <w:rFonts w:ascii="Times New Roman" w:eastAsia="Calibri" w:hAnsi="Times New Roman" w:cs="Times New Roman"/>
          <w:sz w:val="24"/>
        </w:rPr>
        <w:t>5</w:t>
      </w:r>
      <w:r w:rsidR="00332498" w:rsidRPr="00575DD9">
        <w:rPr>
          <w:rFonts w:ascii="Times New Roman" w:eastAsia="Calibri" w:hAnsi="Times New Roman" w:cs="Times New Roman"/>
          <w:sz w:val="24"/>
        </w:rPr>
        <w:t>13</w:t>
      </w:r>
      <w:r w:rsidRPr="00575DD9">
        <w:rPr>
          <w:rFonts w:ascii="Times New Roman" w:eastAsia="Calibri" w:hAnsi="Times New Roman" w:cs="Times New Roman"/>
          <w:sz w:val="24"/>
        </w:rPr>
        <w:t>.1</w:t>
      </w:r>
      <w:r w:rsidR="00332498" w:rsidRPr="00575DD9">
        <w:rPr>
          <w:rFonts w:ascii="Times New Roman" w:eastAsia="Calibri" w:hAnsi="Times New Roman" w:cs="Times New Roman"/>
          <w:sz w:val="24"/>
        </w:rPr>
        <w:t>6</w:t>
      </w:r>
      <w:r w:rsidRPr="00575DD9">
        <w:rPr>
          <w:rFonts w:ascii="Times New Roman" w:eastAsia="Calibri" w:hAnsi="Times New Roman" w:cs="Times New Roman"/>
          <w:sz w:val="24"/>
        </w:rPr>
        <w:t>.</w:t>
      </w:r>
      <w:r w:rsidR="00332498" w:rsidRPr="00575DD9">
        <w:rPr>
          <w:rFonts w:ascii="Times New Roman" w:eastAsia="Calibri" w:hAnsi="Times New Roman" w:cs="Times New Roman"/>
          <w:sz w:val="24"/>
        </w:rPr>
        <w:t>2</w:t>
      </w:r>
      <w:r w:rsidRPr="00575DD9">
        <w:rPr>
          <w:rFonts w:ascii="Times New Roman" w:eastAsia="Calibri" w:hAnsi="Times New Roman" w:cs="Times New Roman"/>
          <w:sz w:val="24"/>
        </w:rPr>
        <w:t>.20</w:t>
      </w:r>
      <w:r w:rsidR="00332498" w:rsidRPr="00575DD9">
        <w:rPr>
          <w:rFonts w:ascii="Times New Roman" w:eastAsia="Calibri" w:hAnsi="Times New Roman" w:cs="Times New Roman"/>
          <w:sz w:val="24"/>
        </w:rPr>
        <w:t>21</w:t>
      </w:r>
      <w:r w:rsidRPr="00575DD9">
        <w:rPr>
          <w:rFonts w:ascii="Times New Roman" w:eastAsia="Calibri" w:hAnsi="Times New Roman" w:cs="Times New Roman"/>
          <w:sz w:val="24"/>
        </w:rPr>
        <w:t xml:space="preserve">  uzgadniającym te warunki;</w:t>
      </w:r>
    </w:p>
    <w:p w14:paraId="1C1AB98B" w14:textId="77777777" w:rsidR="00C81BC1" w:rsidRPr="00575DD9" w:rsidRDefault="00C81BC1" w:rsidP="001E22E3">
      <w:pPr>
        <w:numPr>
          <w:ilvl w:val="0"/>
          <w:numId w:val="3"/>
        </w:numPr>
        <w:spacing w:after="0" w:line="276" w:lineRule="auto"/>
        <w:ind w:left="426" w:hanging="426"/>
        <w:contextualSpacing/>
        <w:jc w:val="both"/>
        <w:rPr>
          <w:rFonts w:ascii="Times New Roman" w:eastAsia="Calibri" w:hAnsi="Times New Roman" w:cs="Times New Roman"/>
          <w:sz w:val="24"/>
        </w:rPr>
      </w:pPr>
      <w:r w:rsidRPr="00575DD9">
        <w:rPr>
          <w:rFonts w:ascii="Times New Roman" w:eastAsia="Calibri" w:hAnsi="Times New Roman" w:cs="Times New Roman"/>
          <w:sz w:val="24"/>
        </w:rPr>
        <w:t>Przestrzeganie przeciwpożarowych wymagań techniczno-budowlanych, instalacyjnych i technologicznych;</w:t>
      </w:r>
    </w:p>
    <w:p w14:paraId="484CCE94" w14:textId="77777777" w:rsidR="00C81BC1" w:rsidRPr="00575DD9" w:rsidRDefault="00C81BC1" w:rsidP="001E22E3">
      <w:pPr>
        <w:numPr>
          <w:ilvl w:val="0"/>
          <w:numId w:val="3"/>
        </w:numPr>
        <w:spacing w:after="0" w:line="276" w:lineRule="auto"/>
        <w:ind w:left="426" w:hanging="426"/>
        <w:contextualSpacing/>
        <w:jc w:val="both"/>
        <w:rPr>
          <w:rFonts w:ascii="Times New Roman" w:eastAsia="Calibri" w:hAnsi="Times New Roman" w:cs="Times New Roman"/>
          <w:sz w:val="24"/>
        </w:rPr>
      </w:pPr>
      <w:r w:rsidRPr="00575DD9">
        <w:rPr>
          <w:rFonts w:ascii="Times New Roman" w:eastAsia="Calibri" w:hAnsi="Times New Roman" w:cs="Times New Roman"/>
          <w:sz w:val="24"/>
        </w:rPr>
        <w:t xml:space="preserve">Zapewnienie, aby instalacje, obiekty budowlane lub ich części oraz inne miejsca przeznaczone do zbierania i magazynowania odpadów, były wyposażone, uruchamiane, użytkowane i zarządzane w sposób ograniczający możliwość powstania pożaru; </w:t>
      </w:r>
    </w:p>
    <w:p w14:paraId="459DEFBD" w14:textId="77777777" w:rsidR="00C81BC1" w:rsidRPr="00575DD9" w:rsidRDefault="00C81BC1" w:rsidP="001E22E3">
      <w:pPr>
        <w:numPr>
          <w:ilvl w:val="0"/>
          <w:numId w:val="3"/>
        </w:numPr>
        <w:spacing w:after="0" w:line="276" w:lineRule="auto"/>
        <w:ind w:left="426" w:hanging="426"/>
        <w:contextualSpacing/>
        <w:jc w:val="both"/>
        <w:rPr>
          <w:rFonts w:ascii="Times New Roman" w:eastAsia="Calibri" w:hAnsi="Times New Roman" w:cs="Times New Roman"/>
          <w:sz w:val="24"/>
        </w:rPr>
      </w:pPr>
      <w:r w:rsidRPr="00575DD9">
        <w:rPr>
          <w:rFonts w:ascii="Times New Roman" w:eastAsia="Calibri" w:hAnsi="Times New Roman" w:cs="Times New Roman"/>
          <w:sz w:val="24"/>
        </w:rPr>
        <w:t>Wyposażenie budynków, obiektów budowlanych lub terenu w wymagane urządzenia przeciwpożarowe i gaśnice;</w:t>
      </w:r>
    </w:p>
    <w:p w14:paraId="5702F5AF" w14:textId="77777777" w:rsidR="00C81BC1" w:rsidRPr="00575DD9" w:rsidRDefault="00C81BC1" w:rsidP="001E22E3">
      <w:pPr>
        <w:numPr>
          <w:ilvl w:val="0"/>
          <w:numId w:val="3"/>
        </w:numPr>
        <w:spacing w:after="0" w:line="276" w:lineRule="auto"/>
        <w:ind w:left="426" w:hanging="426"/>
        <w:contextualSpacing/>
        <w:jc w:val="both"/>
        <w:rPr>
          <w:rFonts w:ascii="Times New Roman" w:eastAsia="Calibri" w:hAnsi="Times New Roman" w:cs="Times New Roman"/>
          <w:sz w:val="24"/>
        </w:rPr>
      </w:pPr>
      <w:r w:rsidRPr="00575DD9">
        <w:rPr>
          <w:rFonts w:ascii="Times New Roman" w:eastAsia="Calibri" w:hAnsi="Times New Roman" w:cs="Times New Roman"/>
          <w:sz w:val="24"/>
        </w:rPr>
        <w:t xml:space="preserve">Zapewnienie konserwacji oraz naprawy urządzeń przeciwpożarowych i gaśnic </w:t>
      </w:r>
      <w:r w:rsidRPr="00575DD9">
        <w:rPr>
          <w:rFonts w:ascii="Times New Roman" w:eastAsia="Calibri" w:hAnsi="Times New Roman" w:cs="Times New Roman"/>
          <w:sz w:val="24"/>
        </w:rPr>
        <w:br/>
        <w:t>w sposób gwarantujący ich sprawne i niezawodne funkcjonowanie;</w:t>
      </w:r>
    </w:p>
    <w:p w14:paraId="2798141E" w14:textId="77777777" w:rsidR="00C81BC1" w:rsidRPr="00575DD9" w:rsidRDefault="00C81BC1" w:rsidP="001E22E3">
      <w:pPr>
        <w:numPr>
          <w:ilvl w:val="0"/>
          <w:numId w:val="3"/>
        </w:numPr>
        <w:spacing w:after="0" w:line="276" w:lineRule="auto"/>
        <w:ind w:left="426" w:hanging="426"/>
        <w:contextualSpacing/>
        <w:jc w:val="both"/>
        <w:rPr>
          <w:rFonts w:ascii="Times New Roman" w:eastAsia="Calibri" w:hAnsi="Times New Roman" w:cs="Times New Roman"/>
          <w:sz w:val="24"/>
        </w:rPr>
      </w:pPr>
      <w:r w:rsidRPr="00575DD9">
        <w:rPr>
          <w:rFonts w:ascii="Times New Roman" w:eastAsia="Calibri" w:hAnsi="Times New Roman" w:cs="Times New Roman"/>
          <w:sz w:val="24"/>
        </w:rPr>
        <w:t xml:space="preserve">Zapewnienie osobom przebywającym na terenie instalacji bezpieczeństwa </w:t>
      </w:r>
      <w:r w:rsidRPr="00575DD9">
        <w:rPr>
          <w:rFonts w:ascii="Times New Roman" w:eastAsia="Calibri" w:hAnsi="Times New Roman" w:cs="Times New Roman"/>
          <w:sz w:val="24"/>
        </w:rPr>
        <w:br/>
        <w:t>i możliwości ewakuacji;</w:t>
      </w:r>
    </w:p>
    <w:p w14:paraId="104878B3" w14:textId="77777777" w:rsidR="00C81BC1" w:rsidRPr="00575DD9" w:rsidRDefault="00C81BC1" w:rsidP="001E22E3">
      <w:pPr>
        <w:numPr>
          <w:ilvl w:val="0"/>
          <w:numId w:val="3"/>
        </w:numPr>
        <w:spacing w:after="0" w:line="276" w:lineRule="auto"/>
        <w:ind w:left="426" w:hanging="426"/>
        <w:contextualSpacing/>
        <w:jc w:val="both"/>
        <w:rPr>
          <w:rFonts w:ascii="Times New Roman" w:eastAsia="Calibri" w:hAnsi="Times New Roman" w:cs="Times New Roman"/>
          <w:sz w:val="24"/>
        </w:rPr>
      </w:pPr>
      <w:r w:rsidRPr="00575DD9">
        <w:rPr>
          <w:rFonts w:ascii="Times New Roman" w:eastAsia="Calibri" w:hAnsi="Times New Roman" w:cs="Times New Roman"/>
          <w:sz w:val="24"/>
        </w:rPr>
        <w:t>Przygotowanie budynków, obiektów budowlanych lub terenu do prowadzenia akcji ratowniczej;</w:t>
      </w:r>
    </w:p>
    <w:p w14:paraId="474B2E8A" w14:textId="77777777" w:rsidR="00C81BC1" w:rsidRPr="00575DD9" w:rsidRDefault="00C81BC1" w:rsidP="001E22E3">
      <w:pPr>
        <w:numPr>
          <w:ilvl w:val="0"/>
          <w:numId w:val="3"/>
        </w:numPr>
        <w:spacing w:after="0" w:line="276" w:lineRule="auto"/>
        <w:ind w:left="426" w:hanging="426"/>
        <w:contextualSpacing/>
        <w:jc w:val="both"/>
        <w:rPr>
          <w:rFonts w:ascii="Times New Roman" w:eastAsia="Calibri" w:hAnsi="Times New Roman" w:cs="Times New Roman"/>
          <w:sz w:val="24"/>
        </w:rPr>
      </w:pPr>
      <w:r w:rsidRPr="00575DD9">
        <w:rPr>
          <w:rFonts w:ascii="Times New Roman" w:eastAsia="Calibri" w:hAnsi="Times New Roman" w:cs="Times New Roman"/>
          <w:sz w:val="24"/>
        </w:rPr>
        <w:t>Zapewnienie nośności ogniowej konstrukcji przez określony czas;</w:t>
      </w:r>
    </w:p>
    <w:p w14:paraId="2A4530DC" w14:textId="77777777" w:rsidR="00C81BC1" w:rsidRPr="00575DD9" w:rsidRDefault="00C81BC1" w:rsidP="001E22E3">
      <w:pPr>
        <w:numPr>
          <w:ilvl w:val="0"/>
          <w:numId w:val="3"/>
        </w:numPr>
        <w:spacing w:after="0" w:line="276" w:lineRule="auto"/>
        <w:ind w:left="426" w:hanging="426"/>
        <w:contextualSpacing/>
        <w:jc w:val="both"/>
        <w:rPr>
          <w:rFonts w:ascii="Times New Roman" w:eastAsia="Calibri" w:hAnsi="Times New Roman" w:cs="Times New Roman"/>
          <w:sz w:val="24"/>
        </w:rPr>
      </w:pPr>
      <w:r w:rsidRPr="00575DD9">
        <w:rPr>
          <w:rFonts w:ascii="Times New Roman" w:eastAsia="Calibri" w:hAnsi="Times New Roman" w:cs="Times New Roman"/>
          <w:sz w:val="24"/>
        </w:rPr>
        <w:t>Zapewnienie ograniczenia rozprzestrzeniania się ognia i dymu w ich obrębie;</w:t>
      </w:r>
    </w:p>
    <w:p w14:paraId="3B7041C3" w14:textId="77777777" w:rsidR="00C81BC1" w:rsidRPr="00575DD9" w:rsidRDefault="00C81BC1" w:rsidP="001E22E3">
      <w:pPr>
        <w:numPr>
          <w:ilvl w:val="0"/>
          <w:numId w:val="3"/>
        </w:numPr>
        <w:spacing w:after="0" w:line="276" w:lineRule="auto"/>
        <w:ind w:left="426" w:hanging="426"/>
        <w:contextualSpacing/>
        <w:jc w:val="both"/>
        <w:rPr>
          <w:rFonts w:ascii="Times New Roman" w:eastAsia="Calibri" w:hAnsi="Times New Roman" w:cs="Times New Roman"/>
          <w:sz w:val="24"/>
        </w:rPr>
      </w:pPr>
      <w:r w:rsidRPr="00575DD9">
        <w:rPr>
          <w:rFonts w:ascii="Times New Roman" w:eastAsia="Calibri" w:hAnsi="Times New Roman" w:cs="Times New Roman"/>
          <w:sz w:val="24"/>
        </w:rPr>
        <w:t>Zapewnienie ograniczenia rozprzestrzeniania się pożaru na sąsiednie obiekty budowlane lub tereny przyległe;</w:t>
      </w:r>
    </w:p>
    <w:p w14:paraId="5C97A783" w14:textId="77777777" w:rsidR="00C81BC1" w:rsidRPr="00575DD9" w:rsidRDefault="00C81BC1" w:rsidP="001E22E3">
      <w:pPr>
        <w:numPr>
          <w:ilvl w:val="0"/>
          <w:numId w:val="3"/>
        </w:numPr>
        <w:spacing w:after="0" w:line="276" w:lineRule="auto"/>
        <w:ind w:left="426" w:hanging="426"/>
        <w:contextualSpacing/>
        <w:jc w:val="both"/>
        <w:rPr>
          <w:rFonts w:ascii="Times New Roman" w:eastAsia="Calibri" w:hAnsi="Times New Roman" w:cs="Times New Roman"/>
          <w:sz w:val="24"/>
        </w:rPr>
      </w:pPr>
      <w:r w:rsidRPr="00575DD9">
        <w:rPr>
          <w:rFonts w:ascii="Times New Roman" w:eastAsia="Calibri" w:hAnsi="Times New Roman" w:cs="Times New Roman"/>
          <w:sz w:val="24"/>
        </w:rPr>
        <w:t>Zapewnienie instalacji i urządzeń elektrycznych o stopniu bezpieczeństwa odpowiadającym występującemu zagrożeniu pożarowemu lub zagrożenia wybuchem;</w:t>
      </w:r>
    </w:p>
    <w:p w14:paraId="410225FB" w14:textId="77777777" w:rsidR="00C81BC1" w:rsidRPr="00575DD9" w:rsidRDefault="00C81BC1" w:rsidP="001E22E3">
      <w:pPr>
        <w:numPr>
          <w:ilvl w:val="0"/>
          <w:numId w:val="3"/>
        </w:numPr>
        <w:spacing w:after="0" w:line="276" w:lineRule="auto"/>
        <w:ind w:left="426" w:hanging="426"/>
        <w:contextualSpacing/>
        <w:jc w:val="both"/>
        <w:rPr>
          <w:rFonts w:ascii="Times New Roman" w:eastAsia="Calibri" w:hAnsi="Times New Roman" w:cs="Times New Roman"/>
          <w:sz w:val="24"/>
        </w:rPr>
      </w:pPr>
      <w:r w:rsidRPr="00575DD9">
        <w:rPr>
          <w:rFonts w:ascii="Times New Roman" w:eastAsia="Calibri" w:hAnsi="Times New Roman" w:cs="Times New Roman"/>
          <w:sz w:val="24"/>
        </w:rPr>
        <w:t>Zapewnienie dróg pożarowych;</w:t>
      </w:r>
    </w:p>
    <w:p w14:paraId="0A77DC6A" w14:textId="77777777" w:rsidR="00C81BC1" w:rsidRPr="00575DD9" w:rsidRDefault="00C81BC1" w:rsidP="001E22E3">
      <w:pPr>
        <w:numPr>
          <w:ilvl w:val="0"/>
          <w:numId w:val="3"/>
        </w:numPr>
        <w:spacing w:after="0" w:line="276" w:lineRule="auto"/>
        <w:ind w:left="426" w:hanging="426"/>
        <w:contextualSpacing/>
        <w:jc w:val="both"/>
        <w:rPr>
          <w:rFonts w:ascii="Times New Roman" w:eastAsia="Calibri" w:hAnsi="Times New Roman" w:cs="Times New Roman"/>
          <w:sz w:val="24"/>
        </w:rPr>
      </w:pPr>
      <w:r w:rsidRPr="00575DD9">
        <w:rPr>
          <w:rFonts w:ascii="Times New Roman" w:eastAsia="Calibri" w:hAnsi="Times New Roman" w:cs="Times New Roman"/>
          <w:sz w:val="24"/>
        </w:rPr>
        <w:t>Zapewnienie wody do celów przeciwpożarowych;</w:t>
      </w:r>
    </w:p>
    <w:p w14:paraId="334F73E6" w14:textId="77777777" w:rsidR="00C81BC1" w:rsidRPr="00575DD9" w:rsidRDefault="00C81BC1" w:rsidP="001E22E3">
      <w:pPr>
        <w:numPr>
          <w:ilvl w:val="0"/>
          <w:numId w:val="3"/>
        </w:numPr>
        <w:spacing w:after="0" w:line="276" w:lineRule="auto"/>
        <w:ind w:left="426" w:hanging="426"/>
        <w:contextualSpacing/>
        <w:jc w:val="both"/>
        <w:rPr>
          <w:rFonts w:ascii="Times New Roman" w:eastAsia="Calibri" w:hAnsi="Times New Roman" w:cs="Times New Roman"/>
          <w:sz w:val="24"/>
        </w:rPr>
      </w:pPr>
      <w:r w:rsidRPr="00575DD9">
        <w:rPr>
          <w:rFonts w:ascii="Times New Roman" w:eastAsia="Calibri" w:hAnsi="Times New Roman" w:cs="Times New Roman"/>
          <w:sz w:val="24"/>
        </w:rPr>
        <w:t xml:space="preserve">Zapewnienie oznakowania znakami bezpieczeństwa; </w:t>
      </w:r>
    </w:p>
    <w:p w14:paraId="0A1E0A89" w14:textId="77777777" w:rsidR="00C81BC1" w:rsidRPr="00575DD9" w:rsidRDefault="00C81BC1" w:rsidP="001E22E3">
      <w:pPr>
        <w:numPr>
          <w:ilvl w:val="0"/>
          <w:numId w:val="3"/>
        </w:numPr>
        <w:spacing w:after="0" w:line="276" w:lineRule="auto"/>
        <w:ind w:left="426" w:hanging="426"/>
        <w:contextualSpacing/>
        <w:jc w:val="both"/>
        <w:rPr>
          <w:rFonts w:ascii="Times New Roman" w:eastAsia="Calibri" w:hAnsi="Times New Roman" w:cs="Times New Roman"/>
          <w:sz w:val="24"/>
        </w:rPr>
      </w:pPr>
      <w:r w:rsidRPr="00575DD9">
        <w:rPr>
          <w:rFonts w:ascii="Times New Roman" w:eastAsia="Calibri" w:hAnsi="Times New Roman" w:cs="Times New Roman"/>
          <w:sz w:val="24"/>
        </w:rPr>
        <w:t>Zapoznanie pracowników z przepisami przeciwpożarowymi;</w:t>
      </w:r>
    </w:p>
    <w:p w14:paraId="3D86E44A" w14:textId="21589BD5" w:rsidR="00C81BC1" w:rsidRPr="00575DD9" w:rsidRDefault="00C81BC1" w:rsidP="001E22E3">
      <w:pPr>
        <w:numPr>
          <w:ilvl w:val="0"/>
          <w:numId w:val="3"/>
        </w:numPr>
        <w:spacing w:after="0" w:line="276" w:lineRule="auto"/>
        <w:ind w:left="426" w:hanging="426"/>
        <w:contextualSpacing/>
        <w:jc w:val="both"/>
        <w:rPr>
          <w:rFonts w:ascii="Times New Roman" w:eastAsia="Calibri" w:hAnsi="Times New Roman" w:cs="Times New Roman"/>
          <w:sz w:val="24"/>
        </w:rPr>
      </w:pPr>
      <w:r w:rsidRPr="00575DD9">
        <w:rPr>
          <w:rFonts w:ascii="Times New Roman" w:eastAsia="Calibri" w:hAnsi="Times New Roman" w:cs="Times New Roman"/>
          <w:sz w:val="24"/>
        </w:rPr>
        <w:t>Uwzględnienie bezpieczeństwa ekip ratowniczych, a w szczególności zapewnienie warunków do podejmowania przez te ekipy działań gaśniczych</w:t>
      </w:r>
      <w:r w:rsidR="009256C7" w:rsidRPr="00575DD9">
        <w:rPr>
          <w:rFonts w:ascii="Times New Roman" w:eastAsia="Calibri" w:hAnsi="Times New Roman" w:cs="Times New Roman"/>
          <w:sz w:val="24"/>
        </w:rPr>
        <w:t>;</w:t>
      </w:r>
    </w:p>
    <w:p w14:paraId="549A58B3" w14:textId="4535C246" w:rsidR="00540240" w:rsidRPr="00575DD9" w:rsidRDefault="00C81BC1" w:rsidP="001E22E3">
      <w:pPr>
        <w:numPr>
          <w:ilvl w:val="0"/>
          <w:numId w:val="3"/>
        </w:numPr>
        <w:spacing w:after="240" w:line="276" w:lineRule="auto"/>
        <w:ind w:left="426" w:hanging="426"/>
        <w:jc w:val="both"/>
        <w:rPr>
          <w:rFonts w:ascii="Times New Roman" w:eastAsia="Calibri" w:hAnsi="Times New Roman" w:cs="Times New Roman"/>
          <w:sz w:val="24"/>
        </w:rPr>
      </w:pPr>
      <w:r w:rsidRPr="00575DD9">
        <w:rPr>
          <w:rFonts w:ascii="Times New Roman" w:eastAsia="Calibri" w:hAnsi="Times New Roman" w:cs="Times New Roman"/>
          <w:sz w:val="24"/>
        </w:rPr>
        <w:t>Ustalenie sposobów postępowania na wypadek powstania pożaru.</w:t>
      </w:r>
    </w:p>
    <w:p w14:paraId="7D775898" w14:textId="6567B315" w:rsidR="001426C0" w:rsidRPr="00575DD9" w:rsidRDefault="00332498" w:rsidP="001E22E3">
      <w:pPr>
        <w:pStyle w:val="Akapitzlist"/>
        <w:widowControl w:val="0"/>
        <w:numPr>
          <w:ilvl w:val="0"/>
          <w:numId w:val="7"/>
        </w:numPr>
        <w:tabs>
          <w:tab w:val="left" w:pos="-720"/>
        </w:tabs>
        <w:suppressAutoHyphens/>
        <w:snapToGrid w:val="0"/>
        <w:spacing w:after="120" w:line="276" w:lineRule="auto"/>
        <w:jc w:val="both"/>
        <w:rPr>
          <w:rFonts w:ascii="Times New Roman" w:eastAsia="Times New Roman" w:hAnsi="Times New Roman" w:cs="Times New Roman"/>
          <w:b/>
          <w:bCs/>
          <w:sz w:val="24"/>
          <w:szCs w:val="24"/>
          <w:lang w:eastAsia="pl-PL"/>
        </w:rPr>
      </w:pPr>
      <w:r w:rsidRPr="00575DD9">
        <w:rPr>
          <w:rFonts w:ascii="Times New Roman" w:eastAsia="Times New Roman" w:hAnsi="Times New Roman" w:cs="Times New Roman"/>
          <w:b/>
          <w:bCs/>
          <w:sz w:val="24"/>
          <w:szCs w:val="24"/>
          <w:lang w:eastAsia="pl-PL"/>
        </w:rPr>
        <w:t xml:space="preserve"> Zabezpieczenie roszczeń</w:t>
      </w:r>
    </w:p>
    <w:p w14:paraId="0E509E49" w14:textId="58E7F73E" w:rsidR="00A2185B" w:rsidRPr="00575DD9" w:rsidRDefault="00332498" w:rsidP="00A2185B">
      <w:pPr>
        <w:spacing w:after="240" w:line="276" w:lineRule="auto"/>
        <w:ind w:firstLine="709"/>
        <w:jc w:val="both"/>
        <w:rPr>
          <w:rFonts w:ascii="Times New Roman" w:eastAsia="Calibri" w:hAnsi="Times New Roman" w:cs="Times New Roman"/>
          <w:color w:val="000000"/>
          <w:sz w:val="24"/>
          <w:szCs w:val="24"/>
        </w:rPr>
      </w:pPr>
      <w:r w:rsidRPr="00575DD9">
        <w:rPr>
          <w:rFonts w:ascii="Times New Roman" w:eastAsia="Calibri" w:hAnsi="Times New Roman" w:cs="Times New Roman"/>
          <w:color w:val="000000"/>
          <w:sz w:val="24"/>
          <w:szCs w:val="24"/>
          <w:lang w:val="cs-CZ"/>
        </w:rPr>
        <w:t xml:space="preserve">Zgodnie z </w:t>
      </w:r>
      <w:r w:rsidRPr="00575DD9">
        <w:rPr>
          <w:rFonts w:ascii="Times New Roman" w:eastAsia="Calibri" w:hAnsi="Times New Roman" w:cs="Times New Roman"/>
          <w:color w:val="000000"/>
          <w:sz w:val="24"/>
          <w:szCs w:val="24"/>
        </w:rPr>
        <w:t xml:space="preserve">art. 48a ustawy z dnia 14 grudnia 2012 r. o odpadach tut. Organ </w:t>
      </w:r>
      <w:r w:rsidRPr="00575DD9">
        <w:rPr>
          <w:rFonts w:ascii="Times New Roman" w:eastAsia="Calibri" w:hAnsi="Times New Roman" w:cs="Times New Roman"/>
          <w:color w:val="000000"/>
          <w:sz w:val="24"/>
          <w:szCs w:val="24"/>
        </w:rPr>
        <w:br/>
        <w:t xml:space="preserve">w </w:t>
      </w:r>
      <w:r w:rsidRPr="00575DD9">
        <w:rPr>
          <w:rFonts w:ascii="Times New Roman" w:eastAsia="Calibri" w:hAnsi="Times New Roman" w:cs="Times New Roman"/>
          <w:color w:val="000000"/>
          <w:sz w:val="24"/>
          <w:szCs w:val="24"/>
          <w:lang w:val="cs-CZ"/>
        </w:rPr>
        <w:t>postanowieniu z dnia 22.0</w:t>
      </w:r>
      <w:r w:rsidR="009361BC" w:rsidRPr="00575DD9">
        <w:rPr>
          <w:rFonts w:ascii="Times New Roman" w:eastAsia="Calibri" w:hAnsi="Times New Roman" w:cs="Times New Roman"/>
          <w:color w:val="000000"/>
          <w:sz w:val="24"/>
          <w:szCs w:val="24"/>
          <w:lang w:val="cs-CZ"/>
        </w:rPr>
        <w:t>1</w:t>
      </w:r>
      <w:r w:rsidRPr="00575DD9">
        <w:rPr>
          <w:rFonts w:ascii="Times New Roman" w:eastAsia="Calibri" w:hAnsi="Times New Roman" w:cs="Times New Roman"/>
          <w:color w:val="000000"/>
          <w:sz w:val="24"/>
          <w:szCs w:val="24"/>
          <w:lang w:val="cs-CZ"/>
        </w:rPr>
        <w:t>.202</w:t>
      </w:r>
      <w:r w:rsidR="009361BC" w:rsidRPr="00575DD9">
        <w:rPr>
          <w:rFonts w:ascii="Times New Roman" w:eastAsia="Calibri" w:hAnsi="Times New Roman" w:cs="Times New Roman"/>
          <w:color w:val="000000"/>
          <w:sz w:val="24"/>
          <w:szCs w:val="24"/>
          <w:lang w:val="cs-CZ"/>
        </w:rPr>
        <w:t>4</w:t>
      </w:r>
      <w:r w:rsidRPr="00575DD9">
        <w:rPr>
          <w:rFonts w:ascii="Times New Roman" w:eastAsia="Calibri" w:hAnsi="Times New Roman" w:cs="Times New Roman"/>
          <w:color w:val="000000"/>
          <w:sz w:val="24"/>
          <w:szCs w:val="24"/>
          <w:lang w:val="cs-CZ"/>
        </w:rPr>
        <w:t xml:space="preserve"> r., znak: </w:t>
      </w:r>
      <w:r w:rsidRPr="00575DD9">
        <w:rPr>
          <w:rFonts w:ascii="Times New Roman" w:eastAsia="Times New Roman" w:hAnsi="Times New Roman" w:cs="Times New Roman"/>
          <w:color w:val="000000"/>
          <w:sz w:val="24"/>
          <w:szCs w:val="24"/>
          <w:lang w:eastAsia="pl-PL"/>
        </w:rPr>
        <w:t>OŚ-PŚ.7222.</w:t>
      </w:r>
      <w:r w:rsidR="009361BC" w:rsidRPr="00575DD9">
        <w:rPr>
          <w:rFonts w:ascii="Times New Roman" w:eastAsia="Times New Roman" w:hAnsi="Times New Roman" w:cs="Times New Roman"/>
          <w:color w:val="000000"/>
          <w:sz w:val="24"/>
          <w:szCs w:val="24"/>
          <w:lang w:eastAsia="pl-PL"/>
        </w:rPr>
        <w:t>23</w:t>
      </w:r>
      <w:r w:rsidRPr="00575DD9">
        <w:rPr>
          <w:rFonts w:ascii="Times New Roman" w:eastAsia="Times New Roman" w:hAnsi="Times New Roman" w:cs="Times New Roman"/>
          <w:color w:val="000000"/>
          <w:sz w:val="24"/>
          <w:szCs w:val="24"/>
          <w:lang w:eastAsia="pl-PL"/>
        </w:rPr>
        <w:t xml:space="preserve">.2022 </w:t>
      </w:r>
      <w:r w:rsidRPr="00575DD9">
        <w:rPr>
          <w:rFonts w:ascii="Times New Roman" w:eastAsia="Calibri" w:hAnsi="Times New Roman" w:cs="Times New Roman"/>
          <w:color w:val="000000"/>
          <w:sz w:val="24"/>
          <w:szCs w:val="24"/>
          <w:lang w:val="cs-CZ"/>
        </w:rPr>
        <w:t xml:space="preserve">określił zabezpieczenie roszczeń </w:t>
      </w:r>
      <w:r w:rsidR="009361BC" w:rsidRPr="00575DD9">
        <w:rPr>
          <w:rFonts w:ascii="Times New Roman" w:eastAsia="Calibri" w:hAnsi="Times New Roman" w:cs="Times New Roman"/>
          <w:color w:val="000000"/>
          <w:sz w:val="24"/>
          <w:szCs w:val="24"/>
        </w:rPr>
        <w:t xml:space="preserve">na pokrycie kosztów wykonania zastępczego obowiązku wynikającego z art. 47 ust. 5 ustawy z dnia 14 grudnia 2012 r. o odpadach, w tym usunięcia odpadów i ich zagospodarowania łącznie z odpadami stanowiącymi pozostałości z akcji gaśniczej lub </w:t>
      </w:r>
      <w:r w:rsidR="009361BC" w:rsidRPr="00575DD9">
        <w:rPr>
          <w:rFonts w:ascii="Times New Roman" w:eastAsia="Calibri" w:hAnsi="Times New Roman" w:cs="Times New Roman"/>
          <w:color w:val="000000"/>
          <w:sz w:val="24"/>
          <w:szCs w:val="24"/>
        </w:rPr>
        <w:lastRenderedPageBreak/>
        <w:t xml:space="preserve">usunięcia negatywnych skutków w środowisku lub szkód w środowisku w rozumieniu ustawy z dnia 13 kwietnia 2007 r. </w:t>
      </w:r>
      <w:r w:rsidR="009361BC" w:rsidRPr="00575DD9">
        <w:rPr>
          <w:rFonts w:ascii="Times New Roman" w:eastAsia="Calibri" w:hAnsi="Times New Roman" w:cs="Times New Roman"/>
          <w:color w:val="000000"/>
          <w:sz w:val="24"/>
          <w:szCs w:val="24"/>
        </w:rPr>
        <w:br/>
        <w:t xml:space="preserve">o zapobieganiu szkodom w środowisku i ich naprawie, powstałych w ramach prowadzonej działalności polegającej na zbieraniu  odpadów na działce nr 11/9  </w:t>
      </w:r>
      <w:r w:rsidR="00540240" w:rsidRPr="00575DD9">
        <w:rPr>
          <w:rFonts w:ascii="Times New Roman" w:eastAsia="Calibri" w:hAnsi="Times New Roman" w:cs="Times New Roman"/>
          <w:color w:val="000000"/>
          <w:sz w:val="24"/>
          <w:szCs w:val="24"/>
        </w:rPr>
        <w:br/>
      </w:r>
      <w:r w:rsidR="009361BC" w:rsidRPr="00575DD9">
        <w:rPr>
          <w:rFonts w:ascii="Times New Roman" w:eastAsia="Calibri" w:hAnsi="Times New Roman" w:cs="Times New Roman"/>
          <w:color w:val="000000"/>
          <w:sz w:val="24"/>
          <w:szCs w:val="24"/>
        </w:rPr>
        <w:t>w obrębie ewidencyjnym 87 Olsztyn przy ul. Lubelskiej 35H w Olsztynie,  w kwocie 486</w:t>
      </w:r>
      <w:r w:rsidR="00F406B9" w:rsidRPr="00575DD9">
        <w:rPr>
          <w:rFonts w:ascii="Times New Roman" w:eastAsia="Calibri" w:hAnsi="Times New Roman" w:cs="Times New Roman"/>
          <w:color w:val="000000"/>
          <w:sz w:val="24"/>
          <w:szCs w:val="24"/>
        </w:rPr>
        <w:t> </w:t>
      </w:r>
      <w:r w:rsidR="009361BC" w:rsidRPr="00575DD9">
        <w:rPr>
          <w:rFonts w:ascii="Times New Roman" w:eastAsia="Calibri" w:hAnsi="Times New Roman" w:cs="Times New Roman"/>
          <w:color w:val="000000"/>
          <w:sz w:val="24"/>
          <w:szCs w:val="24"/>
        </w:rPr>
        <w:t>093,50 zł</w:t>
      </w:r>
      <w:r w:rsidR="00A17653" w:rsidRPr="00575DD9">
        <w:rPr>
          <w:rFonts w:ascii="Times New Roman" w:eastAsia="Calibri" w:hAnsi="Times New Roman" w:cs="Times New Roman"/>
          <w:color w:val="000000"/>
          <w:sz w:val="24"/>
          <w:szCs w:val="24"/>
        </w:rPr>
        <w:t>.</w:t>
      </w:r>
      <w:r w:rsidR="009361BC" w:rsidRPr="00575DD9">
        <w:rPr>
          <w:rFonts w:ascii="Times New Roman" w:eastAsia="Calibri" w:hAnsi="Times New Roman" w:cs="Times New Roman"/>
          <w:color w:val="000000"/>
          <w:sz w:val="24"/>
          <w:szCs w:val="24"/>
        </w:rPr>
        <w:t xml:space="preserve"> </w:t>
      </w:r>
    </w:p>
    <w:p w14:paraId="3F5218FD" w14:textId="566E19FE" w:rsidR="00D50FE9" w:rsidRPr="00575DD9" w:rsidRDefault="004618D1" w:rsidP="00A2185B">
      <w:pPr>
        <w:pStyle w:val="Akapitzlist"/>
        <w:numPr>
          <w:ilvl w:val="0"/>
          <w:numId w:val="1"/>
        </w:numPr>
        <w:spacing w:after="240" w:line="276" w:lineRule="auto"/>
        <w:ind w:left="284" w:hanging="295"/>
        <w:jc w:val="both"/>
        <w:rPr>
          <w:rFonts w:ascii="Times New Roman" w:eastAsia="Calibri" w:hAnsi="Times New Roman" w:cs="Times New Roman"/>
          <w:color w:val="000000"/>
          <w:sz w:val="24"/>
          <w:szCs w:val="24"/>
        </w:rPr>
      </w:pPr>
      <w:r w:rsidRPr="00575DD9">
        <w:rPr>
          <w:rFonts w:ascii="Times New Roman" w:hAnsi="Times New Roman" w:cs="Times New Roman"/>
          <w:b/>
          <w:bCs/>
          <w:color w:val="000000" w:themeColor="text1"/>
          <w:sz w:val="24"/>
          <w:szCs w:val="24"/>
        </w:rPr>
        <w:t>SPOSOBY OSIĄGANIA WYSOKIEGO POZIOMU OCHRONY ŚRODOWISKA JAKO CAŁOŚCI</w:t>
      </w:r>
    </w:p>
    <w:p w14:paraId="4B956E56" w14:textId="77777777" w:rsidR="00D50FE9" w:rsidRPr="00575DD9" w:rsidRDefault="00D50FE9" w:rsidP="001E22E3">
      <w:pPr>
        <w:numPr>
          <w:ilvl w:val="0"/>
          <w:numId w:val="19"/>
        </w:numPr>
        <w:tabs>
          <w:tab w:val="left" w:pos="284"/>
        </w:tabs>
        <w:suppressAutoHyphens/>
        <w:autoSpaceDN w:val="0"/>
        <w:spacing w:after="120" w:line="276" w:lineRule="auto"/>
        <w:ind w:left="709" w:hanging="709"/>
        <w:jc w:val="both"/>
        <w:rPr>
          <w:rFonts w:ascii="Times New Roman" w:eastAsia="Times New Roman" w:hAnsi="Times New Roman" w:cs="Times New Roman"/>
          <w:b/>
          <w:bCs/>
          <w:color w:val="000000"/>
          <w:kern w:val="3"/>
          <w:sz w:val="24"/>
          <w:szCs w:val="24"/>
          <w:lang w:eastAsia="zh-CN"/>
        </w:rPr>
      </w:pPr>
      <w:r w:rsidRPr="00575DD9">
        <w:rPr>
          <w:rFonts w:ascii="Times New Roman" w:eastAsia="Times New Roman" w:hAnsi="Times New Roman" w:cs="Times New Roman"/>
          <w:b/>
          <w:bCs/>
          <w:color w:val="000000"/>
          <w:kern w:val="3"/>
          <w:sz w:val="24"/>
          <w:szCs w:val="24"/>
          <w:lang w:eastAsia="zh-CN"/>
        </w:rPr>
        <w:t>Metody ochrony środowiska wodnego:</w:t>
      </w:r>
    </w:p>
    <w:p w14:paraId="3EB6BD92" w14:textId="77777777" w:rsidR="00D50FE9" w:rsidRPr="00575DD9" w:rsidRDefault="00D50FE9" w:rsidP="001E22E3">
      <w:pPr>
        <w:numPr>
          <w:ilvl w:val="0"/>
          <w:numId w:val="15"/>
        </w:numPr>
        <w:tabs>
          <w:tab w:val="left" w:pos="567"/>
        </w:tabs>
        <w:suppressAutoHyphens/>
        <w:autoSpaceDN w:val="0"/>
        <w:spacing w:after="0" w:line="276" w:lineRule="auto"/>
        <w:ind w:left="426"/>
        <w:jc w:val="both"/>
        <w:rPr>
          <w:rFonts w:ascii="Times New Roman" w:eastAsia="Times New Roman" w:hAnsi="Times New Roman" w:cs="Times New Roman"/>
          <w:bCs/>
          <w:color w:val="000000"/>
          <w:kern w:val="3"/>
          <w:sz w:val="24"/>
          <w:szCs w:val="24"/>
          <w:lang w:eastAsia="zh-CN"/>
        </w:rPr>
      </w:pPr>
      <w:r w:rsidRPr="00575DD9">
        <w:rPr>
          <w:rFonts w:ascii="Times New Roman" w:eastAsia="Times New Roman" w:hAnsi="Times New Roman" w:cs="Times New Roman"/>
          <w:bCs/>
          <w:color w:val="000000"/>
          <w:kern w:val="3"/>
          <w:sz w:val="24"/>
          <w:szCs w:val="24"/>
          <w:lang w:eastAsia="zh-CN"/>
        </w:rPr>
        <w:t>instalacja będzie zaopatrywana w wodę z zewnętrznej sieci wodociągowej,</w:t>
      </w:r>
    </w:p>
    <w:p w14:paraId="49AA920E" w14:textId="633E51BA" w:rsidR="00D50FE9" w:rsidRPr="00575DD9" w:rsidRDefault="00D50FE9" w:rsidP="001E22E3">
      <w:pPr>
        <w:numPr>
          <w:ilvl w:val="0"/>
          <w:numId w:val="15"/>
        </w:numPr>
        <w:tabs>
          <w:tab w:val="left" w:pos="567"/>
        </w:tabs>
        <w:suppressAutoHyphens/>
        <w:autoSpaceDN w:val="0"/>
        <w:spacing w:after="0" w:line="276" w:lineRule="auto"/>
        <w:ind w:left="426"/>
        <w:jc w:val="both"/>
        <w:rPr>
          <w:rFonts w:ascii="Times New Roman" w:eastAsia="Times New Roman" w:hAnsi="Times New Roman" w:cs="Times New Roman"/>
          <w:bCs/>
          <w:color w:val="000000"/>
          <w:kern w:val="3"/>
          <w:sz w:val="24"/>
          <w:szCs w:val="24"/>
          <w:lang w:eastAsia="zh-CN"/>
        </w:rPr>
      </w:pPr>
      <w:r w:rsidRPr="00575DD9">
        <w:rPr>
          <w:rFonts w:ascii="Times New Roman" w:eastAsia="Times New Roman" w:hAnsi="Times New Roman" w:cs="Times New Roman"/>
          <w:bCs/>
          <w:color w:val="000000"/>
          <w:kern w:val="3"/>
          <w:sz w:val="24"/>
          <w:szCs w:val="24"/>
          <w:lang w:eastAsia="zh-CN"/>
        </w:rPr>
        <w:t>kontrola ilości zużywanej wody poprzez regularne odczyty liczników,</w:t>
      </w:r>
    </w:p>
    <w:p w14:paraId="3D35C259" w14:textId="77777777" w:rsidR="00D50FE9" w:rsidRPr="00575DD9" w:rsidRDefault="00D50FE9" w:rsidP="001E22E3">
      <w:pPr>
        <w:numPr>
          <w:ilvl w:val="0"/>
          <w:numId w:val="15"/>
        </w:numPr>
        <w:tabs>
          <w:tab w:val="left" w:pos="567"/>
        </w:tabs>
        <w:suppressAutoHyphens/>
        <w:autoSpaceDN w:val="0"/>
        <w:spacing w:after="0" w:line="276" w:lineRule="auto"/>
        <w:ind w:left="426"/>
        <w:jc w:val="both"/>
        <w:rPr>
          <w:rFonts w:ascii="Times New Roman" w:eastAsia="Times New Roman" w:hAnsi="Times New Roman" w:cs="Times New Roman"/>
          <w:bCs/>
          <w:color w:val="000000"/>
          <w:kern w:val="3"/>
          <w:sz w:val="24"/>
          <w:szCs w:val="24"/>
          <w:lang w:eastAsia="zh-CN"/>
        </w:rPr>
      </w:pPr>
      <w:bookmarkStart w:id="10" w:name="_Hlk158810205"/>
      <w:r w:rsidRPr="00575DD9">
        <w:rPr>
          <w:rFonts w:ascii="Times New Roman" w:eastAsia="Times New Roman" w:hAnsi="Times New Roman" w:cs="Times New Roman"/>
          <w:bCs/>
          <w:color w:val="000000"/>
          <w:kern w:val="3"/>
          <w:sz w:val="24"/>
          <w:szCs w:val="24"/>
          <w:lang w:eastAsia="zh-CN"/>
        </w:rPr>
        <w:t>miejsca przyjęcia odpadów będą zorganizowane w sposób minimalizujący możliwość zanieczyszczenia gleby lub wody, np. wewnątrz hali czy w szczelnym zbiorniku,</w:t>
      </w:r>
    </w:p>
    <w:p w14:paraId="5442EA5D" w14:textId="005B8A3A" w:rsidR="00D50FE9" w:rsidRPr="00575DD9" w:rsidRDefault="00D50FE9" w:rsidP="001E22E3">
      <w:pPr>
        <w:numPr>
          <w:ilvl w:val="0"/>
          <w:numId w:val="15"/>
        </w:numPr>
        <w:tabs>
          <w:tab w:val="left" w:pos="567"/>
        </w:tabs>
        <w:suppressAutoHyphens/>
        <w:autoSpaceDN w:val="0"/>
        <w:spacing w:after="240" w:line="276" w:lineRule="auto"/>
        <w:ind w:left="426" w:hanging="357"/>
        <w:jc w:val="both"/>
        <w:rPr>
          <w:rFonts w:ascii="Times New Roman" w:eastAsia="Times New Roman" w:hAnsi="Times New Roman" w:cs="Times New Roman"/>
          <w:bCs/>
          <w:color w:val="000000"/>
          <w:kern w:val="3"/>
          <w:sz w:val="24"/>
          <w:szCs w:val="24"/>
          <w:lang w:eastAsia="zh-CN"/>
        </w:rPr>
      </w:pPr>
      <w:r w:rsidRPr="00575DD9">
        <w:rPr>
          <w:rFonts w:ascii="Times New Roman" w:eastAsia="Times New Roman" w:hAnsi="Times New Roman" w:cs="Times New Roman"/>
          <w:bCs/>
          <w:color w:val="000000"/>
          <w:kern w:val="3"/>
          <w:sz w:val="24"/>
          <w:szCs w:val="24"/>
          <w:lang w:eastAsia="zh-CN"/>
        </w:rPr>
        <w:t>prowadzona będzie okresowa kontrola powierzchni szczelnych.</w:t>
      </w:r>
    </w:p>
    <w:bookmarkEnd w:id="10"/>
    <w:p w14:paraId="56EC3507" w14:textId="7FCA5954" w:rsidR="005F5E39" w:rsidRPr="00575DD9" w:rsidRDefault="00D50FE9" w:rsidP="001E22E3">
      <w:pPr>
        <w:numPr>
          <w:ilvl w:val="0"/>
          <w:numId w:val="19"/>
        </w:numPr>
        <w:tabs>
          <w:tab w:val="left" w:pos="284"/>
        </w:tabs>
        <w:suppressAutoHyphens/>
        <w:autoSpaceDN w:val="0"/>
        <w:spacing w:after="120" w:line="276" w:lineRule="auto"/>
        <w:ind w:left="714" w:hanging="714"/>
        <w:jc w:val="both"/>
        <w:rPr>
          <w:rFonts w:ascii="Times New Roman" w:eastAsia="Times New Roman" w:hAnsi="Times New Roman" w:cs="Times New Roman"/>
          <w:bCs/>
          <w:kern w:val="3"/>
          <w:sz w:val="24"/>
          <w:szCs w:val="24"/>
          <w:lang w:val="x-none" w:eastAsia="ar-SA"/>
        </w:rPr>
      </w:pPr>
      <w:r w:rsidRPr="00575DD9">
        <w:rPr>
          <w:rFonts w:ascii="Times New Roman" w:eastAsia="Times New Roman" w:hAnsi="Times New Roman" w:cs="Times New Roman"/>
          <w:b/>
          <w:kern w:val="3"/>
          <w:sz w:val="24"/>
          <w:szCs w:val="24"/>
          <w:lang w:eastAsia="zh-CN"/>
        </w:rPr>
        <w:t>Metody zapewnienia efektywnej gospodarki energetycznej:</w:t>
      </w:r>
    </w:p>
    <w:p w14:paraId="3AC7D67E" w14:textId="2130E9DD" w:rsidR="00A12C20" w:rsidRPr="00575DD9" w:rsidRDefault="00A12C20" w:rsidP="001E22E3">
      <w:pPr>
        <w:numPr>
          <w:ilvl w:val="0"/>
          <w:numId w:val="15"/>
        </w:numPr>
        <w:tabs>
          <w:tab w:val="left" w:pos="567"/>
        </w:tabs>
        <w:suppressAutoHyphens/>
        <w:autoSpaceDN w:val="0"/>
        <w:spacing w:after="0" w:line="276" w:lineRule="auto"/>
        <w:ind w:left="426"/>
        <w:jc w:val="both"/>
        <w:rPr>
          <w:rFonts w:ascii="Times New Roman" w:eastAsia="Times New Roman" w:hAnsi="Times New Roman" w:cs="Times New Roman"/>
          <w:bCs/>
          <w:color w:val="000000"/>
          <w:kern w:val="3"/>
          <w:sz w:val="24"/>
          <w:szCs w:val="24"/>
          <w:lang w:eastAsia="zh-CN"/>
        </w:rPr>
      </w:pPr>
      <w:r w:rsidRPr="00575DD9">
        <w:rPr>
          <w:rFonts w:ascii="Times New Roman" w:eastAsia="Times New Roman" w:hAnsi="Times New Roman" w:cs="Times New Roman"/>
          <w:bCs/>
          <w:kern w:val="3"/>
          <w:sz w:val="24"/>
          <w:szCs w:val="24"/>
          <w:lang w:val="x-none" w:eastAsia="ar-SA"/>
        </w:rPr>
        <w:t>prowadzenie rejestru zużycia energii</w:t>
      </w:r>
      <w:r w:rsidRPr="00575DD9">
        <w:rPr>
          <w:rFonts w:ascii="Times New Roman" w:eastAsia="Times New Roman" w:hAnsi="Times New Roman" w:cs="Times New Roman"/>
          <w:bCs/>
          <w:kern w:val="3"/>
          <w:sz w:val="24"/>
          <w:szCs w:val="24"/>
          <w:lang w:eastAsia="ar-SA"/>
        </w:rPr>
        <w:t>,</w:t>
      </w:r>
    </w:p>
    <w:p w14:paraId="0348E3B2" w14:textId="0F60698D" w:rsidR="00A12C20" w:rsidRPr="00575DD9" w:rsidRDefault="00D50FE9" w:rsidP="001E22E3">
      <w:pPr>
        <w:numPr>
          <w:ilvl w:val="0"/>
          <w:numId w:val="15"/>
        </w:numPr>
        <w:tabs>
          <w:tab w:val="left" w:pos="567"/>
        </w:tabs>
        <w:suppressAutoHyphens/>
        <w:autoSpaceDN w:val="0"/>
        <w:spacing w:after="0" w:line="276" w:lineRule="auto"/>
        <w:ind w:left="426"/>
        <w:jc w:val="both"/>
        <w:rPr>
          <w:rFonts w:ascii="Times New Roman" w:eastAsia="Times New Roman" w:hAnsi="Times New Roman" w:cs="Times New Roman"/>
          <w:bCs/>
          <w:color w:val="000000"/>
          <w:kern w:val="3"/>
          <w:sz w:val="24"/>
          <w:szCs w:val="24"/>
          <w:lang w:eastAsia="zh-CN"/>
        </w:rPr>
      </w:pPr>
      <w:r w:rsidRPr="00575DD9">
        <w:rPr>
          <w:rFonts w:ascii="Times New Roman" w:eastAsia="Times New Roman" w:hAnsi="Times New Roman" w:cs="Times New Roman"/>
          <w:kern w:val="3"/>
          <w:sz w:val="24"/>
          <w:szCs w:val="24"/>
          <w:lang w:eastAsia="zh-CN"/>
        </w:rPr>
        <w:t>zastosowanie nowych urządzeń o dopuszczalnej do użytku klasie efektywności energetycznej</w:t>
      </w:r>
      <w:r w:rsidR="00A12C20" w:rsidRPr="00575DD9">
        <w:rPr>
          <w:rFonts w:ascii="Times New Roman" w:eastAsia="Times New Roman" w:hAnsi="Times New Roman" w:cs="Times New Roman"/>
          <w:kern w:val="3"/>
          <w:sz w:val="24"/>
          <w:szCs w:val="24"/>
          <w:lang w:eastAsia="zh-CN"/>
        </w:rPr>
        <w:t>,</w:t>
      </w:r>
    </w:p>
    <w:p w14:paraId="595FB099" w14:textId="77777777" w:rsidR="00A12C20" w:rsidRPr="00575DD9" w:rsidRDefault="00D50FE9" w:rsidP="001E22E3">
      <w:pPr>
        <w:numPr>
          <w:ilvl w:val="0"/>
          <w:numId w:val="15"/>
        </w:numPr>
        <w:tabs>
          <w:tab w:val="left" w:pos="567"/>
        </w:tabs>
        <w:suppressAutoHyphens/>
        <w:autoSpaceDN w:val="0"/>
        <w:spacing w:after="0" w:line="276" w:lineRule="auto"/>
        <w:ind w:left="426"/>
        <w:jc w:val="both"/>
        <w:rPr>
          <w:rFonts w:ascii="Times New Roman" w:eastAsia="Times New Roman" w:hAnsi="Times New Roman" w:cs="Times New Roman"/>
          <w:bCs/>
          <w:color w:val="000000"/>
          <w:kern w:val="3"/>
          <w:sz w:val="24"/>
          <w:szCs w:val="24"/>
          <w:lang w:eastAsia="zh-CN"/>
        </w:rPr>
      </w:pPr>
      <w:r w:rsidRPr="00575DD9">
        <w:rPr>
          <w:rFonts w:ascii="Times New Roman" w:eastAsia="Times New Roman" w:hAnsi="Times New Roman" w:cs="Times New Roman"/>
          <w:kern w:val="3"/>
          <w:sz w:val="24"/>
          <w:szCs w:val="24"/>
          <w:lang w:eastAsia="zh-CN"/>
        </w:rPr>
        <w:t>wyłączanie niewykorzystywanych urządzeń,</w:t>
      </w:r>
    </w:p>
    <w:p w14:paraId="55A47532" w14:textId="77777777" w:rsidR="00A12C20" w:rsidRPr="00575DD9" w:rsidRDefault="00D50FE9" w:rsidP="001E22E3">
      <w:pPr>
        <w:numPr>
          <w:ilvl w:val="0"/>
          <w:numId w:val="15"/>
        </w:numPr>
        <w:tabs>
          <w:tab w:val="left" w:pos="567"/>
        </w:tabs>
        <w:suppressAutoHyphens/>
        <w:autoSpaceDN w:val="0"/>
        <w:spacing w:after="0" w:line="276" w:lineRule="auto"/>
        <w:ind w:left="426"/>
        <w:jc w:val="both"/>
        <w:rPr>
          <w:rFonts w:ascii="Times New Roman" w:eastAsia="Times New Roman" w:hAnsi="Times New Roman" w:cs="Times New Roman"/>
          <w:bCs/>
          <w:color w:val="000000"/>
          <w:kern w:val="3"/>
          <w:sz w:val="24"/>
          <w:szCs w:val="24"/>
          <w:lang w:eastAsia="zh-CN"/>
        </w:rPr>
      </w:pPr>
      <w:r w:rsidRPr="00575DD9">
        <w:rPr>
          <w:rFonts w:ascii="Times New Roman" w:eastAsia="Times New Roman" w:hAnsi="Times New Roman" w:cs="Times New Roman"/>
          <w:kern w:val="3"/>
          <w:sz w:val="24"/>
          <w:szCs w:val="24"/>
          <w:lang w:eastAsia="zh-CN"/>
        </w:rPr>
        <w:t>zastosowanie energooszczędnego oświetlenia,</w:t>
      </w:r>
    </w:p>
    <w:p w14:paraId="719D070A" w14:textId="16CA4DB5" w:rsidR="00155DA9" w:rsidRPr="00575DD9" w:rsidRDefault="00D50FE9" w:rsidP="001E22E3">
      <w:pPr>
        <w:numPr>
          <w:ilvl w:val="0"/>
          <w:numId w:val="15"/>
        </w:numPr>
        <w:tabs>
          <w:tab w:val="left" w:pos="567"/>
        </w:tabs>
        <w:suppressAutoHyphens/>
        <w:autoSpaceDN w:val="0"/>
        <w:spacing w:after="240" w:line="276" w:lineRule="auto"/>
        <w:ind w:left="426" w:hanging="357"/>
        <w:jc w:val="both"/>
        <w:rPr>
          <w:rFonts w:ascii="Times New Roman" w:eastAsia="Times New Roman" w:hAnsi="Times New Roman" w:cs="Times New Roman"/>
          <w:bCs/>
          <w:color w:val="000000"/>
          <w:kern w:val="3"/>
          <w:sz w:val="24"/>
          <w:szCs w:val="24"/>
          <w:lang w:eastAsia="zh-CN"/>
        </w:rPr>
      </w:pPr>
      <w:r w:rsidRPr="00575DD9">
        <w:rPr>
          <w:rFonts w:ascii="Times New Roman" w:eastAsia="Times New Roman" w:hAnsi="Times New Roman" w:cs="Times New Roman"/>
          <w:kern w:val="3"/>
          <w:sz w:val="24"/>
          <w:szCs w:val="24"/>
          <w:lang w:eastAsia="zh-CN"/>
        </w:rPr>
        <w:t xml:space="preserve">prawidłowa eksploatacja budynków. </w:t>
      </w:r>
    </w:p>
    <w:p w14:paraId="1A77E817" w14:textId="7971B976" w:rsidR="00D50FE9" w:rsidRPr="00575DD9" w:rsidRDefault="00D50FE9" w:rsidP="001E22E3">
      <w:pPr>
        <w:keepNext/>
        <w:numPr>
          <w:ilvl w:val="0"/>
          <w:numId w:val="19"/>
        </w:numPr>
        <w:tabs>
          <w:tab w:val="left" w:pos="284"/>
        </w:tabs>
        <w:suppressAutoHyphens/>
        <w:autoSpaceDN w:val="0"/>
        <w:spacing w:after="120" w:line="276" w:lineRule="auto"/>
        <w:ind w:left="714" w:hanging="714"/>
        <w:jc w:val="both"/>
        <w:rPr>
          <w:rFonts w:ascii="Times New Roman" w:eastAsia="Times New Roman" w:hAnsi="Times New Roman" w:cs="Times New Roman"/>
          <w:b/>
          <w:kern w:val="3"/>
          <w:sz w:val="24"/>
          <w:szCs w:val="24"/>
          <w:lang w:eastAsia="zh-CN"/>
        </w:rPr>
      </w:pPr>
      <w:r w:rsidRPr="00575DD9">
        <w:rPr>
          <w:rFonts w:ascii="Times New Roman" w:eastAsia="Times New Roman" w:hAnsi="Times New Roman" w:cs="Times New Roman"/>
          <w:b/>
          <w:kern w:val="3"/>
          <w:sz w:val="24"/>
          <w:szCs w:val="24"/>
          <w:lang w:eastAsia="zh-CN"/>
        </w:rPr>
        <w:t>Metody ogranicz</w:t>
      </w:r>
      <w:r w:rsidR="00A8721F" w:rsidRPr="00575DD9">
        <w:rPr>
          <w:rFonts w:ascii="Times New Roman" w:eastAsia="Times New Roman" w:hAnsi="Times New Roman" w:cs="Times New Roman"/>
          <w:b/>
          <w:kern w:val="3"/>
          <w:sz w:val="24"/>
          <w:szCs w:val="24"/>
          <w:lang w:eastAsia="zh-CN"/>
        </w:rPr>
        <w:t>a</w:t>
      </w:r>
      <w:r w:rsidRPr="00575DD9">
        <w:rPr>
          <w:rFonts w:ascii="Times New Roman" w:eastAsia="Times New Roman" w:hAnsi="Times New Roman" w:cs="Times New Roman"/>
          <w:b/>
          <w:kern w:val="3"/>
          <w:sz w:val="24"/>
          <w:szCs w:val="24"/>
          <w:lang w:eastAsia="zh-CN"/>
        </w:rPr>
        <w:t>nia uciążliwości gospodarki odpadami</w:t>
      </w:r>
      <w:r w:rsidR="00942124" w:rsidRPr="00575DD9">
        <w:rPr>
          <w:rFonts w:ascii="Times New Roman" w:eastAsia="Times New Roman" w:hAnsi="Times New Roman" w:cs="Times New Roman"/>
          <w:b/>
          <w:kern w:val="3"/>
          <w:sz w:val="24"/>
          <w:szCs w:val="24"/>
          <w:lang w:eastAsia="zh-CN"/>
        </w:rPr>
        <w:t>:</w:t>
      </w:r>
    </w:p>
    <w:p w14:paraId="050F7840" w14:textId="77E2EF91" w:rsidR="00D50FE9" w:rsidRPr="00575DD9" w:rsidRDefault="00D50FE9" w:rsidP="001E22E3">
      <w:pPr>
        <w:keepNext/>
        <w:numPr>
          <w:ilvl w:val="0"/>
          <w:numId w:val="16"/>
        </w:numPr>
        <w:tabs>
          <w:tab w:val="left" w:pos="349"/>
        </w:tabs>
        <w:suppressAutoHyphens/>
        <w:autoSpaceDN w:val="0"/>
        <w:spacing w:after="0" w:line="276" w:lineRule="auto"/>
        <w:ind w:left="426"/>
        <w:jc w:val="both"/>
        <w:rPr>
          <w:rFonts w:ascii="Times New Roman" w:eastAsia="Times New Roman" w:hAnsi="Times New Roman" w:cs="Times New Roman"/>
          <w:kern w:val="3"/>
          <w:sz w:val="24"/>
          <w:szCs w:val="24"/>
          <w:lang w:eastAsia="zh-CN"/>
        </w:rPr>
      </w:pPr>
      <w:r w:rsidRPr="00575DD9">
        <w:rPr>
          <w:rFonts w:ascii="Times New Roman" w:eastAsia="Times New Roman" w:hAnsi="Times New Roman" w:cs="Times New Roman"/>
          <w:kern w:val="3"/>
          <w:sz w:val="24"/>
          <w:szCs w:val="24"/>
          <w:lang w:eastAsia="zh-CN"/>
        </w:rPr>
        <w:t xml:space="preserve">minimalizacja czasu magazynowania </w:t>
      </w:r>
      <w:r w:rsidR="006A23F9" w:rsidRPr="00575DD9">
        <w:rPr>
          <w:rFonts w:ascii="Times New Roman" w:eastAsia="Times New Roman" w:hAnsi="Times New Roman" w:cs="Times New Roman"/>
          <w:kern w:val="3"/>
          <w:sz w:val="24"/>
          <w:szCs w:val="24"/>
          <w:lang w:eastAsia="zh-CN"/>
        </w:rPr>
        <w:t>o</w:t>
      </w:r>
      <w:r w:rsidRPr="00575DD9">
        <w:rPr>
          <w:rFonts w:ascii="Times New Roman" w:eastAsia="Times New Roman" w:hAnsi="Times New Roman" w:cs="Times New Roman"/>
          <w:kern w:val="3"/>
          <w:sz w:val="24"/>
          <w:szCs w:val="24"/>
          <w:lang w:eastAsia="zh-CN"/>
        </w:rPr>
        <w:t>dpadów o ile to możliwe,</w:t>
      </w:r>
    </w:p>
    <w:p w14:paraId="3D84E413" w14:textId="6C7B5C9C" w:rsidR="00D50FE9" w:rsidRPr="00575DD9" w:rsidRDefault="00D50FE9" w:rsidP="001E22E3">
      <w:pPr>
        <w:keepNext/>
        <w:numPr>
          <w:ilvl w:val="0"/>
          <w:numId w:val="16"/>
        </w:numPr>
        <w:tabs>
          <w:tab w:val="left" w:pos="349"/>
        </w:tabs>
        <w:suppressAutoHyphens/>
        <w:autoSpaceDN w:val="0"/>
        <w:spacing w:after="0" w:line="276" w:lineRule="auto"/>
        <w:ind w:left="426"/>
        <w:jc w:val="both"/>
        <w:rPr>
          <w:rFonts w:ascii="Times New Roman" w:eastAsia="Times New Roman" w:hAnsi="Times New Roman" w:cs="Times New Roman"/>
          <w:kern w:val="3"/>
          <w:sz w:val="24"/>
          <w:szCs w:val="24"/>
          <w:lang w:eastAsia="zh-CN"/>
        </w:rPr>
      </w:pPr>
      <w:r w:rsidRPr="00575DD9">
        <w:rPr>
          <w:rFonts w:ascii="Times New Roman" w:eastAsia="Times New Roman" w:hAnsi="Times New Roman" w:cs="Times New Roman"/>
          <w:kern w:val="3"/>
          <w:sz w:val="24"/>
          <w:szCs w:val="24"/>
          <w:lang w:eastAsia="zh-CN"/>
        </w:rPr>
        <w:t xml:space="preserve">magazynowanie odpadów </w:t>
      </w:r>
      <w:r w:rsidR="00074C69" w:rsidRPr="00575DD9">
        <w:rPr>
          <w:rFonts w:ascii="Times New Roman" w:eastAsia="Times New Roman" w:hAnsi="Times New Roman" w:cs="Times New Roman"/>
          <w:kern w:val="3"/>
          <w:sz w:val="24"/>
          <w:szCs w:val="24"/>
          <w:lang w:eastAsia="zh-CN"/>
        </w:rPr>
        <w:t xml:space="preserve">jedynie </w:t>
      </w:r>
      <w:r w:rsidRPr="00575DD9">
        <w:rPr>
          <w:rFonts w:ascii="Times New Roman" w:eastAsia="Times New Roman" w:hAnsi="Times New Roman" w:cs="Times New Roman"/>
          <w:kern w:val="3"/>
          <w:sz w:val="24"/>
          <w:szCs w:val="24"/>
          <w:lang w:eastAsia="zh-CN"/>
        </w:rPr>
        <w:t>do czasu zgromadzenia odpowiedniej ilości</w:t>
      </w:r>
      <w:r w:rsidR="008B4790" w:rsidRPr="00575DD9">
        <w:rPr>
          <w:rFonts w:ascii="Times New Roman" w:eastAsia="Times New Roman" w:hAnsi="Times New Roman" w:cs="Times New Roman"/>
          <w:kern w:val="3"/>
          <w:sz w:val="24"/>
          <w:szCs w:val="24"/>
          <w:lang w:eastAsia="zh-CN"/>
        </w:rPr>
        <w:t xml:space="preserve"> zgodnie z obowiązującymi przepisami</w:t>
      </w:r>
      <w:r w:rsidRPr="00575DD9">
        <w:rPr>
          <w:rFonts w:ascii="Times New Roman" w:eastAsia="Times New Roman" w:hAnsi="Times New Roman" w:cs="Times New Roman"/>
          <w:kern w:val="3"/>
          <w:sz w:val="24"/>
          <w:szCs w:val="24"/>
          <w:lang w:eastAsia="zh-CN"/>
        </w:rPr>
        <w:t>,</w:t>
      </w:r>
    </w:p>
    <w:p w14:paraId="74EC47A9" w14:textId="33382805" w:rsidR="00942124" w:rsidRPr="00575DD9" w:rsidRDefault="00D50FE9" w:rsidP="001E22E3">
      <w:pPr>
        <w:keepNext/>
        <w:numPr>
          <w:ilvl w:val="0"/>
          <w:numId w:val="16"/>
        </w:numPr>
        <w:tabs>
          <w:tab w:val="left" w:pos="349"/>
        </w:tabs>
        <w:suppressAutoHyphens/>
        <w:autoSpaceDN w:val="0"/>
        <w:spacing w:after="0" w:line="276" w:lineRule="auto"/>
        <w:ind w:left="426"/>
        <w:jc w:val="both"/>
        <w:rPr>
          <w:rFonts w:ascii="Times New Roman" w:eastAsia="Times New Roman" w:hAnsi="Times New Roman" w:cs="Times New Roman"/>
          <w:kern w:val="3"/>
          <w:sz w:val="24"/>
          <w:szCs w:val="24"/>
          <w:lang w:eastAsia="zh-CN"/>
        </w:rPr>
      </w:pPr>
      <w:r w:rsidRPr="00575DD9">
        <w:rPr>
          <w:rFonts w:ascii="Times New Roman" w:eastAsia="Times New Roman" w:hAnsi="Times New Roman" w:cs="Times New Roman"/>
          <w:kern w:val="3"/>
          <w:sz w:val="24"/>
          <w:szCs w:val="24"/>
          <w:lang w:eastAsia="zh-CN"/>
        </w:rPr>
        <w:t>magazynowanie odpadów w wyznaczonych miejscach i</w:t>
      </w:r>
      <w:r w:rsidR="00074C69" w:rsidRPr="00575DD9">
        <w:rPr>
          <w:rFonts w:ascii="Times New Roman" w:eastAsia="Times New Roman" w:hAnsi="Times New Roman" w:cs="Times New Roman"/>
          <w:kern w:val="3"/>
          <w:sz w:val="24"/>
          <w:szCs w:val="24"/>
          <w:lang w:eastAsia="zh-CN"/>
        </w:rPr>
        <w:t xml:space="preserve"> </w:t>
      </w:r>
      <w:r w:rsidRPr="00575DD9">
        <w:rPr>
          <w:rFonts w:ascii="Times New Roman" w:eastAsia="Times New Roman" w:hAnsi="Times New Roman" w:cs="Times New Roman"/>
          <w:kern w:val="3"/>
          <w:sz w:val="24"/>
          <w:szCs w:val="24"/>
          <w:lang w:eastAsia="zh-CN"/>
        </w:rPr>
        <w:t>w odpowiednio przystosowanych pojemnikach, kontenerach czy zbiornikach</w:t>
      </w:r>
      <w:r w:rsidR="00A12C20" w:rsidRPr="00575DD9">
        <w:rPr>
          <w:rFonts w:ascii="Times New Roman" w:eastAsia="Times New Roman" w:hAnsi="Times New Roman" w:cs="Times New Roman"/>
          <w:kern w:val="3"/>
          <w:sz w:val="24"/>
          <w:szCs w:val="24"/>
          <w:lang w:eastAsia="zh-CN"/>
        </w:rPr>
        <w:t>,</w:t>
      </w:r>
      <w:r w:rsidRPr="00575DD9">
        <w:rPr>
          <w:rFonts w:ascii="Times New Roman" w:eastAsia="Times New Roman" w:hAnsi="Times New Roman" w:cs="Times New Roman"/>
          <w:kern w:val="3"/>
          <w:sz w:val="24"/>
          <w:szCs w:val="24"/>
          <w:lang w:eastAsia="zh-CN"/>
        </w:rPr>
        <w:t xml:space="preserve"> </w:t>
      </w:r>
    </w:p>
    <w:p w14:paraId="3D8A58BD" w14:textId="56639DFA" w:rsidR="00942124" w:rsidRPr="00575DD9" w:rsidRDefault="00942124" w:rsidP="001E22E3">
      <w:pPr>
        <w:keepNext/>
        <w:numPr>
          <w:ilvl w:val="0"/>
          <w:numId w:val="16"/>
        </w:numPr>
        <w:tabs>
          <w:tab w:val="left" w:pos="349"/>
        </w:tabs>
        <w:suppressAutoHyphens/>
        <w:autoSpaceDN w:val="0"/>
        <w:spacing w:after="0" w:line="276" w:lineRule="auto"/>
        <w:ind w:left="426"/>
        <w:jc w:val="both"/>
        <w:rPr>
          <w:rFonts w:ascii="Times New Roman" w:eastAsia="Times New Roman" w:hAnsi="Times New Roman" w:cs="Times New Roman"/>
          <w:kern w:val="3"/>
          <w:sz w:val="24"/>
          <w:szCs w:val="24"/>
          <w:lang w:eastAsia="zh-CN"/>
        </w:rPr>
      </w:pPr>
      <w:r w:rsidRPr="00575DD9">
        <w:rPr>
          <w:rFonts w:ascii="Times New Roman" w:hAnsi="Times New Roman" w:cs="Times New Roman"/>
          <w:sz w:val="24"/>
          <w:szCs w:val="24"/>
        </w:rPr>
        <w:t>wszystkie miejsca magazynowania odpadów mają szczelną, betonową posadzkę, co zabezpiecza przed ewentualnym dostaniem się odpadu do środowiska,</w:t>
      </w:r>
    </w:p>
    <w:p w14:paraId="226360D0" w14:textId="46B07442" w:rsidR="00942124" w:rsidRPr="00575DD9" w:rsidRDefault="00942124" w:rsidP="001E22E3">
      <w:pPr>
        <w:keepNext/>
        <w:numPr>
          <w:ilvl w:val="0"/>
          <w:numId w:val="16"/>
        </w:numPr>
        <w:tabs>
          <w:tab w:val="left" w:pos="349"/>
        </w:tabs>
        <w:suppressAutoHyphens/>
        <w:autoSpaceDN w:val="0"/>
        <w:spacing w:after="0" w:line="276" w:lineRule="auto"/>
        <w:ind w:left="426"/>
        <w:jc w:val="both"/>
        <w:rPr>
          <w:rFonts w:ascii="Times New Roman" w:eastAsia="Times New Roman" w:hAnsi="Times New Roman" w:cs="Times New Roman"/>
          <w:kern w:val="3"/>
          <w:sz w:val="24"/>
          <w:szCs w:val="24"/>
          <w:lang w:eastAsia="zh-CN"/>
        </w:rPr>
      </w:pPr>
      <w:r w:rsidRPr="00575DD9">
        <w:rPr>
          <w:rFonts w:ascii="Times New Roman" w:hAnsi="Times New Roman" w:cs="Times New Roman"/>
          <w:sz w:val="24"/>
          <w:szCs w:val="24"/>
        </w:rPr>
        <w:t xml:space="preserve">miejsca magazynowania odpadów mają wyznaczone sektory wraz z opisanymi poszczególnymi kodami odpadów, </w:t>
      </w:r>
    </w:p>
    <w:p w14:paraId="6EE2CF82" w14:textId="77777777" w:rsidR="00C6395A" w:rsidRPr="00575DD9" w:rsidRDefault="00942124" w:rsidP="001E22E3">
      <w:pPr>
        <w:keepNext/>
        <w:numPr>
          <w:ilvl w:val="0"/>
          <w:numId w:val="16"/>
        </w:numPr>
        <w:tabs>
          <w:tab w:val="left" w:pos="349"/>
        </w:tabs>
        <w:suppressAutoHyphens/>
        <w:autoSpaceDN w:val="0"/>
        <w:spacing w:after="0" w:line="276" w:lineRule="auto"/>
        <w:ind w:left="426"/>
        <w:jc w:val="both"/>
        <w:rPr>
          <w:rFonts w:ascii="Times New Roman" w:eastAsia="Times New Roman" w:hAnsi="Times New Roman" w:cs="Times New Roman"/>
          <w:kern w:val="3"/>
          <w:sz w:val="24"/>
          <w:szCs w:val="24"/>
          <w:lang w:eastAsia="zh-CN"/>
        </w:rPr>
      </w:pPr>
      <w:r w:rsidRPr="00575DD9">
        <w:rPr>
          <w:rFonts w:ascii="Times New Roman" w:hAnsi="Times New Roman" w:cs="Times New Roman"/>
          <w:sz w:val="24"/>
          <w:szCs w:val="24"/>
        </w:rPr>
        <w:t>miejsca magazynowania odpadów są zabezpieczone przed dostępem osób trzecich i monitorowane,</w:t>
      </w:r>
    </w:p>
    <w:p w14:paraId="510FB243" w14:textId="539CC455" w:rsidR="001C6B37" w:rsidRPr="00575DD9" w:rsidRDefault="00942124" w:rsidP="001E22E3">
      <w:pPr>
        <w:keepNext/>
        <w:numPr>
          <w:ilvl w:val="0"/>
          <w:numId w:val="16"/>
        </w:numPr>
        <w:tabs>
          <w:tab w:val="left" w:pos="349"/>
        </w:tabs>
        <w:suppressAutoHyphens/>
        <w:autoSpaceDN w:val="0"/>
        <w:spacing w:after="240" w:line="276" w:lineRule="auto"/>
        <w:ind w:left="426" w:hanging="357"/>
        <w:jc w:val="both"/>
        <w:rPr>
          <w:rFonts w:ascii="Times New Roman" w:eastAsia="Times New Roman" w:hAnsi="Times New Roman" w:cs="Times New Roman"/>
          <w:b/>
          <w:color w:val="000000"/>
          <w:kern w:val="3"/>
          <w:sz w:val="24"/>
          <w:szCs w:val="24"/>
          <w:lang w:eastAsia="zh-CN"/>
        </w:rPr>
      </w:pPr>
      <w:r w:rsidRPr="00575DD9">
        <w:rPr>
          <w:rFonts w:ascii="Times New Roman" w:hAnsi="Times New Roman" w:cs="Times New Roman"/>
          <w:sz w:val="24"/>
          <w:szCs w:val="24"/>
        </w:rPr>
        <w:t>magazynowan</w:t>
      </w:r>
      <w:r w:rsidR="00C6395A" w:rsidRPr="00575DD9">
        <w:rPr>
          <w:rFonts w:ascii="Times New Roman" w:hAnsi="Times New Roman" w:cs="Times New Roman"/>
          <w:sz w:val="24"/>
          <w:szCs w:val="24"/>
        </w:rPr>
        <w:t>ie</w:t>
      </w:r>
      <w:r w:rsidRPr="00575DD9">
        <w:rPr>
          <w:rFonts w:ascii="Times New Roman" w:hAnsi="Times New Roman" w:cs="Times New Roman"/>
          <w:sz w:val="24"/>
          <w:szCs w:val="24"/>
        </w:rPr>
        <w:t xml:space="preserve"> </w:t>
      </w:r>
      <w:r w:rsidR="00C6395A" w:rsidRPr="00575DD9">
        <w:rPr>
          <w:rFonts w:ascii="Times New Roman" w:hAnsi="Times New Roman" w:cs="Times New Roman"/>
          <w:sz w:val="24"/>
          <w:szCs w:val="24"/>
        </w:rPr>
        <w:t xml:space="preserve">odpadów odbywa się na </w:t>
      </w:r>
      <w:r w:rsidRPr="00575DD9">
        <w:rPr>
          <w:rFonts w:ascii="Times New Roman" w:hAnsi="Times New Roman" w:cs="Times New Roman"/>
          <w:sz w:val="24"/>
          <w:szCs w:val="24"/>
        </w:rPr>
        <w:t>terenie</w:t>
      </w:r>
      <w:r w:rsidR="00C6395A" w:rsidRPr="00575DD9">
        <w:rPr>
          <w:rFonts w:ascii="Times New Roman" w:hAnsi="Times New Roman" w:cs="Times New Roman"/>
          <w:sz w:val="24"/>
          <w:szCs w:val="24"/>
        </w:rPr>
        <w:t>, d</w:t>
      </w:r>
      <w:r w:rsidRPr="00575DD9">
        <w:rPr>
          <w:rFonts w:ascii="Times New Roman" w:hAnsi="Times New Roman" w:cs="Times New Roman"/>
          <w:sz w:val="24"/>
          <w:szCs w:val="24"/>
        </w:rPr>
        <w:t xml:space="preserve">o którego </w:t>
      </w:r>
      <w:r w:rsidR="00DA6804" w:rsidRPr="00575DD9">
        <w:rPr>
          <w:rFonts w:ascii="Times New Roman" w:hAnsi="Times New Roman" w:cs="Times New Roman"/>
          <w:sz w:val="24"/>
          <w:szCs w:val="24"/>
        </w:rPr>
        <w:t>Spółka p</w:t>
      </w:r>
      <w:r w:rsidRPr="00575DD9">
        <w:rPr>
          <w:rFonts w:ascii="Times New Roman" w:hAnsi="Times New Roman" w:cs="Times New Roman"/>
          <w:sz w:val="24"/>
          <w:szCs w:val="24"/>
        </w:rPr>
        <w:t>osiada tytuł prawny.</w:t>
      </w:r>
    </w:p>
    <w:p w14:paraId="2D929CE2" w14:textId="185B613D" w:rsidR="00D50FE9" w:rsidRPr="00575DD9" w:rsidRDefault="00D50FE9" w:rsidP="001E22E3">
      <w:pPr>
        <w:pStyle w:val="Akapitzlist"/>
        <w:numPr>
          <w:ilvl w:val="0"/>
          <w:numId w:val="19"/>
        </w:numPr>
        <w:suppressAutoHyphens/>
        <w:autoSpaceDN w:val="0"/>
        <w:spacing w:after="120" w:line="276" w:lineRule="auto"/>
        <w:ind w:left="284"/>
        <w:textAlignment w:val="baseline"/>
        <w:rPr>
          <w:rFonts w:ascii="Times New Roman" w:eastAsia="Times New Roman" w:hAnsi="Times New Roman" w:cs="Times New Roman"/>
          <w:b/>
          <w:color w:val="000000"/>
          <w:kern w:val="3"/>
          <w:sz w:val="24"/>
          <w:szCs w:val="24"/>
          <w:lang w:eastAsia="zh-CN"/>
        </w:rPr>
      </w:pPr>
      <w:r w:rsidRPr="00575DD9">
        <w:rPr>
          <w:rFonts w:ascii="Times New Roman" w:eastAsia="Times New Roman" w:hAnsi="Times New Roman" w:cs="Times New Roman"/>
          <w:b/>
          <w:color w:val="000000"/>
          <w:kern w:val="3"/>
          <w:sz w:val="24"/>
          <w:szCs w:val="24"/>
          <w:lang w:eastAsia="zh-CN"/>
        </w:rPr>
        <w:t>Metody ochrony powietrza:</w:t>
      </w:r>
    </w:p>
    <w:p w14:paraId="612BCBE5" w14:textId="00C53EFE" w:rsidR="005F5E39" w:rsidRPr="00575DD9" w:rsidRDefault="005F5E39" w:rsidP="001E22E3">
      <w:pPr>
        <w:numPr>
          <w:ilvl w:val="0"/>
          <w:numId w:val="17"/>
        </w:numPr>
        <w:tabs>
          <w:tab w:val="left" w:pos="426"/>
        </w:tabs>
        <w:suppressAutoHyphens/>
        <w:autoSpaceDN w:val="0"/>
        <w:spacing w:after="0" w:line="276" w:lineRule="auto"/>
        <w:ind w:left="426" w:hanging="357"/>
        <w:jc w:val="both"/>
        <w:rPr>
          <w:rFonts w:ascii="Times New Roman" w:eastAsia="Times New Roman" w:hAnsi="Times New Roman" w:cs="Times New Roman"/>
          <w:bCs/>
          <w:color w:val="000000"/>
          <w:kern w:val="3"/>
          <w:sz w:val="24"/>
          <w:szCs w:val="24"/>
          <w:lang w:eastAsia="zh-CN"/>
        </w:rPr>
      </w:pPr>
      <w:r w:rsidRPr="00575DD9">
        <w:rPr>
          <w:rFonts w:ascii="Times New Roman" w:eastAsia="Times New Roman" w:hAnsi="Times New Roman" w:cs="Times New Roman"/>
          <w:bCs/>
          <w:color w:val="000000"/>
          <w:kern w:val="3"/>
          <w:sz w:val="24"/>
          <w:szCs w:val="24"/>
          <w:lang w:eastAsia="zh-CN"/>
        </w:rPr>
        <w:t>rejestr zużycia paliw,</w:t>
      </w:r>
    </w:p>
    <w:p w14:paraId="6905E670" w14:textId="11CA781B" w:rsidR="005F5E39" w:rsidRPr="00575DD9" w:rsidRDefault="005F5E39" w:rsidP="001E22E3">
      <w:pPr>
        <w:numPr>
          <w:ilvl w:val="0"/>
          <w:numId w:val="17"/>
        </w:numPr>
        <w:tabs>
          <w:tab w:val="left" w:pos="426"/>
        </w:tabs>
        <w:suppressAutoHyphens/>
        <w:autoSpaceDN w:val="0"/>
        <w:spacing w:after="0" w:line="276" w:lineRule="auto"/>
        <w:ind w:left="426" w:hanging="357"/>
        <w:jc w:val="both"/>
        <w:rPr>
          <w:rFonts w:ascii="Times New Roman" w:eastAsia="Times New Roman" w:hAnsi="Times New Roman" w:cs="Times New Roman"/>
          <w:bCs/>
          <w:color w:val="000000"/>
          <w:kern w:val="3"/>
          <w:sz w:val="24"/>
          <w:szCs w:val="24"/>
          <w:lang w:eastAsia="zh-CN"/>
        </w:rPr>
      </w:pPr>
      <w:r w:rsidRPr="00575DD9">
        <w:rPr>
          <w:rFonts w:ascii="Times New Roman" w:eastAsia="Times New Roman" w:hAnsi="Times New Roman" w:cs="Times New Roman"/>
          <w:bCs/>
          <w:color w:val="000000"/>
          <w:kern w:val="3"/>
          <w:sz w:val="24"/>
          <w:szCs w:val="24"/>
          <w:lang w:eastAsia="zh-CN"/>
        </w:rPr>
        <w:lastRenderedPageBreak/>
        <w:t xml:space="preserve">regularne składanie informacji o zakresie korzystania ze środowiska i wysokości należnych opłat; </w:t>
      </w:r>
    </w:p>
    <w:p w14:paraId="5791DA0D" w14:textId="7C3EBC30" w:rsidR="00D50FE9" w:rsidRPr="00575DD9" w:rsidRDefault="005F5E39" w:rsidP="001E22E3">
      <w:pPr>
        <w:numPr>
          <w:ilvl w:val="0"/>
          <w:numId w:val="17"/>
        </w:numPr>
        <w:tabs>
          <w:tab w:val="left" w:pos="426"/>
        </w:tabs>
        <w:suppressAutoHyphens/>
        <w:autoSpaceDN w:val="0"/>
        <w:spacing w:after="240" w:line="276" w:lineRule="auto"/>
        <w:ind w:left="426" w:hanging="357"/>
        <w:jc w:val="both"/>
        <w:rPr>
          <w:rFonts w:ascii="Times New Roman" w:eastAsia="Times New Roman" w:hAnsi="Times New Roman" w:cs="Times New Roman"/>
          <w:bCs/>
          <w:color w:val="000000"/>
          <w:kern w:val="3"/>
          <w:sz w:val="24"/>
          <w:szCs w:val="24"/>
          <w:lang w:eastAsia="zh-CN"/>
        </w:rPr>
      </w:pPr>
      <w:r w:rsidRPr="00575DD9">
        <w:rPr>
          <w:rFonts w:ascii="Times New Roman" w:eastAsia="Times New Roman" w:hAnsi="Times New Roman" w:cs="Times New Roman"/>
          <w:bCs/>
          <w:color w:val="000000"/>
          <w:kern w:val="3"/>
          <w:sz w:val="24"/>
          <w:szCs w:val="24"/>
          <w:lang w:eastAsia="zh-CN"/>
        </w:rPr>
        <w:t>regularne przeglądy eksploatowanych maszyn.</w:t>
      </w:r>
    </w:p>
    <w:p w14:paraId="1167193D" w14:textId="77777777" w:rsidR="00D50FE9" w:rsidRPr="00575DD9" w:rsidRDefault="00D50FE9" w:rsidP="001E22E3">
      <w:pPr>
        <w:numPr>
          <w:ilvl w:val="0"/>
          <w:numId w:val="19"/>
        </w:numPr>
        <w:tabs>
          <w:tab w:val="left" w:pos="284"/>
        </w:tabs>
        <w:suppressAutoHyphens/>
        <w:autoSpaceDN w:val="0"/>
        <w:spacing w:after="120" w:line="276" w:lineRule="auto"/>
        <w:ind w:left="714" w:hanging="714"/>
        <w:jc w:val="both"/>
        <w:rPr>
          <w:rFonts w:ascii="Times New Roman" w:eastAsia="Times New Roman" w:hAnsi="Times New Roman" w:cs="Times New Roman"/>
          <w:b/>
          <w:color w:val="000000"/>
          <w:kern w:val="3"/>
          <w:sz w:val="24"/>
          <w:szCs w:val="24"/>
          <w:lang w:eastAsia="zh-CN"/>
        </w:rPr>
      </w:pPr>
      <w:r w:rsidRPr="00575DD9">
        <w:rPr>
          <w:rFonts w:ascii="Times New Roman" w:eastAsia="Times New Roman" w:hAnsi="Times New Roman" w:cs="Times New Roman"/>
          <w:b/>
          <w:color w:val="000000"/>
          <w:kern w:val="3"/>
          <w:sz w:val="24"/>
          <w:szCs w:val="24"/>
          <w:lang w:eastAsia="zh-CN"/>
        </w:rPr>
        <w:t>Metody ochrony przed hałasem:</w:t>
      </w:r>
    </w:p>
    <w:p w14:paraId="3B3FFDF2" w14:textId="08EE30A9" w:rsidR="00D50FE9" w:rsidRPr="00575DD9" w:rsidRDefault="00D50FE9" w:rsidP="001E22E3">
      <w:pPr>
        <w:numPr>
          <w:ilvl w:val="0"/>
          <w:numId w:val="18"/>
        </w:numPr>
        <w:tabs>
          <w:tab w:val="left" w:pos="349"/>
          <w:tab w:val="left" w:pos="426"/>
        </w:tabs>
        <w:suppressAutoHyphens/>
        <w:autoSpaceDN w:val="0"/>
        <w:spacing w:after="0" w:line="276" w:lineRule="auto"/>
        <w:ind w:left="426"/>
        <w:jc w:val="both"/>
        <w:rPr>
          <w:rFonts w:ascii="Times New Roman" w:eastAsia="Times New Roman" w:hAnsi="Times New Roman" w:cs="Times New Roman"/>
          <w:color w:val="000000"/>
          <w:kern w:val="3"/>
          <w:sz w:val="24"/>
          <w:szCs w:val="24"/>
          <w:lang w:eastAsia="zh-CN"/>
        </w:rPr>
      </w:pPr>
      <w:r w:rsidRPr="00575DD9">
        <w:rPr>
          <w:rFonts w:ascii="Times New Roman" w:eastAsia="Times New Roman" w:hAnsi="Times New Roman" w:cs="Times New Roman"/>
          <w:color w:val="000000"/>
          <w:kern w:val="3"/>
          <w:sz w:val="24"/>
          <w:szCs w:val="24"/>
          <w:lang w:eastAsia="zh-CN"/>
        </w:rPr>
        <w:t>zastosowanie nowych urządzeń o stosunkowo niskim oddziaływaniu akustycznym,</w:t>
      </w:r>
    </w:p>
    <w:p w14:paraId="708AF417" w14:textId="3B38E724" w:rsidR="00860963" w:rsidRPr="00575DD9" w:rsidRDefault="00A12C20" w:rsidP="001E22E3">
      <w:pPr>
        <w:numPr>
          <w:ilvl w:val="0"/>
          <w:numId w:val="18"/>
        </w:numPr>
        <w:tabs>
          <w:tab w:val="left" w:pos="349"/>
          <w:tab w:val="left" w:pos="426"/>
        </w:tabs>
        <w:suppressAutoHyphens/>
        <w:autoSpaceDN w:val="0"/>
        <w:spacing w:after="0" w:line="276" w:lineRule="auto"/>
        <w:ind w:left="426"/>
        <w:jc w:val="both"/>
        <w:rPr>
          <w:rFonts w:ascii="Times New Roman" w:eastAsia="Times New Roman" w:hAnsi="Times New Roman" w:cs="Times New Roman"/>
          <w:color w:val="000000"/>
          <w:kern w:val="3"/>
          <w:sz w:val="24"/>
          <w:szCs w:val="24"/>
          <w:lang w:eastAsia="zh-CN"/>
        </w:rPr>
      </w:pPr>
      <w:r w:rsidRPr="00575DD9">
        <w:rPr>
          <w:rFonts w:ascii="Times New Roman" w:eastAsia="Times New Roman" w:hAnsi="Times New Roman" w:cs="Times New Roman"/>
          <w:bCs/>
          <w:color w:val="000000"/>
          <w:kern w:val="3"/>
          <w:sz w:val="24"/>
          <w:szCs w:val="24"/>
          <w:lang w:eastAsia="zh-CN"/>
        </w:rPr>
        <w:t>regularne przeglądy eksploatowanych maszyn</w:t>
      </w:r>
      <w:r w:rsidR="00860963" w:rsidRPr="00575DD9">
        <w:rPr>
          <w:rFonts w:ascii="Times New Roman" w:eastAsia="Times New Roman" w:hAnsi="Times New Roman" w:cs="Times New Roman"/>
          <w:bCs/>
          <w:color w:val="000000"/>
          <w:kern w:val="3"/>
          <w:sz w:val="24"/>
          <w:szCs w:val="24"/>
          <w:lang w:eastAsia="zh-CN"/>
        </w:rPr>
        <w:t>.</w:t>
      </w:r>
    </w:p>
    <w:p w14:paraId="60BC6B02" w14:textId="17CB54AB" w:rsidR="00D50FE9" w:rsidRPr="00575DD9" w:rsidRDefault="00D50FE9" w:rsidP="001E22E3">
      <w:pPr>
        <w:numPr>
          <w:ilvl w:val="0"/>
          <w:numId w:val="19"/>
        </w:numPr>
        <w:tabs>
          <w:tab w:val="left" w:pos="284"/>
        </w:tabs>
        <w:suppressAutoHyphens/>
        <w:autoSpaceDN w:val="0"/>
        <w:spacing w:before="240" w:after="120" w:line="276" w:lineRule="auto"/>
        <w:ind w:left="284" w:hanging="284"/>
        <w:jc w:val="both"/>
        <w:rPr>
          <w:rFonts w:ascii="Times New Roman" w:eastAsia="Times New Roman" w:hAnsi="Times New Roman" w:cs="Times New Roman"/>
          <w:kern w:val="3"/>
          <w:sz w:val="24"/>
          <w:szCs w:val="24"/>
          <w:lang w:eastAsia="zh-CN"/>
        </w:rPr>
      </w:pPr>
      <w:r w:rsidRPr="00575DD9">
        <w:rPr>
          <w:rFonts w:ascii="Times New Roman" w:eastAsia="Times New Roman" w:hAnsi="Times New Roman" w:cs="Times New Roman"/>
          <w:b/>
          <w:kern w:val="3"/>
          <w:sz w:val="24"/>
          <w:szCs w:val="24"/>
          <w:lang w:eastAsia="zh-CN"/>
        </w:rPr>
        <w:t xml:space="preserve">W celu osiągania wysokiego </w:t>
      </w:r>
      <w:r w:rsidRPr="00575DD9">
        <w:rPr>
          <w:rFonts w:ascii="Times New Roman" w:eastAsia="Times New Roman" w:hAnsi="Times New Roman" w:cs="Times New Roman"/>
          <w:b/>
          <w:bCs/>
          <w:kern w:val="3"/>
          <w:sz w:val="24"/>
          <w:szCs w:val="24"/>
          <w:lang w:eastAsia="zh-CN"/>
        </w:rPr>
        <w:t>poziomu ochrony środowiska jako całości prowadzący instalację zobowiązany jest do:</w:t>
      </w:r>
    </w:p>
    <w:p w14:paraId="1E667A3D" w14:textId="77777777" w:rsidR="00D50FE9" w:rsidRPr="00575DD9" w:rsidRDefault="00D50FE9" w:rsidP="001E22E3">
      <w:pPr>
        <w:numPr>
          <w:ilvl w:val="0"/>
          <w:numId w:val="14"/>
        </w:numPr>
        <w:spacing w:after="0" w:line="276" w:lineRule="auto"/>
        <w:ind w:left="284" w:hanging="283"/>
        <w:jc w:val="both"/>
        <w:rPr>
          <w:rFonts w:ascii="Times New Roman" w:eastAsia="SimSun" w:hAnsi="Times New Roman" w:cs="Times New Roman"/>
          <w:bCs/>
          <w:kern w:val="3"/>
          <w:sz w:val="24"/>
          <w:szCs w:val="24"/>
          <w:lang w:eastAsia="zh-CN" w:bidi="hi-IN"/>
        </w:rPr>
      </w:pPr>
      <w:r w:rsidRPr="00575DD9">
        <w:rPr>
          <w:rFonts w:ascii="Times New Roman" w:eastAsia="SimSun" w:hAnsi="Times New Roman" w:cs="Times New Roman"/>
          <w:bCs/>
          <w:kern w:val="3"/>
          <w:sz w:val="24"/>
          <w:szCs w:val="24"/>
          <w:lang w:eastAsia="zh-CN" w:bidi="hi-IN"/>
        </w:rPr>
        <w:t>stosowania materiałów, surowców i paliw gwarantujących dotrzymanie wymogów najlepszej dostępnej techniki oraz standardów środowiska,</w:t>
      </w:r>
    </w:p>
    <w:p w14:paraId="5C6C2A16" w14:textId="77777777" w:rsidR="00D50FE9" w:rsidRPr="00575DD9" w:rsidRDefault="00D50FE9" w:rsidP="001E22E3">
      <w:pPr>
        <w:numPr>
          <w:ilvl w:val="0"/>
          <w:numId w:val="14"/>
        </w:numPr>
        <w:spacing w:after="0" w:line="276" w:lineRule="auto"/>
        <w:ind w:left="284" w:hanging="283"/>
        <w:jc w:val="both"/>
        <w:rPr>
          <w:rFonts w:ascii="Times New Roman" w:eastAsia="SimSun" w:hAnsi="Times New Roman" w:cs="Times New Roman"/>
          <w:bCs/>
          <w:kern w:val="3"/>
          <w:sz w:val="24"/>
          <w:szCs w:val="24"/>
          <w:lang w:eastAsia="zh-CN" w:bidi="hi-IN"/>
        </w:rPr>
      </w:pPr>
      <w:r w:rsidRPr="00575DD9">
        <w:rPr>
          <w:rFonts w:ascii="Times New Roman" w:eastAsia="SimSun" w:hAnsi="Times New Roman" w:cs="Times New Roman"/>
          <w:bCs/>
          <w:kern w:val="3"/>
          <w:sz w:val="24"/>
          <w:szCs w:val="24"/>
          <w:lang w:eastAsia="zh-CN" w:bidi="hi-IN"/>
        </w:rPr>
        <w:t>utrzymywania urządzeń wchodzących w skład instalacji we właściwym stanie technicznym oraz przeprowadzania koniecznych remontów i napraw,</w:t>
      </w:r>
    </w:p>
    <w:p w14:paraId="3C97631C" w14:textId="77777777" w:rsidR="00D50FE9" w:rsidRPr="00575DD9" w:rsidRDefault="00D50FE9" w:rsidP="001E22E3">
      <w:pPr>
        <w:numPr>
          <w:ilvl w:val="0"/>
          <w:numId w:val="14"/>
        </w:numPr>
        <w:spacing w:after="0" w:line="276" w:lineRule="auto"/>
        <w:ind w:left="284" w:hanging="283"/>
        <w:jc w:val="both"/>
        <w:rPr>
          <w:rFonts w:ascii="Times New Roman" w:eastAsia="SimSun" w:hAnsi="Times New Roman" w:cs="Times New Roman"/>
          <w:bCs/>
          <w:kern w:val="3"/>
          <w:sz w:val="24"/>
          <w:szCs w:val="24"/>
          <w:lang w:eastAsia="zh-CN" w:bidi="hi-IN"/>
        </w:rPr>
      </w:pPr>
      <w:r w:rsidRPr="00575DD9">
        <w:rPr>
          <w:rFonts w:ascii="Times New Roman" w:eastAsia="SimSun" w:hAnsi="Times New Roman" w:cs="Times New Roman"/>
          <w:bCs/>
          <w:kern w:val="3"/>
          <w:sz w:val="24"/>
          <w:szCs w:val="24"/>
          <w:lang w:eastAsia="zh-CN" w:bidi="hi-IN"/>
        </w:rPr>
        <w:t>prowadzenia rejestru zużywanej wody poprzez regularne odczyty liczników,</w:t>
      </w:r>
    </w:p>
    <w:p w14:paraId="2DF44500" w14:textId="77777777" w:rsidR="00D50FE9" w:rsidRPr="00575DD9" w:rsidRDefault="00D50FE9" w:rsidP="001E22E3">
      <w:pPr>
        <w:numPr>
          <w:ilvl w:val="0"/>
          <w:numId w:val="14"/>
        </w:numPr>
        <w:spacing w:after="0" w:line="276" w:lineRule="auto"/>
        <w:ind w:left="284" w:hanging="283"/>
        <w:jc w:val="both"/>
        <w:rPr>
          <w:rFonts w:ascii="Times New Roman" w:eastAsia="SimSun" w:hAnsi="Times New Roman" w:cs="Times New Roman"/>
          <w:bCs/>
          <w:kern w:val="3"/>
          <w:sz w:val="24"/>
          <w:szCs w:val="24"/>
          <w:lang w:eastAsia="zh-CN" w:bidi="hi-IN"/>
        </w:rPr>
      </w:pPr>
      <w:bookmarkStart w:id="11" w:name="_Hlk158810715"/>
      <w:r w:rsidRPr="00575DD9">
        <w:rPr>
          <w:rFonts w:ascii="Times New Roman" w:eastAsia="SimSun" w:hAnsi="Times New Roman" w:cs="Times New Roman"/>
          <w:bCs/>
          <w:kern w:val="3"/>
          <w:sz w:val="24"/>
          <w:szCs w:val="24"/>
          <w:lang w:eastAsia="zh-CN" w:bidi="hi-IN"/>
        </w:rPr>
        <w:t>przestrzegania obowiązujących przepisów i zasad z zakresu ochrony środowiska,</w:t>
      </w:r>
    </w:p>
    <w:p w14:paraId="6F03250B" w14:textId="67CDCA6F" w:rsidR="00155DA9" w:rsidRPr="00575DD9" w:rsidRDefault="00D50FE9" w:rsidP="001E22E3">
      <w:pPr>
        <w:numPr>
          <w:ilvl w:val="0"/>
          <w:numId w:val="14"/>
        </w:numPr>
        <w:spacing w:after="240" w:line="276" w:lineRule="auto"/>
        <w:ind w:left="284" w:hanging="284"/>
        <w:jc w:val="both"/>
        <w:rPr>
          <w:rFonts w:ascii="Times New Roman" w:eastAsia="SimSun" w:hAnsi="Times New Roman" w:cs="Times New Roman"/>
          <w:bCs/>
          <w:color w:val="000000"/>
          <w:kern w:val="3"/>
          <w:sz w:val="24"/>
          <w:szCs w:val="24"/>
          <w:lang w:eastAsia="zh-CN" w:bidi="hi-IN"/>
        </w:rPr>
      </w:pPr>
      <w:r w:rsidRPr="00575DD9">
        <w:rPr>
          <w:rFonts w:ascii="Times New Roman" w:eastAsia="SimSun" w:hAnsi="Times New Roman" w:cs="Times New Roman"/>
          <w:bCs/>
          <w:color w:val="000000"/>
          <w:kern w:val="3"/>
          <w:sz w:val="24"/>
          <w:szCs w:val="24"/>
          <w:lang w:eastAsia="zh-CN" w:bidi="hi-IN"/>
        </w:rPr>
        <w:t>ciągłego doskonalenia sposobu zarzadzania środowiskowego.</w:t>
      </w:r>
      <w:bookmarkEnd w:id="11"/>
    </w:p>
    <w:p w14:paraId="554E79C6" w14:textId="3B49C201" w:rsidR="00860963" w:rsidRPr="00575DD9" w:rsidRDefault="00860963" w:rsidP="001D20BB">
      <w:pPr>
        <w:pStyle w:val="Akapitzlist"/>
        <w:numPr>
          <w:ilvl w:val="0"/>
          <w:numId w:val="1"/>
        </w:numPr>
        <w:spacing w:after="120" w:line="276" w:lineRule="auto"/>
        <w:ind w:left="284" w:hanging="284"/>
        <w:jc w:val="both"/>
        <w:rPr>
          <w:rFonts w:ascii="Times New Roman" w:eastAsia="Calibri" w:hAnsi="Times New Roman" w:cs="Times New Roman"/>
          <w:b/>
          <w:color w:val="000000"/>
          <w:sz w:val="24"/>
          <w:szCs w:val="24"/>
        </w:rPr>
      </w:pPr>
      <w:r w:rsidRPr="00575DD9">
        <w:rPr>
          <w:rFonts w:ascii="Times New Roman" w:eastAsia="Calibri" w:hAnsi="Times New Roman" w:cs="Times New Roman"/>
          <w:b/>
          <w:color w:val="000000"/>
          <w:sz w:val="24"/>
          <w:szCs w:val="24"/>
        </w:rPr>
        <w:t>WYMAGANIA ZAPEWNIAJĄCE OCHRONĘ GLEBY, ZIEMI I WÓD GRUNTOWYCH, W TYM ŚRODKI MAJĄCE NA CELU ZAPOBIEGANIE EMISJOM DO GLEBY, ZIEMI I WÓD GRUNTOWYCH ORAZ SPOSÓB ICH SYSTEMATYCZNEGO NADZOROWANIA</w:t>
      </w:r>
    </w:p>
    <w:p w14:paraId="35661EAA" w14:textId="3767C4C7" w:rsidR="00EF77D1" w:rsidRPr="00575DD9" w:rsidRDefault="00F114D5" w:rsidP="00BF1795">
      <w:pPr>
        <w:spacing w:after="240" w:line="276" w:lineRule="auto"/>
        <w:ind w:firstLine="709"/>
        <w:jc w:val="both"/>
        <w:rPr>
          <w:rFonts w:ascii="Times New Roman" w:eastAsia="Calibri" w:hAnsi="Times New Roman" w:cs="Times New Roman"/>
          <w:color w:val="000000"/>
          <w:sz w:val="24"/>
          <w:szCs w:val="24"/>
        </w:rPr>
      </w:pPr>
      <w:r w:rsidRPr="00575DD9">
        <w:rPr>
          <w:rFonts w:ascii="Times New Roman" w:eastAsia="Calibri" w:hAnsi="Times New Roman" w:cs="Times New Roman"/>
          <w:color w:val="000000"/>
          <w:sz w:val="24"/>
          <w:szCs w:val="24"/>
        </w:rPr>
        <w:t xml:space="preserve">Nie przewiduje się oddziaływania na powierzchnię ziemi i gleby, wody powierzchniowe czy wody podziemne. Eksploatacja instalacji zgodnie </w:t>
      </w:r>
      <w:r w:rsidR="00BF1795" w:rsidRPr="00575DD9">
        <w:rPr>
          <w:rFonts w:ascii="Times New Roman" w:eastAsia="Calibri" w:hAnsi="Times New Roman" w:cs="Times New Roman"/>
          <w:color w:val="000000"/>
          <w:sz w:val="24"/>
          <w:szCs w:val="24"/>
        </w:rPr>
        <w:br/>
      </w:r>
      <w:r w:rsidRPr="00575DD9">
        <w:rPr>
          <w:rFonts w:ascii="Times New Roman" w:eastAsia="Calibri" w:hAnsi="Times New Roman" w:cs="Times New Roman"/>
          <w:color w:val="000000"/>
          <w:sz w:val="24"/>
          <w:szCs w:val="24"/>
        </w:rPr>
        <w:t xml:space="preserve">z przeznaczeniem nie powoduje emisji do tych komponentów środowiska. Teren przeznaczony pod inwestycję w większości jest utwardzony i szczelny, wyposażony </w:t>
      </w:r>
      <w:r w:rsidR="00BF1795" w:rsidRPr="00575DD9">
        <w:rPr>
          <w:rFonts w:ascii="Times New Roman" w:eastAsia="Calibri" w:hAnsi="Times New Roman" w:cs="Times New Roman"/>
          <w:color w:val="000000"/>
          <w:sz w:val="24"/>
          <w:szCs w:val="24"/>
        </w:rPr>
        <w:br/>
      </w:r>
      <w:r w:rsidRPr="00575DD9">
        <w:rPr>
          <w:rFonts w:ascii="Times New Roman" w:eastAsia="Calibri" w:hAnsi="Times New Roman" w:cs="Times New Roman"/>
          <w:color w:val="000000"/>
          <w:sz w:val="24"/>
          <w:szCs w:val="24"/>
        </w:rPr>
        <w:t xml:space="preserve">w sieć kanalizacji deszczowej. </w:t>
      </w:r>
      <w:bookmarkStart w:id="12" w:name="_Hlk158812267"/>
      <w:r w:rsidRPr="00575DD9">
        <w:rPr>
          <w:rFonts w:ascii="Times New Roman" w:eastAsia="Calibri" w:hAnsi="Times New Roman" w:cs="Times New Roman"/>
          <w:color w:val="000000"/>
          <w:sz w:val="24"/>
          <w:szCs w:val="24"/>
        </w:rPr>
        <w:t xml:space="preserve">Wody opadowe odprowadzane są do kanalizacji miejskiej. </w:t>
      </w:r>
      <w:bookmarkEnd w:id="12"/>
      <w:r w:rsidRPr="00575DD9">
        <w:rPr>
          <w:rFonts w:ascii="Times New Roman" w:eastAsia="Calibri" w:hAnsi="Times New Roman" w:cs="Times New Roman"/>
          <w:color w:val="000000"/>
          <w:sz w:val="24"/>
          <w:szCs w:val="24"/>
        </w:rPr>
        <w:t>Nie przewiduje się emisji zanieczyszczeń do gleb.</w:t>
      </w:r>
    </w:p>
    <w:p w14:paraId="5C3B26D6" w14:textId="6EB475AD" w:rsidR="00EF77D1" w:rsidRPr="00575DD9" w:rsidRDefault="00EF77D1" w:rsidP="001D20BB">
      <w:pPr>
        <w:pStyle w:val="Akapitzlist"/>
        <w:numPr>
          <w:ilvl w:val="0"/>
          <w:numId w:val="1"/>
        </w:numPr>
        <w:tabs>
          <w:tab w:val="left" w:pos="567"/>
        </w:tabs>
        <w:spacing w:after="120" w:line="276" w:lineRule="auto"/>
        <w:ind w:left="426" w:hanging="426"/>
        <w:jc w:val="both"/>
        <w:rPr>
          <w:rFonts w:ascii="Times New Roman" w:eastAsia="Times New Roman" w:hAnsi="Times New Roman" w:cs="Times New Roman"/>
          <w:b/>
          <w:spacing w:val="-3"/>
          <w:sz w:val="24"/>
          <w:szCs w:val="24"/>
          <w:lang w:eastAsia="pl-PL"/>
        </w:rPr>
      </w:pPr>
      <w:r w:rsidRPr="00575DD9">
        <w:rPr>
          <w:rFonts w:ascii="Times New Roman" w:eastAsia="Times New Roman" w:hAnsi="Times New Roman" w:cs="Times New Roman"/>
          <w:b/>
          <w:spacing w:val="-3"/>
          <w:sz w:val="24"/>
          <w:szCs w:val="24"/>
          <w:lang w:eastAsia="pl-PL"/>
        </w:rPr>
        <w:t xml:space="preserve">SPOSÓB PROWADZENIA SYSTEMATYCZNEJ OCENY RYZYKA ZANIECZYSZCZENIA GLEBY, ZIEMI I WÓD GRUNTOWYCH SUBSTANCJAMI POWODUJĄCYMI RYZYKO, KTÓRE MOGĄ ZNAJDOWAĆ SIĘ NA TERENIE ZAKŁADU W ZWIĄZKU Z EKSPLOATACJĄ INSTALACJI, ALBO SPOSÓB </w:t>
      </w:r>
      <w:r w:rsidR="003F793E" w:rsidRPr="00575DD9">
        <w:rPr>
          <w:rFonts w:ascii="Times New Roman" w:eastAsia="Times New Roman" w:hAnsi="Times New Roman" w:cs="Times New Roman"/>
          <w:b/>
          <w:spacing w:val="-3"/>
          <w:sz w:val="24"/>
          <w:szCs w:val="24"/>
          <w:lang w:eastAsia="pl-PL"/>
        </w:rPr>
        <w:br/>
      </w:r>
      <w:r w:rsidRPr="00575DD9">
        <w:rPr>
          <w:rFonts w:ascii="Times New Roman" w:eastAsia="Times New Roman" w:hAnsi="Times New Roman" w:cs="Times New Roman"/>
          <w:b/>
          <w:spacing w:val="-3"/>
          <w:sz w:val="24"/>
          <w:szCs w:val="24"/>
          <w:lang w:eastAsia="pl-PL"/>
        </w:rPr>
        <w:t>I CZĘSTOTLIWOŚĆ WYKONYWANIA BADAŃ ZANIECZYZCZENIA GLEBY I ZIEMI TYMI SUBSTANCJAMI ORAZ POMIARÓW ZAWARTOŚCI TYCH SUBSTANCJI W WODACH GRUNTOWYCH, W TYM POBIERANIA PRÓBEK</w:t>
      </w:r>
    </w:p>
    <w:p w14:paraId="4EB55D80" w14:textId="0A581AE0" w:rsidR="00AC79D6" w:rsidRPr="00575DD9" w:rsidRDefault="00EF77D1" w:rsidP="00C1454C">
      <w:pPr>
        <w:tabs>
          <w:tab w:val="left" w:pos="708"/>
        </w:tabs>
        <w:spacing w:after="240" w:line="276" w:lineRule="auto"/>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ab/>
        <w:t>W załączonej do wniosku analizie wymagalności sporządzenia raportu początkowego, wnioskodawca wykazał, że dla przedmiotowej instalacji nie jest wymagane sporządzenie raportu początkowego o stanie zanieczyszczenia gleby, ziemi i wód gruntowych substancjami powodującymi ryzyko.</w:t>
      </w:r>
    </w:p>
    <w:p w14:paraId="43763B1B" w14:textId="205E9218" w:rsidR="007D3396" w:rsidRPr="00575DD9" w:rsidRDefault="00321C15" w:rsidP="001D20BB">
      <w:pPr>
        <w:pStyle w:val="Akapitzlist"/>
        <w:widowControl w:val="0"/>
        <w:numPr>
          <w:ilvl w:val="0"/>
          <w:numId w:val="1"/>
        </w:numPr>
        <w:tabs>
          <w:tab w:val="left" w:pos="-720"/>
        </w:tabs>
        <w:suppressAutoHyphens/>
        <w:snapToGrid w:val="0"/>
        <w:spacing w:after="120" w:line="276" w:lineRule="auto"/>
        <w:ind w:left="426" w:hanging="426"/>
        <w:contextualSpacing w:val="0"/>
        <w:jc w:val="both"/>
        <w:rPr>
          <w:rFonts w:ascii="Times New Roman" w:eastAsia="Times New Roman" w:hAnsi="Times New Roman" w:cs="Times New Roman"/>
          <w:b/>
          <w:bCs/>
          <w:sz w:val="24"/>
          <w:szCs w:val="24"/>
          <w:lang w:eastAsia="pl-PL"/>
        </w:rPr>
      </w:pPr>
      <w:r w:rsidRPr="00575DD9">
        <w:rPr>
          <w:rFonts w:ascii="Times New Roman" w:eastAsia="Times New Roman" w:hAnsi="Times New Roman" w:cs="Times New Roman"/>
          <w:b/>
          <w:bCs/>
          <w:sz w:val="24"/>
          <w:szCs w:val="24"/>
          <w:lang w:eastAsia="pl-PL"/>
        </w:rPr>
        <w:t xml:space="preserve">MONITOROWANIE PROCESÓW TECHNOLOGICZNYCH, POMIAR </w:t>
      </w:r>
      <w:r w:rsidR="003F793E" w:rsidRPr="00575DD9">
        <w:rPr>
          <w:rFonts w:ascii="Times New Roman" w:eastAsia="Times New Roman" w:hAnsi="Times New Roman" w:cs="Times New Roman"/>
          <w:b/>
          <w:bCs/>
          <w:sz w:val="24"/>
          <w:szCs w:val="24"/>
          <w:lang w:eastAsia="pl-PL"/>
        </w:rPr>
        <w:br/>
      </w:r>
      <w:r w:rsidRPr="00575DD9">
        <w:rPr>
          <w:rFonts w:ascii="Times New Roman" w:eastAsia="Times New Roman" w:hAnsi="Times New Roman" w:cs="Times New Roman"/>
          <w:b/>
          <w:bCs/>
          <w:sz w:val="24"/>
          <w:szCs w:val="24"/>
          <w:lang w:eastAsia="pl-PL"/>
        </w:rPr>
        <w:t>I EWIDENCJONOWANIE WIELKOŚCI EMISJI</w:t>
      </w:r>
    </w:p>
    <w:p w14:paraId="34E5330D" w14:textId="7A086FFF" w:rsidR="00C00B62" w:rsidRPr="00575DD9" w:rsidRDefault="00AD38BA" w:rsidP="001E22E3">
      <w:pPr>
        <w:pStyle w:val="Akapitzlist"/>
        <w:widowControl w:val="0"/>
        <w:numPr>
          <w:ilvl w:val="1"/>
          <w:numId w:val="14"/>
        </w:numPr>
        <w:tabs>
          <w:tab w:val="clear" w:pos="1440"/>
          <w:tab w:val="left" w:pos="567"/>
          <w:tab w:val="left" w:pos="708"/>
        </w:tabs>
        <w:suppressAutoHyphens/>
        <w:autoSpaceDN w:val="0"/>
        <w:spacing w:after="120" w:line="240" w:lineRule="auto"/>
        <w:ind w:left="426"/>
        <w:rPr>
          <w:rFonts w:ascii="Times New Roman" w:eastAsia="Times New Roman" w:hAnsi="Times New Roman" w:cs="Times New Roman"/>
          <w:b/>
          <w:kern w:val="3"/>
          <w:sz w:val="24"/>
          <w:szCs w:val="24"/>
          <w:lang w:eastAsia="zh-CN"/>
        </w:rPr>
      </w:pPr>
      <w:bookmarkStart w:id="13" w:name="_Hlk158812126"/>
      <w:r w:rsidRPr="00575DD9">
        <w:rPr>
          <w:rFonts w:ascii="Times New Roman" w:eastAsia="Times New Roman" w:hAnsi="Times New Roman" w:cs="Times New Roman"/>
          <w:b/>
          <w:kern w:val="3"/>
          <w:sz w:val="24"/>
          <w:szCs w:val="24"/>
          <w:lang w:eastAsia="zh-CN"/>
        </w:rPr>
        <w:lastRenderedPageBreak/>
        <w:t>Monitorowanie procesów technologicznych</w:t>
      </w:r>
      <w:bookmarkEnd w:id="13"/>
    </w:p>
    <w:p w14:paraId="0FFA6591" w14:textId="26C5EFD8" w:rsidR="00C00B62" w:rsidRPr="00575DD9" w:rsidRDefault="00BF1795" w:rsidP="00155DA9">
      <w:pPr>
        <w:widowControl w:val="0"/>
        <w:tabs>
          <w:tab w:val="left" w:pos="567"/>
          <w:tab w:val="left" w:pos="708"/>
        </w:tabs>
        <w:suppressAutoHyphens/>
        <w:autoSpaceDN w:val="0"/>
        <w:spacing w:after="0" w:line="276" w:lineRule="auto"/>
        <w:jc w:val="both"/>
        <w:rPr>
          <w:rFonts w:ascii="Times New Roman" w:eastAsia="Times New Roman" w:hAnsi="Times New Roman" w:cs="Times New Roman"/>
          <w:bCs/>
          <w:kern w:val="3"/>
          <w:sz w:val="24"/>
          <w:szCs w:val="24"/>
          <w:lang w:eastAsia="zh-CN"/>
        </w:rPr>
      </w:pPr>
      <w:r w:rsidRPr="00575DD9">
        <w:rPr>
          <w:rFonts w:ascii="Times New Roman" w:eastAsia="Times New Roman" w:hAnsi="Times New Roman" w:cs="Times New Roman"/>
          <w:bCs/>
          <w:kern w:val="3"/>
          <w:sz w:val="24"/>
          <w:szCs w:val="24"/>
          <w:lang w:eastAsia="zh-CN"/>
        </w:rPr>
        <w:tab/>
      </w:r>
      <w:r w:rsidR="001F0165" w:rsidRPr="00575DD9">
        <w:rPr>
          <w:rFonts w:ascii="Times New Roman" w:eastAsia="Times New Roman" w:hAnsi="Times New Roman" w:cs="Times New Roman"/>
          <w:bCs/>
          <w:kern w:val="3"/>
          <w:sz w:val="24"/>
          <w:szCs w:val="24"/>
          <w:lang w:eastAsia="zh-CN"/>
        </w:rPr>
        <w:t xml:space="preserve">Wszystkie maszyny będą posiadać certyfikaty, deklaracje zgodności wyrobu </w:t>
      </w:r>
      <w:r w:rsidR="00C00B62" w:rsidRPr="00575DD9">
        <w:rPr>
          <w:rFonts w:ascii="Times New Roman" w:eastAsia="Times New Roman" w:hAnsi="Times New Roman" w:cs="Times New Roman"/>
          <w:bCs/>
          <w:kern w:val="3"/>
          <w:sz w:val="24"/>
          <w:szCs w:val="24"/>
          <w:lang w:eastAsia="zh-CN"/>
        </w:rPr>
        <w:br/>
      </w:r>
      <w:r w:rsidR="001F0165" w:rsidRPr="00575DD9">
        <w:rPr>
          <w:rFonts w:ascii="Times New Roman" w:eastAsia="Times New Roman" w:hAnsi="Times New Roman" w:cs="Times New Roman"/>
          <w:bCs/>
          <w:kern w:val="3"/>
          <w:sz w:val="24"/>
          <w:szCs w:val="24"/>
          <w:lang w:eastAsia="zh-CN"/>
        </w:rPr>
        <w:t xml:space="preserve">z normami i przepisami oraz aprobaty techniczne, o ile jest to wymagane. </w:t>
      </w:r>
    </w:p>
    <w:p w14:paraId="1AEDE295" w14:textId="0A2040F3" w:rsidR="00886B5F" w:rsidRPr="00575DD9" w:rsidRDefault="00C00B62" w:rsidP="00886B5F">
      <w:pPr>
        <w:widowControl w:val="0"/>
        <w:tabs>
          <w:tab w:val="left" w:pos="567"/>
          <w:tab w:val="left" w:pos="708"/>
        </w:tabs>
        <w:suppressAutoHyphens/>
        <w:autoSpaceDN w:val="0"/>
        <w:spacing w:after="240" w:line="276" w:lineRule="auto"/>
        <w:jc w:val="both"/>
        <w:rPr>
          <w:rFonts w:ascii="Times New Roman" w:eastAsia="Times New Roman" w:hAnsi="Times New Roman" w:cs="Times New Roman"/>
          <w:bCs/>
          <w:kern w:val="3"/>
          <w:sz w:val="24"/>
          <w:szCs w:val="24"/>
          <w:lang w:eastAsia="zh-CN"/>
        </w:rPr>
      </w:pPr>
      <w:r w:rsidRPr="00575DD9">
        <w:rPr>
          <w:rFonts w:ascii="Times New Roman" w:eastAsia="Times New Roman" w:hAnsi="Times New Roman" w:cs="Times New Roman"/>
          <w:bCs/>
          <w:kern w:val="3"/>
          <w:sz w:val="24"/>
          <w:szCs w:val="24"/>
          <w:lang w:eastAsia="zh-CN"/>
        </w:rPr>
        <w:t xml:space="preserve">Monitoring zużycia energii elektrycznej prowadzony będzie poprzez bieżące odczyty liczników, monitoring zużycia paliw do zasilania wózków widłowych oraz pojazdów Spółki prowadzony będzie poprzez </w:t>
      </w:r>
      <w:r w:rsidR="001F0165" w:rsidRPr="00575DD9">
        <w:rPr>
          <w:rFonts w:ascii="Times New Roman" w:eastAsia="Times New Roman" w:hAnsi="Times New Roman" w:cs="Times New Roman"/>
          <w:bCs/>
          <w:kern w:val="3"/>
          <w:sz w:val="24"/>
          <w:szCs w:val="24"/>
          <w:lang w:eastAsia="zh-CN"/>
        </w:rPr>
        <w:t>miesięczną ewidencję zużycia paliw do zasilania wózków widłowych oraz pojazdów Spółki.</w:t>
      </w:r>
    </w:p>
    <w:p w14:paraId="5413ECCB" w14:textId="3D95E2EF" w:rsidR="00C00B62" w:rsidRPr="00575DD9" w:rsidRDefault="00D92012" w:rsidP="001E22E3">
      <w:pPr>
        <w:pStyle w:val="Akapitzlist"/>
        <w:widowControl w:val="0"/>
        <w:numPr>
          <w:ilvl w:val="1"/>
          <w:numId w:val="14"/>
        </w:numPr>
        <w:tabs>
          <w:tab w:val="clear" w:pos="1440"/>
          <w:tab w:val="left" w:pos="567"/>
          <w:tab w:val="left" w:pos="708"/>
          <w:tab w:val="num" w:pos="1134"/>
        </w:tabs>
        <w:suppressAutoHyphens/>
        <w:autoSpaceDN w:val="0"/>
        <w:spacing w:after="120" w:line="276" w:lineRule="auto"/>
        <w:ind w:left="425" w:hanging="357"/>
        <w:contextualSpacing w:val="0"/>
        <w:jc w:val="both"/>
        <w:rPr>
          <w:rFonts w:ascii="Times New Roman" w:eastAsia="Times New Roman" w:hAnsi="Times New Roman" w:cs="Times New Roman"/>
          <w:bCs/>
          <w:kern w:val="3"/>
          <w:sz w:val="24"/>
          <w:szCs w:val="24"/>
          <w:lang w:eastAsia="zh-CN"/>
        </w:rPr>
      </w:pPr>
      <w:r w:rsidRPr="00575DD9">
        <w:rPr>
          <w:rFonts w:ascii="Times New Roman" w:eastAsia="Times New Roman" w:hAnsi="Times New Roman" w:cs="Times New Roman"/>
          <w:b/>
          <w:sz w:val="24"/>
          <w:szCs w:val="24"/>
          <w:lang w:eastAsia="pl-PL"/>
        </w:rPr>
        <w:t>Monitoring emisji do powietrza</w:t>
      </w:r>
    </w:p>
    <w:p w14:paraId="3E85FF94" w14:textId="7886D5DE" w:rsidR="00886B5F" w:rsidRPr="00575DD9" w:rsidRDefault="007D3396" w:rsidP="001E22E3">
      <w:pPr>
        <w:numPr>
          <w:ilvl w:val="0"/>
          <w:numId w:val="13"/>
        </w:numPr>
        <w:tabs>
          <w:tab w:val="left" w:pos="708"/>
        </w:tabs>
        <w:spacing w:after="240" w:line="276" w:lineRule="auto"/>
        <w:ind w:left="709" w:hanging="425"/>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 xml:space="preserve">Zgodnie z Rozporządzeniem </w:t>
      </w:r>
      <w:bookmarkStart w:id="14" w:name="_Hlk114663023"/>
      <w:r w:rsidRPr="00575DD9">
        <w:rPr>
          <w:rFonts w:ascii="Times New Roman" w:eastAsia="Times New Roman" w:hAnsi="Times New Roman" w:cs="Times New Roman"/>
          <w:sz w:val="24"/>
          <w:szCs w:val="24"/>
          <w:lang w:eastAsia="pl-PL"/>
        </w:rPr>
        <w:t>Ministra Klimatu i Środowiska z dnia 7 września 2021 r.  w sprawie wymagań w zakresie prowadzenia pomiarów wielkości emisji (</w:t>
      </w:r>
      <w:r w:rsidRPr="00575DD9">
        <w:rPr>
          <w:rFonts w:ascii="Times New Roman" w:eastAsia="Times New Roman" w:hAnsi="Times New Roman" w:cs="Times New Roman"/>
          <w:bCs/>
          <w:sz w:val="24"/>
          <w:szCs w:val="24"/>
          <w:lang w:eastAsia="pl-PL"/>
        </w:rPr>
        <w:t>Dz.U. z 2021 r., poz. 1710</w:t>
      </w:r>
      <w:r w:rsidRPr="00575DD9">
        <w:rPr>
          <w:rFonts w:ascii="Times New Roman" w:eastAsia="Times New Roman" w:hAnsi="Times New Roman" w:cs="Times New Roman"/>
          <w:sz w:val="24"/>
          <w:szCs w:val="24"/>
          <w:lang w:eastAsia="pl-PL"/>
        </w:rPr>
        <w:t xml:space="preserve">) </w:t>
      </w:r>
      <w:bookmarkEnd w:id="14"/>
      <w:r w:rsidRPr="00575DD9">
        <w:rPr>
          <w:rFonts w:ascii="Times New Roman" w:eastAsia="Times New Roman" w:hAnsi="Times New Roman" w:cs="Times New Roman"/>
          <w:sz w:val="24"/>
          <w:szCs w:val="24"/>
          <w:lang w:eastAsia="pl-PL"/>
        </w:rPr>
        <w:t>analizowana instalacja nie podlega obowiązkowi wykonywania pomiarów emisji, zarówno ciągłych, jak i okresowych.</w:t>
      </w:r>
    </w:p>
    <w:p w14:paraId="0F78A32D" w14:textId="0A7AC019" w:rsidR="007D3396" w:rsidRPr="00575DD9" w:rsidRDefault="007D3396" w:rsidP="001E22E3">
      <w:pPr>
        <w:pStyle w:val="Akapitzlist"/>
        <w:numPr>
          <w:ilvl w:val="1"/>
          <w:numId w:val="14"/>
        </w:numPr>
        <w:tabs>
          <w:tab w:val="clear" w:pos="1440"/>
          <w:tab w:val="left" w:pos="708"/>
        </w:tabs>
        <w:spacing w:after="120" w:line="276" w:lineRule="auto"/>
        <w:ind w:left="425" w:hanging="357"/>
        <w:contextualSpacing w:val="0"/>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b/>
          <w:sz w:val="24"/>
          <w:szCs w:val="24"/>
          <w:lang w:eastAsia="pl-PL"/>
        </w:rPr>
        <w:t>Monitoring hałasu</w:t>
      </w:r>
    </w:p>
    <w:p w14:paraId="22189EC9" w14:textId="77777777" w:rsidR="007D3396" w:rsidRPr="00575DD9" w:rsidRDefault="007D3396" w:rsidP="001E22E3">
      <w:pPr>
        <w:numPr>
          <w:ilvl w:val="0"/>
          <w:numId w:val="12"/>
        </w:numPr>
        <w:tabs>
          <w:tab w:val="left" w:pos="708"/>
        </w:tabs>
        <w:autoSpaceDE w:val="0"/>
        <w:autoSpaceDN w:val="0"/>
        <w:adjustRightInd w:val="0"/>
        <w:spacing w:after="120" w:line="276" w:lineRule="auto"/>
        <w:ind w:left="709" w:hanging="425"/>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Pomiary hałasu należy wykonywać zgodnie z rozporządzeniem Ministra Klimatu i Środowiska z dnia z dnia 7 września 2021 r.  w sprawie wymagań w zakresie prowadzenia pomiarów wielkości emisji (</w:t>
      </w:r>
      <w:r w:rsidRPr="00575DD9">
        <w:rPr>
          <w:rFonts w:ascii="Times New Roman" w:eastAsia="Times New Roman" w:hAnsi="Times New Roman" w:cs="Times New Roman"/>
          <w:bCs/>
          <w:sz w:val="24"/>
          <w:szCs w:val="24"/>
          <w:lang w:eastAsia="pl-PL"/>
        </w:rPr>
        <w:t>Dz.U. z 2021 r., poz. 1710</w:t>
      </w:r>
      <w:r w:rsidRPr="00575DD9">
        <w:rPr>
          <w:rFonts w:ascii="Times New Roman" w:eastAsia="Times New Roman" w:hAnsi="Times New Roman" w:cs="Times New Roman"/>
          <w:sz w:val="24"/>
          <w:szCs w:val="24"/>
          <w:lang w:eastAsia="pl-PL"/>
        </w:rPr>
        <w:t>).</w:t>
      </w:r>
    </w:p>
    <w:p w14:paraId="259049A8" w14:textId="77777777" w:rsidR="007D3396" w:rsidRPr="00575DD9" w:rsidRDefault="007D3396" w:rsidP="001E22E3">
      <w:pPr>
        <w:numPr>
          <w:ilvl w:val="0"/>
          <w:numId w:val="12"/>
        </w:numPr>
        <w:tabs>
          <w:tab w:val="left" w:pos="708"/>
        </w:tabs>
        <w:autoSpaceDE w:val="0"/>
        <w:autoSpaceDN w:val="0"/>
        <w:adjustRightInd w:val="0"/>
        <w:spacing w:after="120" w:line="276" w:lineRule="auto"/>
        <w:ind w:left="709" w:hanging="425"/>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 xml:space="preserve">Pomiary należy wykonać na terenach objętych ochroną przed hałasem, zlokalizowanych w najbliższym sąsiedztwie zakładu (położonych w kierunku północno-zachodnim od instalacji), klasyfikowanych jako zabudowa mieszkaniowa wielorodzinna i zamieszkania zbiorowego (budynek mieszkalny zlokalizowany na działce nr 101 obręb 87 położony przy ul. Lubelskiej 33A w Olsztynie). </w:t>
      </w:r>
    </w:p>
    <w:p w14:paraId="0B36A20D" w14:textId="77777777" w:rsidR="00886B5F" w:rsidRPr="00575DD9" w:rsidRDefault="007D3396" w:rsidP="001E22E3">
      <w:pPr>
        <w:numPr>
          <w:ilvl w:val="0"/>
          <w:numId w:val="12"/>
        </w:numPr>
        <w:tabs>
          <w:tab w:val="left" w:pos="708"/>
        </w:tabs>
        <w:autoSpaceDE w:val="0"/>
        <w:autoSpaceDN w:val="0"/>
        <w:adjustRightInd w:val="0"/>
        <w:spacing w:after="240" w:line="276" w:lineRule="auto"/>
        <w:ind w:left="709" w:hanging="425"/>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 xml:space="preserve">Wyniki pomiarów należy przedłożyć Marszałkowi Województwa Warmińsko-Mazurskiego oraz Warmińsko-Mazurskiemu Wojewódzkiemu Inspektorowi Ochrony Środowiska w terminie (30 dni od dnia ich wykonania) i w formie zgodnej z Rozporządzeniem Ministra Klimatu i Środowiska z dnia 15 grudnia 2020 r. w sprawie rodzajów wyników pomiarów prowadzonych w związku </w:t>
      </w:r>
      <w:r w:rsidRPr="00575DD9">
        <w:rPr>
          <w:rFonts w:ascii="Times New Roman" w:eastAsia="Times New Roman" w:hAnsi="Times New Roman" w:cs="Times New Roman"/>
          <w:sz w:val="24"/>
          <w:szCs w:val="24"/>
          <w:lang w:eastAsia="pl-PL"/>
        </w:rPr>
        <w:br/>
        <w:t>z eksploatacją instalacji lub urządzenia i innych danych zbieranych w wyniku monitorowania procesów technologicznych oraz terminów i sposobów prezentacji (Dz. U. z 2020 r. poz. 2405).</w:t>
      </w:r>
    </w:p>
    <w:p w14:paraId="3C738C4E" w14:textId="77497262" w:rsidR="004618D1" w:rsidRPr="00575DD9" w:rsidRDefault="004618D1" w:rsidP="001E22E3">
      <w:pPr>
        <w:pStyle w:val="Akapitzlist"/>
        <w:numPr>
          <w:ilvl w:val="1"/>
          <w:numId w:val="14"/>
        </w:numPr>
        <w:tabs>
          <w:tab w:val="clear" w:pos="1440"/>
          <w:tab w:val="left" w:pos="708"/>
          <w:tab w:val="num" w:pos="1080"/>
        </w:tabs>
        <w:autoSpaceDE w:val="0"/>
        <w:autoSpaceDN w:val="0"/>
        <w:adjustRightInd w:val="0"/>
        <w:spacing w:after="120" w:line="276" w:lineRule="auto"/>
        <w:ind w:left="425" w:hanging="357"/>
        <w:contextualSpacing w:val="0"/>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b/>
          <w:color w:val="000000"/>
          <w:spacing w:val="-3"/>
          <w:kern w:val="3"/>
          <w:sz w:val="24"/>
          <w:szCs w:val="24"/>
          <w:lang w:eastAsia="zh-CN"/>
        </w:rPr>
        <w:t>Dodatkowe wymagania w zakresie monitorowania emisji</w:t>
      </w:r>
    </w:p>
    <w:p w14:paraId="27BD5D70" w14:textId="3E5FEAEA" w:rsidR="004618D1" w:rsidRPr="00575DD9" w:rsidRDefault="00BF1795" w:rsidP="002E61CE">
      <w:pPr>
        <w:widowControl w:val="0"/>
        <w:tabs>
          <w:tab w:val="left" w:pos="-720"/>
          <w:tab w:val="left" w:pos="708"/>
        </w:tabs>
        <w:suppressAutoHyphens/>
        <w:autoSpaceDN w:val="0"/>
        <w:snapToGrid w:val="0"/>
        <w:spacing w:after="240" w:line="276" w:lineRule="auto"/>
        <w:jc w:val="both"/>
        <w:rPr>
          <w:rFonts w:ascii="Times New Roman" w:eastAsia="Times New Roman" w:hAnsi="Times New Roman" w:cs="Times New Roman"/>
          <w:color w:val="000000"/>
          <w:spacing w:val="-3"/>
          <w:kern w:val="3"/>
          <w:sz w:val="24"/>
          <w:szCs w:val="24"/>
          <w:lang w:eastAsia="zh-CN"/>
        </w:rPr>
      </w:pPr>
      <w:r w:rsidRPr="00575DD9">
        <w:rPr>
          <w:rFonts w:ascii="Times New Roman" w:eastAsia="Times New Roman" w:hAnsi="Times New Roman" w:cs="Times New Roman"/>
          <w:color w:val="000000"/>
          <w:spacing w:val="-3"/>
          <w:kern w:val="3"/>
          <w:sz w:val="24"/>
          <w:szCs w:val="24"/>
          <w:lang w:eastAsia="zh-CN"/>
        </w:rPr>
        <w:tab/>
      </w:r>
      <w:r w:rsidR="004618D1" w:rsidRPr="00575DD9">
        <w:rPr>
          <w:rFonts w:ascii="Times New Roman" w:eastAsia="Times New Roman" w:hAnsi="Times New Roman" w:cs="Times New Roman"/>
          <w:color w:val="000000"/>
          <w:spacing w:val="-3"/>
          <w:kern w:val="3"/>
          <w:sz w:val="24"/>
          <w:szCs w:val="24"/>
          <w:lang w:eastAsia="zh-CN"/>
        </w:rPr>
        <w:t>Nie nakłada się dodatkowych obowiązków w zakresie monitorowania emisji poza wymagania, o których mowa w art. 147 ustawy z dnia 27 kwietnia 2001 r. Prawo ochrony środowiska oraz wymagania określone w przepisach wydanych na podstawie art. 148 ust.1 ww. ustawy.</w:t>
      </w:r>
    </w:p>
    <w:p w14:paraId="552FEA4C" w14:textId="09349AAD" w:rsidR="002E61CE" w:rsidRPr="00575DD9" w:rsidRDefault="002E61CE" w:rsidP="001D20BB">
      <w:pPr>
        <w:pStyle w:val="Akapitzlist"/>
        <w:widowControl w:val="0"/>
        <w:numPr>
          <w:ilvl w:val="0"/>
          <w:numId w:val="1"/>
        </w:numPr>
        <w:tabs>
          <w:tab w:val="left" w:pos="-720"/>
          <w:tab w:val="left" w:pos="567"/>
        </w:tabs>
        <w:suppressAutoHyphens/>
        <w:snapToGrid w:val="0"/>
        <w:spacing w:after="120" w:line="276" w:lineRule="auto"/>
        <w:ind w:left="567" w:hanging="567"/>
        <w:contextualSpacing w:val="0"/>
        <w:jc w:val="both"/>
        <w:rPr>
          <w:rFonts w:ascii="Times New Roman" w:eastAsia="Times New Roman" w:hAnsi="Times New Roman" w:cs="Times New Roman"/>
          <w:b/>
          <w:bCs/>
          <w:sz w:val="24"/>
          <w:szCs w:val="24"/>
          <w:lang w:eastAsia="pl-PL"/>
        </w:rPr>
      </w:pPr>
      <w:r w:rsidRPr="00575DD9">
        <w:rPr>
          <w:rFonts w:ascii="Times New Roman" w:eastAsia="Times New Roman" w:hAnsi="Times New Roman" w:cs="Times New Roman"/>
          <w:b/>
          <w:bCs/>
          <w:sz w:val="24"/>
          <w:szCs w:val="24"/>
          <w:lang w:eastAsia="pl-PL"/>
        </w:rPr>
        <w:t xml:space="preserve">ZAKRES, SPOSÓB I TERMIN PRZEKAZYWANIA ORGANOWI WŁAŚCIWEMU DO WYDANIA POZWOLENIA I WOJEWÓDZKIEMU INSPEKTOROWI OCHRONY ŚRODOWISKA COROCZNEJ INFORMACJI POZWALAJĄCEJ NA PRZEPROWADZENIE OCENY ZGODNOŚCI </w:t>
      </w:r>
      <w:r w:rsidRPr="00575DD9">
        <w:rPr>
          <w:rFonts w:ascii="Times New Roman" w:eastAsia="Times New Roman" w:hAnsi="Times New Roman" w:cs="Times New Roman"/>
          <w:b/>
          <w:bCs/>
          <w:sz w:val="24"/>
          <w:szCs w:val="24"/>
          <w:lang w:eastAsia="pl-PL"/>
        </w:rPr>
        <w:br/>
        <w:t xml:space="preserve">Z WARUNKAMI OKREŚLONYMI W POZWOLENIU, W ZAKRESIE </w:t>
      </w:r>
      <w:r w:rsidRPr="00575DD9">
        <w:rPr>
          <w:rFonts w:ascii="Times New Roman" w:eastAsia="Times New Roman" w:hAnsi="Times New Roman" w:cs="Times New Roman"/>
          <w:b/>
          <w:bCs/>
          <w:sz w:val="24"/>
          <w:szCs w:val="24"/>
          <w:lang w:eastAsia="pl-PL"/>
        </w:rPr>
        <w:lastRenderedPageBreak/>
        <w:t>NIEOBJĘTYM PRZEPISAMI art. 149 USTAWY Z DNIA 27 KWIETNIA 2001 r. PRAWO OCHRONY ŚRODOWISKA</w:t>
      </w:r>
    </w:p>
    <w:p w14:paraId="3665AAD1" w14:textId="77777777" w:rsidR="002E61CE" w:rsidRPr="00575DD9" w:rsidRDefault="002E61CE" w:rsidP="00BF1795">
      <w:pPr>
        <w:suppressAutoHyphens/>
        <w:autoSpaceDN w:val="0"/>
        <w:spacing w:after="240" w:line="276" w:lineRule="auto"/>
        <w:ind w:firstLine="708"/>
        <w:jc w:val="both"/>
        <w:rPr>
          <w:rFonts w:ascii="Times New Roman" w:eastAsia="Times New Roman" w:hAnsi="Times New Roman" w:cs="Times New Roman"/>
          <w:bCs/>
          <w:color w:val="000000" w:themeColor="text1"/>
          <w:kern w:val="3"/>
          <w:sz w:val="24"/>
          <w:szCs w:val="24"/>
          <w:lang w:eastAsia="zh-CN"/>
        </w:rPr>
      </w:pPr>
      <w:r w:rsidRPr="00575DD9">
        <w:rPr>
          <w:rFonts w:ascii="Times New Roman" w:eastAsia="Times New Roman" w:hAnsi="Times New Roman" w:cs="Times New Roman"/>
          <w:bCs/>
          <w:color w:val="000000" w:themeColor="text1"/>
          <w:kern w:val="3"/>
          <w:sz w:val="24"/>
          <w:szCs w:val="24"/>
          <w:lang w:eastAsia="zh-CN"/>
        </w:rPr>
        <w:t>Nie nakłada się dodatkowego obowiązku przekazywania informacji pozwalającej na przeprowadzenie oceny zgodności z warunkami określonymi w pozwoleniu, ponad wymagania, o których mowa w art. 149 ustawy z dnia 27 kwietnia 2001 r. Prawo ochrony środowiska.</w:t>
      </w:r>
    </w:p>
    <w:p w14:paraId="10D3CFE0" w14:textId="77777777" w:rsidR="00FB776C" w:rsidRPr="00575DD9" w:rsidRDefault="002E61CE" w:rsidP="001D20BB">
      <w:pPr>
        <w:pStyle w:val="Akapitzlist"/>
        <w:numPr>
          <w:ilvl w:val="0"/>
          <w:numId w:val="1"/>
        </w:numPr>
        <w:spacing w:after="120"/>
        <w:ind w:left="567" w:hanging="578"/>
        <w:contextualSpacing w:val="0"/>
        <w:jc w:val="both"/>
        <w:rPr>
          <w:rFonts w:ascii="Times New Roman" w:eastAsia="Times New Roman" w:hAnsi="Times New Roman" w:cs="Times New Roman"/>
          <w:b/>
          <w:bCs/>
          <w:sz w:val="24"/>
          <w:szCs w:val="24"/>
          <w:lang w:eastAsia="pl-PL"/>
        </w:rPr>
      </w:pPr>
      <w:r w:rsidRPr="00575DD9">
        <w:rPr>
          <w:rFonts w:ascii="Times New Roman" w:eastAsia="Times New Roman" w:hAnsi="Times New Roman" w:cs="Times New Roman"/>
          <w:b/>
          <w:bCs/>
          <w:sz w:val="24"/>
          <w:szCs w:val="24"/>
          <w:lang w:eastAsia="pl-PL"/>
        </w:rPr>
        <w:t>SPOSOBY ZAPOBIEGANIA WYSTĘPOWANIU I OGRANICZANIA SKUTKÓW AWARII ORAZ WYMÓG INFORMOWANIA O WYSTĄPIENIU AWARII</w:t>
      </w:r>
    </w:p>
    <w:p w14:paraId="163A5B9C" w14:textId="58400D19" w:rsidR="00FB776C" w:rsidRPr="00575DD9" w:rsidRDefault="002E61CE" w:rsidP="00A2185B">
      <w:pPr>
        <w:spacing w:after="120" w:line="276" w:lineRule="auto"/>
        <w:ind w:left="-11" w:firstLine="720"/>
        <w:contextualSpacing/>
        <w:jc w:val="both"/>
        <w:rPr>
          <w:rFonts w:ascii="Times New Roman" w:eastAsia="Times New Roman" w:hAnsi="Times New Roman" w:cs="Times New Roman"/>
          <w:b/>
          <w:bCs/>
          <w:sz w:val="24"/>
          <w:szCs w:val="24"/>
          <w:lang w:eastAsia="pl-PL"/>
        </w:rPr>
      </w:pPr>
      <w:r w:rsidRPr="00575DD9">
        <w:rPr>
          <w:rFonts w:ascii="Times New Roman" w:eastAsia="Times New Roman" w:hAnsi="Times New Roman" w:cs="Times New Roman"/>
          <w:sz w:val="24"/>
          <w:szCs w:val="24"/>
          <w:lang w:eastAsia="pl-PL"/>
        </w:rPr>
        <w:t>Eksploatowana instalacja nie zalicza się do zakładów o zwiększonym lub dużym ryzyku wystąpienia poważn</w:t>
      </w:r>
      <w:r w:rsidR="004125FD" w:rsidRPr="00575DD9">
        <w:rPr>
          <w:rFonts w:ascii="Times New Roman" w:eastAsia="Times New Roman" w:hAnsi="Times New Roman" w:cs="Times New Roman"/>
          <w:sz w:val="24"/>
          <w:szCs w:val="24"/>
          <w:lang w:eastAsia="pl-PL"/>
        </w:rPr>
        <w:t>ej</w:t>
      </w:r>
      <w:r w:rsidRPr="00575DD9">
        <w:rPr>
          <w:rFonts w:ascii="Times New Roman" w:eastAsia="Times New Roman" w:hAnsi="Times New Roman" w:cs="Times New Roman"/>
          <w:sz w:val="24"/>
          <w:szCs w:val="24"/>
          <w:lang w:eastAsia="pl-PL"/>
        </w:rPr>
        <w:t xml:space="preserve"> awarii przemysłow</w:t>
      </w:r>
      <w:r w:rsidR="004125FD" w:rsidRPr="00575DD9">
        <w:rPr>
          <w:rFonts w:ascii="Times New Roman" w:eastAsia="Times New Roman" w:hAnsi="Times New Roman" w:cs="Times New Roman"/>
          <w:sz w:val="24"/>
          <w:szCs w:val="24"/>
          <w:lang w:eastAsia="pl-PL"/>
        </w:rPr>
        <w:t>ej</w:t>
      </w:r>
      <w:r w:rsidRPr="00575DD9">
        <w:rPr>
          <w:rFonts w:ascii="Times New Roman" w:eastAsia="Times New Roman" w:hAnsi="Times New Roman" w:cs="Times New Roman"/>
          <w:sz w:val="24"/>
          <w:szCs w:val="24"/>
          <w:lang w:eastAsia="pl-PL"/>
        </w:rPr>
        <w:t>.</w:t>
      </w:r>
    </w:p>
    <w:p w14:paraId="5C9A253F" w14:textId="0F53A053" w:rsidR="002E61CE" w:rsidRPr="00575DD9" w:rsidRDefault="002E61CE" w:rsidP="00A2185B">
      <w:pPr>
        <w:spacing w:after="120" w:line="276" w:lineRule="auto"/>
        <w:ind w:left="-11" w:firstLine="720"/>
        <w:contextualSpacing/>
        <w:jc w:val="both"/>
        <w:rPr>
          <w:rFonts w:ascii="Times New Roman" w:eastAsia="Times New Roman" w:hAnsi="Times New Roman" w:cs="Times New Roman"/>
          <w:b/>
          <w:bCs/>
          <w:sz w:val="24"/>
          <w:szCs w:val="24"/>
          <w:lang w:eastAsia="pl-PL"/>
        </w:rPr>
      </w:pPr>
      <w:r w:rsidRPr="00575DD9">
        <w:rPr>
          <w:rFonts w:ascii="Times New Roman" w:eastAsia="Times New Roman" w:hAnsi="Times New Roman" w:cs="Times New Roman"/>
          <w:sz w:val="24"/>
          <w:szCs w:val="24"/>
          <w:lang w:eastAsia="pl-PL"/>
        </w:rPr>
        <w:t>Ryzyko wystąpienia awarii na terenie przedmiotowej instalacji jest bardzo małe. Urządzenia oraz maszyny biorące udział w procesie zbierania odpadów są w dobrym stanie, a w przypadku wystąpienia nieprawidłowości będą natychmiast serwisowane.</w:t>
      </w:r>
    </w:p>
    <w:p w14:paraId="02D264CA" w14:textId="04AD8EB9" w:rsidR="002E61CE" w:rsidRPr="00575DD9" w:rsidRDefault="002E61CE" w:rsidP="00FB776C">
      <w:pPr>
        <w:spacing w:after="0" w:line="276" w:lineRule="auto"/>
        <w:contextualSpacing/>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Potencjalne awarie na terenie Zakładu mogą by</w:t>
      </w:r>
      <w:r w:rsidR="00FB776C" w:rsidRPr="00575DD9">
        <w:rPr>
          <w:rFonts w:ascii="Times New Roman" w:eastAsia="Times New Roman" w:hAnsi="Times New Roman" w:cs="Times New Roman"/>
          <w:sz w:val="24"/>
          <w:szCs w:val="24"/>
          <w:lang w:eastAsia="pl-PL"/>
        </w:rPr>
        <w:t>ć</w:t>
      </w:r>
      <w:r w:rsidRPr="00575DD9">
        <w:rPr>
          <w:rFonts w:ascii="Times New Roman" w:eastAsia="Times New Roman" w:hAnsi="Times New Roman" w:cs="Times New Roman"/>
          <w:sz w:val="24"/>
          <w:szCs w:val="24"/>
          <w:lang w:eastAsia="pl-PL"/>
        </w:rPr>
        <w:t xml:space="preserve"> spowodowane przez:</w:t>
      </w:r>
    </w:p>
    <w:p w14:paraId="2B274C39" w14:textId="0ADD20B2" w:rsidR="002E61CE" w:rsidRPr="00575DD9" w:rsidRDefault="002E61CE" w:rsidP="00FB776C">
      <w:pPr>
        <w:spacing w:after="0" w:line="276" w:lineRule="auto"/>
        <w:ind w:firstLine="352"/>
        <w:contextualSpacing/>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 przerwę w dostawie prądu,</w:t>
      </w:r>
    </w:p>
    <w:p w14:paraId="603C1199" w14:textId="31779B37" w:rsidR="002E61CE" w:rsidRPr="00575DD9" w:rsidRDefault="002E61CE" w:rsidP="00FB776C">
      <w:pPr>
        <w:spacing w:after="0" w:line="276" w:lineRule="auto"/>
        <w:ind w:firstLine="352"/>
        <w:contextualSpacing/>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 xml:space="preserve">- </w:t>
      </w:r>
      <w:r w:rsidR="00FB776C" w:rsidRPr="00575DD9">
        <w:rPr>
          <w:rFonts w:ascii="Times New Roman" w:eastAsia="Times New Roman" w:hAnsi="Times New Roman" w:cs="Times New Roman"/>
          <w:sz w:val="24"/>
          <w:szCs w:val="24"/>
          <w:lang w:eastAsia="pl-PL"/>
        </w:rPr>
        <w:t>pożar.</w:t>
      </w:r>
    </w:p>
    <w:p w14:paraId="548A5343" w14:textId="7EC2AE6F" w:rsidR="00FB776C" w:rsidRPr="00575DD9" w:rsidRDefault="00FB776C" w:rsidP="00FB776C">
      <w:pPr>
        <w:spacing w:after="120" w:line="276" w:lineRule="auto"/>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W przypadku wystąpienia jednej z powyższych awarii przerwaniu ulega prowadzony proces. Ponowny rozruch występuje po usunięciu usterki.</w:t>
      </w:r>
    </w:p>
    <w:p w14:paraId="37049BC0" w14:textId="695CF440" w:rsidR="00FB776C" w:rsidRPr="00575DD9" w:rsidRDefault="00FB776C" w:rsidP="00FB776C">
      <w:pPr>
        <w:spacing w:after="120" w:line="276" w:lineRule="auto"/>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ab/>
        <w:t xml:space="preserve">Na wypadek pożaru teren obiektu wyposażony jest w normatywną ilość sprzętu gaśniczego. Zakład posiada instrukcję przeciwpożarową. Inwestor dba o terminowość przeglądów oraz przeprowadza w stosownym terminie ćwiczenia przeciwpożarowe. </w:t>
      </w:r>
    </w:p>
    <w:p w14:paraId="7FE69961" w14:textId="08A36FD7" w:rsidR="002E61CE" w:rsidRPr="00575DD9" w:rsidRDefault="00FB776C" w:rsidP="00FB776C">
      <w:pPr>
        <w:spacing w:after="240" w:line="276" w:lineRule="auto"/>
        <w:ind w:firstLine="709"/>
        <w:jc w:val="both"/>
        <w:rPr>
          <w:rFonts w:ascii="Times New Roman" w:hAnsi="Times New Roman" w:cs="Times New Roman"/>
          <w:sz w:val="24"/>
          <w:szCs w:val="24"/>
        </w:rPr>
      </w:pPr>
      <w:r w:rsidRPr="00575DD9">
        <w:rPr>
          <w:rFonts w:ascii="Times New Roman" w:hAnsi="Times New Roman" w:cs="Times New Roman"/>
          <w:sz w:val="24"/>
          <w:szCs w:val="24"/>
        </w:rPr>
        <w:t xml:space="preserve">W przypadku wystąpienia awarii należy powiadomić odpowiednie służby zgodnie z opracowanymi procedurami i instrukcjami, w tym w szczególności: </w:t>
      </w:r>
      <w:r w:rsidRPr="00575DD9">
        <w:rPr>
          <w:rFonts w:ascii="Times New Roman" w:eastAsia="Times New Roman" w:hAnsi="Times New Roman" w:cs="Times New Roman"/>
          <w:kern w:val="3"/>
          <w:sz w:val="24"/>
          <w:szCs w:val="24"/>
          <w:lang w:eastAsia="zh-CN"/>
        </w:rPr>
        <w:t xml:space="preserve">Komendanta </w:t>
      </w:r>
      <w:r w:rsidR="005A7B7C" w:rsidRPr="00575DD9">
        <w:rPr>
          <w:rFonts w:ascii="Times New Roman" w:eastAsia="Times New Roman" w:hAnsi="Times New Roman" w:cs="Times New Roman"/>
          <w:kern w:val="3"/>
          <w:sz w:val="24"/>
          <w:szCs w:val="24"/>
          <w:lang w:eastAsia="zh-CN"/>
        </w:rPr>
        <w:t>Miejskiego</w:t>
      </w:r>
      <w:r w:rsidRPr="00575DD9">
        <w:rPr>
          <w:rFonts w:ascii="Times New Roman" w:eastAsia="Times New Roman" w:hAnsi="Times New Roman" w:cs="Times New Roman"/>
          <w:color w:val="FF0000"/>
          <w:kern w:val="3"/>
          <w:sz w:val="24"/>
          <w:szCs w:val="24"/>
          <w:lang w:eastAsia="zh-CN"/>
        </w:rPr>
        <w:t xml:space="preserve"> </w:t>
      </w:r>
      <w:r w:rsidRPr="00575DD9">
        <w:rPr>
          <w:rFonts w:ascii="Times New Roman" w:eastAsia="Times New Roman" w:hAnsi="Times New Roman" w:cs="Times New Roman"/>
          <w:kern w:val="3"/>
          <w:sz w:val="24"/>
          <w:szCs w:val="24"/>
          <w:lang w:eastAsia="zh-CN"/>
        </w:rPr>
        <w:t>Państwowej Straży Pożarnej w Olsztynie</w:t>
      </w:r>
      <w:r w:rsidRPr="00575DD9">
        <w:rPr>
          <w:rFonts w:ascii="Times New Roman" w:hAnsi="Times New Roman" w:cs="Times New Roman"/>
          <w:sz w:val="24"/>
          <w:szCs w:val="24"/>
        </w:rPr>
        <w:t xml:space="preserve"> i Warmińsko-Mazurskiego Wojewódzkiego Inspektora Ochrony Środowiska.</w:t>
      </w:r>
    </w:p>
    <w:p w14:paraId="552F7A0E" w14:textId="77777777" w:rsidR="00FB776C" w:rsidRPr="00575DD9" w:rsidRDefault="00FB776C" w:rsidP="001D20BB">
      <w:pPr>
        <w:pStyle w:val="Akapitzlist"/>
        <w:numPr>
          <w:ilvl w:val="0"/>
          <w:numId w:val="1"/>
        </w:numPr>
        <w:suppressAutoHyphens/>
        <w:autoSpaceDN w:val="0"/>
        <w:spacing w:after="120" w:line="240" w:lineRule="auto"/>
        <w:ind w:left="567" w:hanging="567"/>
        <w:contextualSpacing w:val="0"/>
        <w:jc w:val="both"/>
        <w:rPr>
          <w:rFonts w:ascii="Times New Roman" w:eastAsia="Times New Roman" w:hAnsi="Times New Roman" w:cs="Times New Roman"/>
          <w:b/>
          <w:kern w:val="3"/>
          <w:sz w:val="24"/>
          <w:szCs w:val="24"/>
          <w:lang w:eastAsia="zh-CN"/>
        </w:rPr>
      </w:pPr>
      <w:r w:rsidRPr="00575DD9">
        <w:rPr>
          <w:rFonts w:ascii="Times New Roman" w:eastAsia="Times New Roman" w:hAnsi="Times New Roman" w:cs="Times New Roman"/>
          <w:b/>
          <w:bCs/>
          <w:kern w:val="3"/>
          <w:sz w:val="24"/>
          <w:szCs w:val="24"/>
          <w:lang w:eastAsia="zh-CN"/>
        </w:rPr>
        <w:t>EKSPLOATACJA INSTALACJI W WARUNKACH ODBIEGAJĄCYCH OD NORMALNYCH</w:t>
      </w:r>
    </w:p>
    <w:p w14:paraId="4857E056" w14:textId="710BB234" w:rsidR="00136615" w:rsidRPr="00575DD9" w:rsidRDefault="00BF1795" w:rsidP="00FB776C">
      <w:pPr>
        <w:tabs>
          <w:tab w:val="left" w:pos="708"/>
        </w:tabs>
        <w:suppressAutoHyphens/>
        <w:autoSpaceDN w:val="0"/>
        <w:spacing w:after="240" w:line="276" w:lineRule="auto"/>
        <w:jc w:val="both"/>
        <w:rPr>
          <w:rFonts w:ascii="Times New Roman" w:hAnsi="Times New Roman" w:cs="Times New Roman"/>
          <w:sz w:val="24"/>
          <w:szCs w:val="24"/>
        </w:rPr>
      </w:pPr>
      <w:r w:rsidRPr="00575DD9">
        <w:rPr>
          <w:rFonts w:ascii="Times New Roman" w:eastAsia="Times New Roman" w:hAnsi="Times New Roman" w:cs="Times New Roman"/>
          <w:bCs/>
          <w:color w:val="000000" w:themeColor="text1"/>
          <w:kern w:val="3"/>
          <w:sz w:val="24"/>
          <w:szCs w:val="24"/>
          <w:lang w:eastAsia="zh-CN"/>
        </w:rPr>
        <w:tab/>
      </w:r>
      <w:r w:rsidR="00FB776C" w:rsidRPr="00575DD9">
        <w:rPr>
          <w:rFonts w:ascii="Times New Roman" w:eastAsia="Times New Roman" w:hAnsi="Times New Roman" w:cs="Times New Roman"/>
          <w:bCs/>
          <w:color w:val="000000" w:themeColor="text1"/>
          <w:kern w:val="3"/>
          <w:sz w:val="24"/>
          <w:szCs w:val="24"/>
          <w:lang w:eastAsia="zh-CN"/>
        </w:rPr>
        <w:t xml:space="preserve">Nie przewiduje się pracy instalacji w warunkach innych niż określone </w:t>
      </w:r>
      <w:r w:rsidR="00FB776C" w:rsidRPr="00575DD9">
        <w:rPr>
          <w:rFonts w:ascii="Times New Roman" w:eastAsia="Times New Roman" w:hAnsi="Times New Roman" w:cs="Times New Roman"/>
          <w:bCs/>
          <w:color w:val="000000" w:themeColor="text1"/>
          <w:kern w:val="3"/>
          <w:sz w:val="24"/>
          <w:szCs w:val="24"/>
          <w:lang w:eastAsia="zh-CN"/>
        </w:rPr>
        <w:br/>
        <w:t>w niniejszym pozwoleniu.</w:t>
      </w:r>
      <w:r w:rsidR="00FB776C" w:rsidRPr="00575DD9">
        <w:rPr>
          <w:rFonts w:ascii="Times New Roman" w:eastAsia="Times New Roman" w:hAnsi="Times New Roman" w:cs="Times New Roman"/>
          <w:bCs/>
          <w:color w:val="FF0000"/>
          <w:kern w:val="3"/>
          <w:sz w:val="24"/>
          <w:szCs w:val="24"/>
          <w:lang w:eastAsia="zh-CN"/>
        </w:rPr>
        <w:t xml:space="preserve"> </w:t>
      </w:r>
      <w:r w:rsidR="00FB776C" w:rsidRPr="00575DD9">
        <w:rPr>
          <w:rFonts w:ascii="Times New Roman" w:hAnsi="Times New Roman" w:cs="Times New Roman"/>
          <w:sz w:val="24"/>
          <w:szCs w:val="24"/>
        </w:rPr>
        <w:t>Rozruch i zatrzymanie instalacji nie generują powstawania innych źródeł emisji ani substancji oraz nie powodują zwiększenia emisji zanieczyszczeń do powietrza w stosunku do normalnej eksploatacji instalacji, do rodzajów i wielkości określonych niniejszym pozwoleniem.</w:t>
      </w:r>
    </w:p>
    <w:p w14:paraId="42B5AAEC" w14:textId="77777777" w:rsidR="00FB776C" w:rsidRPr="00575DD9" w:rsidRDefault="00FB776C" w:rsidP="001D20BB">
      <w:pPr>
        <w:pStyle w:val="Akapitzlist"/>
        <w:numPr>
          <w:ilvl w:val="0"/>
          <w:numId w:val="1"/>
        </w:numPr>
        <w:spacing w:after="120"/>
        <w:ind w:left="567" w:hanging="567"/>
        <w:contextualSpacing w:val="0"/>
        <w:jc w:val="both"/>
        <w:rPr>
          <w:rFonts w:ascii="Times New Roman" w:eastAsia="Times New Roman" w:hAnsi="Times New Roman" w:cs="Times New Roman"/>
          <w:b/>
          <w:bCs/>
          <w:sz w:val="24"/>
          <w:szCs w:val="24"/>
          <w:lang w:eastAsia="pl-PL"/>
        </w:rPr>
      </w:pPr>
      <w:r w:rsidRPr="00575DD9">
        <w:rPr>
          <w:rFonts w:ascii="Times New Roman" w:eastAsia="Times New Roman" w:hAnsi="Times New Roman" w:cs="Times New Roman"/>
          <w:b/>
          <w:bCs/>
          <w:sz w:val="24"/>
          <w:szCs w:val="24"/>
          <w:lang w:eastAsia="pl-PL"/>
        </w:rPr>
        <w:t>SPOSOBY POSTĘPOWANIA W PRZYPADKU ZAKOŃCZENIA EKSPLOATACJI INSTALACJI</w:t>
      </w:r>
    </w:p>
    <w:p w14:paraId="3C2A74AC" w14:textId="32AFB223" w:rsidR="0046394E" w:rsidRPr="00575DD9" w:rsidRDefault="00FB776C" w:rsidP="00A2185B">
      <w:pPr>
        <w:spacing w:after="240" w:line="276" w:lineRule="auto"/>
        <w:ind w:firstLine="708"/>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 xml:space="preserve">W przypadku zakończenia eksploatacji instalacji, likwidację obiektów i urządzeń należy przeprowadzić w sposób bezpieczny dla środowiska. Instalacja winna być zlikwidowana zgodnie z przepisami prawa budowlanego, zasadami bezpieczeństwa </w:t>
      </w:r>
      <w:r w:rsidR="0053345A" w:rsidRPr="00575DD9">
        <w:rPr>
          <w:rFonts w:ascii="Times New Roman" w:eastAsia="Times New Roman" w:hAnsi="Times New Roman" w:cs="Times New Roman"/>
          <w:sz w:val="24"/>
          <w:szCs w:val="24"/>
          <w:lang w:eastAsia="pl-PL"/>
        </w:rPr>
        <w:br/>
      </w:r>
      <w:r w:rsidRPr="00575DD9">
        <w:rPr>
          <w:rFonts w:ascii="Times New Roman" w:eastAsia="Times New Roman" w:hAnsi="Times New Roman" w:cs="Times New Roman"/>
          <w:sz w:val="24"/>
          <w:szCs w:val="24"/>
          <w:lang w:eastAsia="pl-PL"/>
        </w:rPr>
        <w:t>i higieny pracy oraz wymaganiami ochrony środowiska. Teren instalacji po jej likwidacji winien być zagospodarowany zgodnie z obowiązującymi przepisami w tym zakresie.</w:t>
      </w:r>
    </w:p>
    <w:p w14:paraId="6E1A86DF" w14:textId="11786D7E" w:rsidR="0053345A" w:rsidRPr="00575DD9" w:rsidRDefault="0053345A" w:rsidP="001D20BB">
      <w:pPr>
        <w:pStyle w:val="Akapitzlist"/>
        <w:numPr>
          <w:ilvl w:val="0"/>
          <w:numId w:val="1"/>
        </w:numPr>
        <w:spacing w:after="120"/>
        <w:ind w:left="567" w:hanging="578"/>
        <w:contextualSpacing w:val="0"/>
        <w:jc w:val="both"/>
        <w:rPr>
          <w:rFonts w:ascii="Times New Roman" w:eastAsia="Times New Roman" w:hAnsi="Times New Roman" w:cs="Times New Roman"/>
          <w:b/>
          <w:bCs/>
          <w:sz w:val="24"/>
          <w:szCs w:val="24"/>
          <w:lang w:eastAsia="pl-PL"/>
        </w:rPr>
      </w:pPr>
      <w:r w:rsidRPr="00575DD9">
        <w:rPr>
          <w:rFonts w:ascii="Times New Roman" w:eastAsia="Times New Roman" w:hAnsi="Times New Roman" w:cs="Times New Roman"/>
          <w:b/>
          <w:color w:val="000000" w:themeColor="text1"/>
          <w:kern w:val="3"/>
          <w:sz w:val="24"/>
          <w:szCs w:val="24"/>
          <w:lang w:eastAsia="zh-CN"/>
        </w:rPr>
        <w:lastRenderedPageBreak/>
        <w:t>SPOSOBY OGRANICZANIA ODDZIAŁYWAŃ TRANSGRANICZNYCH NA ŚRODOWISKO</w:t>
      </w:r>
    </w:p>
    <w:p w14:paraId="2EE7530A" w14:textId="13AC1325" w:rsidR="0053345A" w:rsidRPr="00575DD9" w:rsidRDefault="00BF1795" w:rsidP="0053345A">
      <w:pPr>
        <w:tabs>
          <w:tab w:val="left" w:pos="708"/>
        </w:tabs>
        <w:suppressAutoHyphens/>
        <w:autoSpaceDN w:val="0"/>
        <w:spacing w:after="240" w:line="276" w:lineRule="auto"/>
        <w:jc w:val="both"/>
        <w:rPr>
          <w:rFonts w:ascii="Times New Roman" w:eastAsia="Times New Roman" w:hAnsi="Times New Roman" w:cs="Times New Roman"/>
          <w:color w:val="000000" w:themeColor="text1"/>
          <w:kern w:val="3"/>
          <w:sz w:val="24"/>
          <w:szCs w:val="24"/>
          <w:lang w:eastAsia="zh-CN"/>
        </w:rPr>
      </w:pPr>
      <w:r w:rsidRPr="00575DD9">
        <w:rPr>
          <w:rFonts w:ascii="Times New Roman" w:eastAsia="Times New Roman" w:hAnsi="Times New Roman" w:cs="Times New Roman"/>
          <w:color w:val="000000" w:themeColor="text1"/>
          <w:kern w:val="3"/>
          <w:sz w:val="24"/>
          <w:szCs w:val="24"/>
          <w:lang w:eastAsia="zh-CN"/>
        </w:rPr>
        <w:tab/>
      </w:r>
      <w:r w:rsidR="0053345A" w:rsidRPr="00575DD9">
        <w:rPr>
          <w:rFonts w:ascii="Times New Roman" w:eastAsia="Times New Roman" w:hAnsi="Times New Roman" w:cs="Times New Roman"/>
          <w:color w:val="000000" w:themeColor="text1"/>
          <w:kern w:val="3"/>
          <w:sz w:val="24"/>
          <w:szCs w:val="24"/>
          <w:lang w:eastAsia="zh-CN"/>
        </w:rPr>
        <w:t>Przedmiotowa instalacja nie powoduje transgranicznego oddziaływania na środowisko.</w:t>
      </w:r>
    </w:p>
    <w:p w14:paraId="039F274C" w14:textId="635B77F4" w:rsidR="0053345A" w:rsidRPr="00575DD9" w:rsidRDefault="0053345A" w:rsidP="001D20BB">
      <w:pPr>
        <w:pStyle w:val="Akapitzlist"/>
        <w:numPr>
          <w:ilvl w:val="0"/>
          <w:numId w:val="1"/>
        </w:numPr>
        <w:spacing w:after="120" w:line="276" w:lineRule="auto"/>
        <w:ind w:left="567" w:hanging="578"/>
        <w:contextualSpacing w:val="0"/>
        <w:jc w:val="both"/>
        <w:rPr>
          <w:rFonts w:ascii="Times New Roman" w:eastAsia="Times New Roman" w:hAnsi="Times New Roman" w:cs="Times New Roman"/>
          <w:b/>
          <w:bCs/>
          <w:sz w:val="24"/>
          <w:szCs w:val="24"/>
          <w:lang w:eastAsia="pl-PL"/>
        </w:rPr>
      </w:pPr>
      <w:r w:rsidRPr="00575DD9">
        <w:rPr>
          <w:rFonts w:ascii="Times New Roman" w:eastAsia="Times New Roman" w:hAnsi="Times New Roman" w:cs="Times New Roman"/>
          <w:b/>
          <w:color w:val="000000" w:themeColor="text1"/>
          <w:kern w:val="3"/>
          <w:sz w:val="24"/>
          <w:szCs w:val="24"/>
          <w:lang w:eastAsia="zh-CN"/>
        </w:rPr>
        <w:t>TERMIN WAŻNOŚCI POZWOLENIA</w:t>
      </w:r>
    </w:p>
    <w:p w14:paraId="6D7F7BEA" w14:textId="73A1AE13" w:rsidR="0053345A" w:rsidRPr="00575DD9" w:rsidRDefault="00BF1795" w:rsidP="0053345A">
      <w:pPr>
        <w:tabs>
          <w:tab w:val="left" w:pos="708"/>
        </w:tabs>
        <w:suppressAutoHyphens/>
        <w:autoSpaceDN w:val="0"/>
        <w:spacing w:after="0" w:line="240" w:lineRule="auto"/>
        <w:jc w:val="both"/>
        <w:rPr>
          <w:rFonts w:ascii="Times New Roman" w:eastAsia="Times New Roman" w:hAnsi="Times New Roman" w:cs="Times New Roman"/>
          <w:color w:val="000000" w:themeColor="text1"/>
          <w:kern w:val="3"/>
          <w:sz w:val="24"/>
          <w:szCs w:val="24"/>
          <w:lang w:eastAsia="zh-CN"/>
        </w:rPr>
      </w:pPr>
      <w:r w:rsidRPr="00575DD9">
        <w:rPr>
          <w:rFonts w:ascii="Times New Roman" w:eastAsia="Times New Roman" w:hAnsi="Times New Roman" w:cs="Times New Roman"/>
          <w:color w:val="000000" w:themeColor="text1"/>
          <w:kern w:val="3"/>
          <w:sz w:val="24"/>
          <w:szCs w:val="24"/>
          <w:lang w:eastAsia="zh-CN"/>
        </w:rPr>
        <w:tab/>
      </w:r>
      <w:r w:rsidR="0053345A" w:rsidRPr="00575DD9">
        <w:rPr>
          <w:rFonts w:ascii="Times New Roman" w:eastAsia="Times New Roman" w:hAnsi="Times New Roman" w:cs="Times New Roman"/>
          <w:color w:val="000000" w:themeColor="text1"/>
          <w:kern w:val="3"/>
          <w:sz w:val="24"/>
          <w:szCs w:val="24"/>
          <w:lang w:eastAsia="zh-CN"/>
        </w:rPr>
        <w:t xml:space="preserve">Pozwolenie jest wydane </w:t>
      </w:r>
      <w:r w:rsidR="0053345A" w:rsidRPr="00575DD9">
        <w:rPr>
          <w:rFonts w:ascii="Times New Roman" w:eastAsia="Times New Roman" w:hAnsi="Times New Roman" w:cs="Times New Roman"/>
          <w:b/>
          <w:color w:val="000000" w:themeColor="text1"/>
          <w:kern w:val="3"/>
          <w:sz w:val="24"/>
          <w:szCs w:val="24"/>
          <w:lang w:eastAsia="zh-CN"/>
        </w:rPr>
        <w:t>na czas nieoznaczony</w:t>
      </w:r>
      <w:r w:rsidR="0053345A" w:rsidRPr="00575DD9">
        <w:rPr>
          <w:rFonts w:ascii="Times New Roman" w:eastAsia="Times New Roman" w:hAnsi="Times New Roman" w:cs="Times New Roman"/>
          <w:color w:val="000000" w:themeColor="text1"/>
          <w:kern w:val="3"/>
          <w:sz w:val="24"/>
          <w:szCs w:val="24"/>
          <w:lang w:eastAsia="zh-CN"/>
        </w:rPr>
        <w:t>.</w:t>
      </w:r>
    </w:p>
    <w:p w14:paraId="1CA0134E" w14:textId="44114950" w:rsidR="00886B5F" w:rsidRPr="00575DD9" w:rsidRDefault="00886B5F" w:rsidP="0053345A">
      <w:pPr>
        <w:tabs>
          <w:tab w:val="left" w:pos="708"/>
        </w:tabs>
        <w:suppressAutoHyphens/>
        <w:autoSpaceDN w:val="0"/>
        <w:spacing w:after="0" w:line="240" w:lineRule="auto"/>
        <w:jc w:val="both"/>
        <w:rPr>
          <w:rFonts w:ascii="Times New Roman" w:eastAsia="Times New Roman" w:hAnsi="Times New Roman" w:cs="Times New Roman"/>
          <w:color w:val="000000" w:themeColor="text1"/>
          <w:kern w:val="3"/>
          <w:sz w:val="24"/>
          <w:szCs w:val="24"/>
          <w:lang w:eastAsia="zh-CN"/>
        </w:rPr>
      </w:pPr>
    </w:p>
    <w:p w14:paraId="663661D2" w14:textId="77777777" w:rsidR="00886B5F" w:rsidRPr="00575DD9" w:rsidRDefault="00886B5F" w:rsidP="0053345A">
      <w:pPr>
        <w:tabs>
          <w:tab w:val="left" w:pos="708"/>
        </w:tabs>
        <w:suppressAutoHyphens/>
        <w:autoSpaceDN w:val="0"/>
        <w:spacing w:after="0" w:line="240" w:lineRule="auto"/>
        <w:jc w:val="both"/>
        <w:rPr>
          <w:rFonts w:ascii="Times New Roman" w:eastAsia="Times New Roman" w:hAnsi="Times New Roman" w:cs="Times New Roman"/>
          <w:color w:val="000000" w:themeColor="text1"/>
          <w:kern w:val="3"/>
          <w:sz w:val="24"/>
          <w:szCs w:val="24"/>
          <w:lang w:eastAsia="zh-CN"/>
        </w:rPr>
      </w:pPr>
    </w:p>
    <w:p w14:paraId="6A8847E1" w14:textId="77777777" w:rsidR="006B143A" w:rsidRPr="00575DD9" w:rsidRDefault="006B143A" w:rsidP="006B143A">
      <w:pPr>
        <w:tabs>
          <w:tab w:val="left" w:pos="708"/>
        </w:tabs>
        <w:suppressAutoHyphens/>
        <w:autoSpaceDN w:val="0"/>
        <w:spacing w:after="0" w:line="276" w:lineRule="auto"/>
        <w:jc w:val="both"/>
        <w:rPr>
          <w:rFonts w:ascii="Times New Roman" w:eastAsia="Times New Roman" w:hAnsi="Times New Roman" w:cs="Times New Roman"/>
          <w:kern w:val="3"/>
          <w:sz w:val="24"/>
          <w:szCs w:val="24"/>
          <w:lang w:eastAsia="zh-CN"/>
        </w:rPr>
      </w:pPr>
      <w:r w:rsidRPr="00575DD9">
        <w:rPr>
          <w:rFonts w:ascii="Times New Roman" w:eastAsia="Times New Roman" w:hAnsi="Times New Roman" w:cs="Times New Roman"/>
          <w:kern w:val="3"/>
          <w:sz w:val="24"/>
          <w:szCs w:val="24"/>
          <w:lang w:eastAsia="zh-CN"/>
        </w:rPr>
        <w:t>Organ właściwy do wydania pozwolenia dokonuje analizy pozwolenia zintegrowanego:</w:t>
      </w:r>
    </w:p>
    <w:p w14:paraId="093A8471" w14:textId="467F8790" w:rsidR="006B143A" w:rsidRPr="00575DD9" w:rsidRDefault="006B143A" w:rsidP="001E22E3">
      <w:pPr>
        <w:widowControl w:val="0"/>
        <w:numPr>
          <w:ilvl w:val="0"/>
          <w:numId w:val="20"/>
        </w:numPr>
        <w:tabs>
          <w:tab w:val="left" w:pos="708"/>
        </w:tabs>
        <w:suppressAutoHyphens/>
        <w:autoSpaceDN w:val="0"/>
        <w:spacing w:after="0" w:line="276" w:lineRule="auto"/>
        <w:ind w:left="284" w:hanging="284"/>
        <w:jc w:val="both"/>
        <w:rPr>
          <w:rFonts w:ascii="Times New Roman" w:eastAsia="Times New Roman" w:hAnsi="Times New Roman" w:cs="Times New Roman"/>
          <w:color w:val="000000" w:themeColor="text1"/>
          <w:kern w:val="3"/>
          <w:sz w:val="24"/>
          <w:szCs w:val="24"/>
          <w:lang w:eastAsia="zh-CN"/>
        </w:rPr>
      </w:pPr>
      <w:r w:rsidRPr="00575DD9">
        <w:rPr>
          <w:rFonts w:ascii="Times New Roman" w:eastAsia="Times New Roman" w:hAnsi="Times New Roman" w:cs="Times New Roman"/>
          <w:color w:val="000000" w:themeColor="text1"/>
          <w:kern w:val="3"/>
          <w:sz w:val="24"/>
          <w:szCs w:val="24"/>
          <w:lang w:eastAsia="zh-CN"/>
        </w:rPr>
        <w:t xml:space="preserve">niezwłocznie po publikacji w Dzienniku Urzędowym Unii Europejskiej konkluzji BAT odnoszących się do głównej działalności danej instalacji, lecz nie później niż </w:t>
      </w:r>
      <w:r w:rsidRPr="00575DD9">
        <w:rPr>
          <w:rFonts w:ascii="Times New Roman" w:eastAsia="Times New Roman" w:hAnsi="Times New Roman" w:cs="Times New Roman"/>
          <w:color w:val="000000" w:themeColor="text1"/>
          <w:kern w:val="3"/>
          <w:sz w:val="24"/>
          <w:szCs w:val="24"/>
          <w:lang w:eastAsia="zh-CN"/>
        </w:rPr>
        <w:br/>
        <w:t>w terminie 6 miesięcy od dnia publikacji;</w:t>
      </w:r>
    </w:p>
    <w:p w14:paraId="24F7A6A3" w14:textId="77777777" w:rsidR="006B143A" w:rsidRPr="00575DD9" w:rsidRDefault="006B143A" w:rsidP="001E22E3">
      <w:pPr>
        <w:widowControl w:val="0"/>
        <w:numPr>
          <w:ilvl w:val="0"/>
          <w:numId w:val="20"/>
        </w:numPr>
        <w:tabs>
          <w:tab w:val="left" w:pos="708"/>
        </w:tabs>
        <w:suppressAutoHyphens/>
        <w:autoSpaceDN w:val="0"/>
        <w:spacing w:after="0" w:line="276" w:lineRule="auto"/>
        <w:ind w:left="284" w:hanging="284"/>
        <w:jc w:val="both"/>
        <w:rPr>
          <w:rFonts w:ascii="Times New Roman" w:eastAsia="Times New Roman" w:hAnsi="Times New Roman" w:cs="Times New Roman"/>
          <w:kern w:val="3"/>
          <w:sz w:val="24"/>
          <w:szCs w:val="24"/>
          <w:lang w:eastAsia="zh-CN"/>
        </w:rPr>
      </w:pPr>
      <w:r w:rsidRPr="00575DD9">
        <w:rPr>
          <w:rFonts w:ascii="Times New Roman" w:eastAsia="Times New Roman" w:hAnsi="Times New Roman" w:cs="Times New Roman"/>
          <w:kern w:val="3"/>
          <w:sz w:val="24"/>
          <w:szCs w:val="24"/>
          <w:lang w:eastAsia="zh-CN"/>
        </w:rPr>
        <w:t>co najmniej raz na 5 lat;</w:t>
      </w:r>
    </w:p>
    <w:p w14:paraId="4BC08EE9" w14:textId="77777777" w:rsidR="006B143A" w:rsidRPr="00575DD9" w:rsidRDefault="006B143A" w:rsidP="001E22E3">
      <w:pPr>
        <w:widowControl w:val="0"/>
        <w:numPr>
          <w:ilvl w:val="0"/>
          <w:numId w:val="20"/>
        </w:numPr>
        <w:tabs>
          <w:tab w:val="left" w:pos="708"/>
        </w:tabs>
        <w:suppressAutoHyphens/>
        <w:autoSpaceDN w:val="0"/>
        <w:spacing w:after="0" w:line="276" w:lineRule="auto"/>
        <w:ind w:left="284" w:hanging="284"/>
        <w:jc w:val="both"/>
        <w:rPr>
          <w:rFonts w:ascii="Times New Roman" w:eastAsia="Times New Roman" w:hAnsi="Times New Roman" w:cs="Times New Roman"/>
          <w:kern w:val="3"/>
          <w:sz w:val="24"/>
          <w:szCs w:val="24"/>
          <w:lang w:eastAsia="zh-CN"/>
        </w:rPr>
      </w:pPr>
      <w:r w:rsidRPr="00575DD9">
        <w:rPr>
          <w:rFonts w:ascii="Times New Roman" w:eastAsia="Times New Roman" w:hAnsi="Times New Roman" w:cs="Times New Roman"/>
          <w:kern w:val="3"/>
          <w:sz w:val="24"/>
          <w:szCs w:val="24"/>
          <w:lang w:eastAsia="zh-CN"/>
        </w:rPr>
        <w:t>jeżeli oddziaływanie instalacji na środowisko zmieniło się w stopniu wskazującym na konieczność zmiany pozwolenia w części dotyczącej określonych w nim warunków lub wielkości emisji z danej instalacji;</w:t>
      </w:r>
    </w:p>
    <w:p w14:paraId="19AEC9FB" w14:textId="29D39912" w:rsidR="007D3396" w:rsidRPr="00575DD9" w:rsidRDefault="006B143A" w:rsidP="001E22E3">
      <w:pPr>
        <w:widowControl w:val="0"/>
        <w:numPr>
          <w:ilvl w:val="0"/>
          <w:numId w:val="20"/>
        </w:numPr>
        <w:tabs>
          <w:tab w:val="left" w:pos="708"/>
        </w:tabs>
        <w:suppressAutoHyphens/>
        <w:autoSpaceDN w:val="0"/>
        <w:spacing w:after="0" w:line="276" w:lineRule="auto"/>
        <w:ind w:left="284" w:hanging="284"/>
        <w:jc w:val="both"/>
        <w:rPr>
          <w:rFonts w:ascii="Times New Roman" w:eastAsia="Times New Roman" w:hAnsi="Times New Roman" w:cs="Times New Roman"/>
          <w:kern w:val="3"/>
          <w:sz w:val="24"/>
          <w:szCs w:val="24"/>
          <w:lang w:eastAsia="zh-CN"/>
        </w:rPr>
      </w:pPr>
      <w:r w:rsidRPr="00575DD9">
        <w:rPr>
          <w:rFonts w:ascii="Times New Roman" w:eastAsia="Times New Roman" w:hAnsi="Times New Roman" w:cs="Times New Roman"/>
          <w:kern w:val="3"/>
          <w:sz w:val="24"/>
          <w:szCs w:val="24"/>
          <w:lang w:eastAsia="zh-CN"/>
        </w:rPr>
        <w:t>jeżeli nastąpiła zmiana w najlepszych dostępnych technikach, pozwalająca na znaczne zmniejszenie wielkości emisji bez powodowania nadmiernych kosztów, lub wynika to z potrzeby dostosowania eksploatacji instalacji do zmian przepisów o ochronie środowiska.</w:t>
      </w:r>
    </w:p>
    <w:p w14:paraId="3DA86F8F" w14:textId="77777777" w:rsidR="003460DC" w:rsidRPr="00575DD9" w:rsidRDefault="003460DC" w:rsidP="00B64F1F">
      <w:pPr>
        <w:jc w:val="center"/>
        <w:rPr>
          <w:rFonts w:ascii="Times New Roman" w:hAnsi="Times New Roman" w:cs="Times New Roman"/>
          <w:b/>
          <w:bCs/>
          <w:sz w:val="24"/>
          <w:szCs w:val="24"/>
        </w:rPr>
      </w:pPr>
    </w:p>
    <w:p w14:paraId="21C28467" w14:textId="3E5E1B8B" w:rsidR="003460DC" w:rsidRPr="00575DD9" w:rsidRDefault="007D3396" w:rsidP="003460DC">
      <w:pPr>
        <w:spacing w:line="276" w:lineRule="auto"/>
        <w:jc w:val="center"/>
        <w:rPr>
          <w:rFonts w:ascii="Times New Roman" w:hAnsi="Times New Roman" w:cs="Times New Roman"/>
          <w:b/>
          <w:bCs/>
          <w:sz w:val="24"/>
          <w:szCs w:val="24"/>
        </w:rPr>
      </w:pPr>
      <w:r w:rsidRPr="00575DD9">
        <w:rPr>
          <w:rFonts w:ascii="Times New Roman" w:hAnsi="Times New Roman" w:cs="Times New Roman"/>
          <w:b/>
          <w:bCs/>
          <w:sz w:val="24"/>
          <w:szCs w:val="24"/>
        </w:rPr>
        <w:t>Uzasadnienie</w:t>
      </w:r>
    </w:p>
    <w:p w14:paraId="59FFF955" w14:textId="2DE6C796" w:rsidR="00A60783" w:rsidRPr="00575DD9" w:rsidRDefault="00971CDE" w:rsidP="003460DC">
      <w:pPr>
        <w:widowControl w:val="0"/>
        <w:tabs>
          <w:tab w:val="left" w:pos="-720"/>
        </w:tabs>
        <w:suppressAutoHyphens/>
        <w:snapToGrid w:val="0"/>
        <w:spacing w:after="0" w:line="276" w:lineRule="auto"/>
        <w:jc w:val="both"/>
        <w:rPr>
          <w:rFonts w:ascii="Times New Roman" w:eastAsia="Times New Roman" w:hAnsi="Times New Roman" w:cs="Times New Roman"/>
          <w:sz w:val="24"/>
          <w:szCs w:val="24"/>
          <w:lang w:eastAsia="pl-PL"/>
        </w:rPr>
      </w:pPr>
      <w:r w:rsidRPr="00575DD9">
        <w:rPr>
          <w:rFonts w:ascii="Times New Roman" w:hAnsi="Times New Roman" w:cs="Times New Roman"/>
          <w:b/>
          <w:bCs/>
          <w:sz w:val="24"/>
          <w:szCs w:val="24"/>
        </w:rPr>
        <w:tab/>
      </w:r>
      <w:r w:rsidRPr="00575DD9">
        <w:rPr>
          <w:rFonts w:ascii="Times New Roman" w:hAnsi="Times New Roman" w:cs="Times New Roman"/>
          <w:sz w:val="24"/>
          <w:szCs w:val="24"/>
        </w:rPr>
        <w:t>Pismem z dnia 19.05.2022 r. (data wpływu do tut. Organu 23.05.2022 r.) Waster Sp. z o.o.</w:t>
      </w:r>
      <w:r w:rsidRPr="00575DD9">
        <w:rPr>
          <w:rFonts w:ascii="Times New Roman" w:eastAsia="Times New Roman" w:hAnsi="Times New Roman" w:cs="Times New Roman"/>
          <w:color w:val="000000" w:themeColor="text1"/>
          <w:sz w:val="24"/>
          <w:szCs w:val="24"/>
          <w:lang w:eastAsia="pl-PL"/>
        </w:rPr>
        <w:t>,  ul. Na Zapleczu 20, 87-100 Toruń wystąpiła do tut. Organu z</w:t>
      </w:r>
      <w:r w:rsidR="001C6B37" w:rsidRPr="00575DD9">
        <w:rPr>
          <w:rFonts w:ascii="Times New Roman" w:eastAsia="Times New Roman" w:hAnsi="Times New Roman" w:cs="Times New Roman"/>
          <w:color w:val="000000" w:themeColor="text1"/>
          <w:sz w:val="24"/>
          <w:szCs w:val="24"/>
          <w:lang w:eastAsia="pl-PL"/>
        </w:rPr>
        <w:t> </w:t>
      </w:r>
      <w:r w:rsidRPr="00575DD9">
        <w:rPr>
          <w:rFonts w:ascii="Times New Roman" w:eastAsia="Times New Roman" w:hAnsi="Times New Roman" w:cs="Times New Roman"/>
          <w:color w:val="000000" w:themeColor="text1"/>
          <w:sz w:val="24"/>
          <w:szCs w:val="24"/>
          <w:lang w:eastAsia="pl-PL"/>
        </w:rPr>
        <w:t>wnioskiem o</w:t>
      </w:r>
      <w:r w:rsidR="003460DC" w:rsidRPr="00575DD9">
        <w:rPr>
          <w:rFonts w:ascii="Times New Roman" w:eastAsia="Times New Roman" w:hAnsi="Times New Roman" w:cs="Times New Roman"/>
          <w:color w:val="000000" w:themeColor="text1"/>
          <w:sz w:val="24"/>
          <w:szCs w:val="24"/>
          <w:lang w:eastAsia="pl-PL"/>
        </w:rPr>
        <w:t> </w:t>
      </w:r>
      <w:r w:rsidR="003254AD" w:rsidRPr="00575DD9">
        <w:rPr>
          <w:rFonts w:ascii="Times New Roman" w:eastAsia="Times New Roman" w:hAnsi="Times New Roman" w:cs="Times New Roman"/>
          <w:color w:val="000000" w:themeColor="text1"/>
          <w:sz w:val="24"/>
          <w:szCs w:val="24"/>
          <w:lang w:eastAsia="pl-PL"/>
        </w:rPr>
        <w:t>wydanie</w:t>
      </w:r>
      <w:r w:rsidRPr="00575DD9">
        <w:rPr>
          <w:rFonts w:ascii="Times New Roman" w:eastAsia="Times New Roman" w:hAnsi="Times New Roman" w:cs="Times New Roman"/>
          <w:color w:val="000000" w:themeColor="text1"/>
          <w:sz w:val="24"/>
          <w:szCs w:val="24"/>
          <w:lang w:eastAsia="pl-PL"/>
        </w:rPr>
        <w:t xml:space="preserve"> pozwolenia zintegrowanego </w:t>
      </w:r>
      <w:r w:rsidR="00A60783" w:rsidRPr="00575DD9">
        <w:rPr>
          <w:rFonts w:ascii="Times New Roman" w:eastAsia="Times New Roman" w:hAnsi="Times New Roman" w:cs="Times New Roman"/>
          <w:sz w:val="24"/>
          <w:szCs w:val="24"/>
          <w:lang w:eastAsia="pl-PL"/>
        </w:rPr>
        <w:t>na prowadzenie instalacji w gospodarce odpadami do magazynowania odpadów niebezpiecznych i innych niż niebezpieczne o</w:t>
      </w:r>
      <w:r w:rsidR="003460DC" w:rsidRPr="00575DD9">
        <w:rPr>
          <w:rFonts w:ascii="Times New Roman" w:eastAsia="Times New Roman" w:hAnsi="Times New Roman" w:cs="Times New Roman"/>
          <w:sz w:val="24"/>
          <w:szCs w:val="24"/>
          <w:lang w:eastAsia="pl-PL"/>
        </w:rPr>
        <w:t> </w:t>
      </w:r>
      <w:r w:rsidR="00A60783" w:rsidRPr="00575DD9">
        <w:rPr>
          <w:rFonts w:ascii="Times New Roman" w:eastAsia="Times New Roman" w:hAnsi="Times New Roman" w:cs="Times New Roman"/>
          <w:sz w:val="24"/>
          <w:szCs w:val="24"/>
          <w:lang w:eastAsia="pl-PL"/>
        </w:rPr>
        <w:t>całkowitej pojemności ponad 50 ton, zlokalizowanej w Olsztynie przy ul.</w:t>
      </w:r>
      <w:r w:rsidR="003460DC" w:rsidRPr="00575DD9">
        <w:rPr>
          <w:rFonts w:ascii="Times New Roman" w:eastAsia="Times New Roman" w:hAnsi="Times New Roman" w:cs="Times New Roman"/>
          <w:sz w:val="24"/>
          <w:szCs w:val="24"/>
          <w:lang w:eastAsia="pl-PL"/>
        </w:rPr>
        <w:t> </w:t>
      </w:r>
      <w:r w:rsidR="00A60783" w:rsidRPr="00575DD9">
        <w:rPr>
          <w:rFonts w:ascii="Times New Roman" w:eastAsia="Times New Roman" w:hAnsi="Times New Roman" w:cs="Times New Roman"/>
          <w:sz w:val="24"/>
          <w:szCs w:val="24"/>
          <w:lang w:eastAsia="pl-PL"/>
        </w:rPr>
        <w:t>Lubelskiej</w:t>
      </w:r>
      <w:r w:rsidR="003460DC" w:rsidRPr="00575DD9">
        <w:rPr>
          <w:rFonts w:ascii="Times New Roman" w:eastAsia="Times New Roman" w:hAnsi="Times New Roman" w:cs="Times New Roman"/>
          <w:sz w:val="24"/>
          <w:szCs w:val="24"/>
          <w:lang w:eastAsia="pl-PL"/>
        </w:rPr>
        <w:t> </w:t>
      </w:r>
      <w:r w:rsidR="00A60783" w:rsidRPr="00575DD9">
        <w:rPr>
          <w:rFonts w:ascii="Times New Roman" w:eastAsia="Times New Roman" w:hAnsi="Times New Roman" w:cs="Times New Roman"/>
          <w:sz w:val="24"/>
          <w:szCs w:val="24"/>
          <w:lang w:eastAsia="pl-PL"/>
        </w:rPr>
        <w:t>35H.</w:t>
      </w:r>
    </w:p>
    <w:p w14:paraId="4A9C8B3E" w14:textId="788EAB93" w:rsidR="00971CDE" w:rsidRPr="00575DD9" w:rsidRDefault="00971CDE" w:rsidP="00981E9B">
      <w:pPr>
        <w:tabs>
          <w:tab w:val="left" w:pos="708"/>
        </w:tabs>
        <w:suppressAutoHyphens/>
        <w:autoSpaceDN w:val="0"/>
        <w:spacing w:after="120" w:line="276" w:lineRule="auto"/>
        <w:ind w:firstLine="709"/>
        <w:contextualSpacing/>
        <w:jc w:val="both"/>
        <w:rPr>
          <w:rFonts w:ascii="Times New Roman" w:eastAsia="Times New Roman" w:hAnsi="Times New Roman" w:cs="Times New Roman"/>
          <w:color w:val="000000"/>
          <w:kern w:val="3"/>
          <w:sz w:val="24"/>
          <w:szCs w:val="24"/>
          <w:lang w:eastAsia="zh-CN"/>
        </w:rPr>
      </w:pPr>
      <w:r w:rsidRPr="00575DD9">
        <w:rPr>
          <w:rFonts w:ascii="Times New Roman" w:eastAsia="Times New Roman" w:hAnsi="Times New Roman" w:cs="Times New Roman"/>
          <w:color w:val="000000"/>
          <w:kern w:val="3"/>
          <w:sz w:val="24"/>
          <w:szCs w:val="24"/>
          <w:lang w:eastAsia="zh-CN"/>
        </w:rPr>
        <w:t xml:space="preserve">Na podstawie art. 201 ustawy z dnia 27 kwietnia 2001 roku Prawo ochrony środowiska (Dz.U. z 2024 r., poz. 54 </w:t>
      </w:r>
      <w:r w:rsidR="00584F01" w:rsidRPr="00575DD9">
        <w:rPr>
          <w:rFonts w:ascii="Times New Roman" w:eastAsia="Times New Roman" w:hAnsi="Times New Roman" w:cs="Times New Roman"/>
          <w:color w:val="000000"/>
          <w:kern w:val="3"/>
          <w:sz w:val="24"/>
          <w:szCs w:val="24"/>
          <w:lang w:eastAsia="zh-CN"/>
        </w:rPr>
        <w:t>ze zm.</w:t>
      </w:r>
      <w:r w:rsidRPr="00575DD9">
        <w:rPr>
          <w:rFonts w:ascii="Times New Roman" w:eastAsia="Times New Roman" w:hAnsi="Times New Roman" w:cs="Times New Roman"/>
          <w:color w:val="000000"/>
          <w:kern w:val="3"/>
          <w:sz w:val="24"/>
          <w:szCs w:val="24"/>
          <w:lang w:eastAsia="zh-CN"/>
        </w:rPr>
        <w:t>), zwanej dalej p.o.ś.,</w:t>
      </w:r>
      <w:r w:rsidR="00584F01" w:rsidRPr="00575DD9">
        <w:rPr>
          <w:rFonts w:ascii="Times New Roman" w:eastAsia="Times New Roman" w:hAnsi="Times New Roman" w:cs="Times New Roman"/>
          <w:color w:val="000000"/>
          <w:kern w:val="3"/>
          <w:sz w:val="24"/>
          <w:szCs w:val="24"/>
          <w:lang w:eastAsia="zh-CN"/>
        </w:rPr>
        <w:t xml:space="preserve"> </w:t>
      </w:r>
      <w:r w:rsidRPr="00575DD9">
        <w:rPr>
          <w:rFonts w:ascii="Times New Roman" w:eastAsia="Times New Roman" w:hAnsi="Times New Roman" w:cs="Times New Roman"/>
          <w:color w:val="000000"/>
          <w:kern w:val="3"/>
          <w:sz w:val="24"/>
          <w:szCs w:val="24"/>
          <w:lang w:eastAsia="zh-CN"/>
        </w:rPr>
        <w:t>w związku z § 1 rozporządzenia Ministra Środowiska z dnia 27 sierpnia 2014 r.</w:t>
      </w:r>
      <w:r w:rsidR="00584F01" w:rsidRPr="00575DD9">
        <w:rPr>
          <w:rFonts w:ascii="Times New Roman" w:eastAsia="Times New Roman" w:hAnsi="Times New Roman" w:cs="Times New Roman"/>
          <w:color w:val="000000"/>
          <w:kern w:val="3"/>
          <w:sz w:val="24"/>
          <w:szCs w:val="24"/>
          <w:lang w:eastAsia="zh-CN"/>
        </w:rPr>
        <w:t xml:space="preserve"> </w:t>
      </w:r>
      <w:r w:rsidRPr="00575DD9">
        <w:rPr>
          <w:rFonts w:ascii="Times New Roman" w:eastAsia="Times New Roman" w:hAnsi="Times New Roman" w:cs="Times New Roman"/>
          <w:color w:val="000000"/>
          <w:kern w:val="3"/>
          <w:sz w:val="24"/>
          <w:szCs w:val="24"/>
          <w:lang w:eastAsia="zh-CN"/>
        </w:rPr>
        <w:t>w sprawie rodzajów instalacji mogących powodować znaczne zanieczyszczenie poszczególnych elementów przyrodniczych albo środowiska jako całości (</w:t>
      </w:r>
      <w:r w:rsidRPr="00575DD9">
        <w:rPr>
          <w:rFonts w:ascii="Times New Roman" w:eastAsia="Times New Roman" w:hAnsi="Times New Roman" w:cs="Times New Roman"/>
          <w:bCs/>
          <w:color w:val="000000"/>
          <w:kern w:val="3"/>
          <w:sz w:val="24"/>
          <w:szCs w:val="24"/>
          <w:lang w:eastAsia="zh-CN"/>
        </w:rPr>
        <w:t>Dz. U.</w:t>
      </w:r>
      <w:r w:rsidR="00584F01" w:rsidRPr="00575DD9">
        <w:rPr>
          <w:rFonts w:ascii="Times New Roman" w:eastAsia="Times New Roman" w:hAnsi="Times New Roman" w:cs="Times New Roman"/>
          <w:bCs/>
          <w:color w:val="000000"/>
          <w:kern w:val="3"/>
          <w:sz w:val="24"/>
          <w:szCs w:val="24"/>
          <w:lang w:eastAsia="zh-CN"/>
        </w:rPr>
        <w:t xml:space="preserve"> </w:t>
      </w:r>
      <w:r w:rsidRPr="00575DD9">
        <w:rPr>
          <w:rFonts w:ascii="Times New Roman" w:eastAsia="Times New Roman" w:hAnsi="Times New Roman" w:cs="Times New Roman"/>
          <w:bCs/>
          <w:color w:val="000000"/>
          <w:kern w:val="3"/>
          <w:sz w:val="24"/>
          <w:szCs w:val="24"/>
          <w:lang w:eastAsia="zh-CN"/>
        </w:rPr>
        <w:t>z 2014</w:t>
      </w:r>
      <w:r w:rsidR="00103568" w:rsidRPr="00575DD9">
        <w:rPr>
          <w:rFonts w:ascii="Times New Roman" w:eastAsia="Times New Roman" w:hAnsi="Times New Roman" w:cs="Times New Roman"/>
          <w:bCs/>
          <w:color w:val="000000"/>
          <w:kern w:val="3"/>
          <w:sz w:val="24"/>
          <w:szCs w:val="24"/>
          <w:lang w:eastAsia="zh-CN"/>
        </w:rPr>
        <w:t xml:space="preserve"> r.</w:t>
      </w:r>
      <w:r w:rsidRPr="00575DD9">
        <w:rPr>
          <w:rFonts w:ascii="Times New Roman" w:eastAsia="Times New Roman" w:hAnsi="Times New Roman" w:cs="Times New Roman"/>
          <w:bCs/>
          <w:color w:val="000000"/>
          <w:kern w:val="3"/>
          <w:sz w:val="24"/>
          <w:szCs w:val="24"/>
          <w:lang w:eastAsia="zh-CN"/>
        </w:rPr>
        <w:t>, poz.1169</w:t>
      </w:r>
      <w:r w:rsidRPr="00575DD9">
        <w:rPr>
          <w:rFonts w:ascii="Times New Roman" w:eastAsia="Times New Roman" w:hAnsi="Times New Roman" w:cs="Times New Roman"/>
          <w:color w:val="000000"/>
          <w:kern w:val="3"/>
          <w:sz w:val="24"/>
          <w:szCs w:val="24"/>
          <w:lang w:eastAsia="zh-CN"/>
        </w:rPr>
        <w:t>) i ust. 5 pkt 5 załącznika do ww. rozporządzenia, dla ww. instalacji wymagane jest uzyskanie pozwolenia zintegrowanego.</w:t>
      </w:r>
    </w:p>
    <w:p w14:paraId="4DA940AA" w14:textId="15DB3BB7" w:rsidR="00971CDE" w:rsidRPr="00575DD9" w:rsidRDefault="00971CDE" w:rsidP="00981E9B">
      <w:pPr>
        <w:spacing w:after="120" w:line="276" w:lineRule="auto"/>
        <w:ind w:firstLine="709"/>
        <w:contextualSpacing/>
        <w:jc w:val="both"/>
        <w:rPr>
          <w:rFonts w:ascii="Times New Roman" w:eastAsia="Times New Roman" w:hAnsi="Times New Roman" w:cs="Times New Roman"/>
          <w:kern w:val="3"/>
          <w:sz w:val="24"/>
          <w:szCs w:val="24"/>
          <w:lang w:eastAsia="zh-CN"/>
        </w:rPr>
      </w:pPr>
      <w:r w:rsidRPr="00575DD9">
        <w:rPr>
          <w:rFonts w:ascii="Times New Roman" w:eastAsia="Times New Roman" w:hAnsi="Times New Roman" w:cs="Times New Roman"/>
          <w:color w:val="000000"/>
          <w:kern w:val="3"/>
          <w:sz w:val="24"/>
          <w:szCs w:val="24"/>
          <w:lang w:eastAsia="zh-CN"/>
        </w:rPr>
        <w:t>Przedmiotowa instalacja zalicza się do przedsięwzięć mogących</w:t>
      </w:r>
      <w:r w:rsidR="00215D17" w:rsidRPr="00575DD9">
        <w:rPr>
          <w:rFonts w:ascii="Times New Roman" w:eastAsia="Times New Roman" w:hAnsi="Times New Roman" w:cs="Times New Roman"/>
          <w:color w:val="000000"/>
          <w:kern w:val="3"/>
          <w:sz w:val="24"/>
          <w:szCs w:val="24"/>
          <w:lang w:eastAsia="zh-CN"/>
        </w:rPr>
        <w:t xml:space="preserve"> potencjalnie znacząco </w:t>
      </w:r>
      <w:r w:rsidRPr="00575DD9">
        <w:rPr>
          <w:rFonts w:ascii="Times New Roman" w:eastAsia="Calibri" w:hAnsi="Times New Roman" w:cs="Times New Roman"/>
          <w:color w:val="000000"/>
          <w:sz w:val="24"/>
          <w:szCs w:val="24"/>
          <w:shd w:val="clear" w:color="auto" w:fill="FFFFFF"/>
        </w:rPr>
        <w:t>oddziaływać na środowisko</w:t>
      </w:r>
      <w:r w:rsidRPr="00575DD9">
        <w:rPr>
          <w:rFonts w:ascii="Times New Roman" w:eastAsia="Times New Roman" w:hAnsi="Times New Roman" w:cs="Times New Roman"/>
          <w:color w:val="000000"/>
          <w:sz w:val="24"/>
          <w:szCs w:val="24"/>
          <w:lang w:eastAsia="pl-PL"/>
        </w:rPr>
        <w:t xml:space="preserve"> wymienionych w § </w:t>
      </w:r>
      <w:r w:rsidR="00215D17" w:rsidRPr="00575DD9">
        <w:rPr>
          <w:rFonts w:ascii="Times New Roman" w:eastAsia="Times New Roman" w:hAnsi="Times New Roman" w:cs="Times New Roman"/>
          <w:color w:val="000000"/>
          <w:sz w:val="24"/>
          <w:szCs w:val="24"/>
          <w:lang w:eastAsia="pl-PL"/>
        </w:rPr>
        <w:t>3</w:t>
      </w:r>
      <w:r w:rsidRPr="00575DD9">
        <w:rPr>
          <w:rFonts w:ascii="Times New Roman" w:eastAsia="Times New Roman" w:hAnsi="Times New Roman" w:cs="Times New Roman"/>
          <w:color w:val="000000"/>
          <w:sz w:val="24"/>
          <w:szCs w:val="24"/>
          <w:lang w:eastAsia="pl-PL"/>
        </w:rPr>
        <w:t xml:space="preserve"> ust. 1 pkt </w:t>
      </w:r>
      <w:r w:rsidR="00215D17" w:rsidRPr="00575DD9">
        <w:rPr>
          <w:rFonts w:ascii="Times New Roman" w:eastAsia="Times New Roman" w:hAnsi="Times New Roman" w:cs="Times New Roman"/>
          <w:color w:val="000000"/>
          <w:sz w:val="24"/>
          <w:szCs w:val="24"/>
          <w:lang w:eastAsia="pl-PL"/>
        </w:rPr>
        <w:t xml:space="preserve">83b </w:t>
      </w:r>
      <w:r w:rsidRPr="00575DD9">
        <w:rPr>
          <w:rFonts w:ascii="Times New Roman" w:eastAsia="Times New Roman" w:hAnsi="Times New Roman" w:cs="Times New Roman"/>
          <w:color w:val="000000"/>
          <w:sz w:val="24"/>
          <w:szCs w:val="24"/>
          <w:lang w:eastAsia="pl-PL"/>
        </w:rPr>
        <w:t xml:space="preserve">rozporządzenia Rady Ministrów z dnia 10 września 2019 r. </w:t>
      </w:r>
      <w:r w:rsidRPr="00575DD9">
        <w:rPr>
          <w:rFonts w:ascii="Times New Roman" w:eastAsia="Times New Roman" w:hAnsi="Times New Roman" w:cs="Times New Roman"/>
          <w:bCs/>
          <w:color w:val="000000"/>
          <w:sz w:val="24"/>
          <w:szCs w:val="24"/>
          <w:lang w:eastAsia="pl-PL"/>
        </w:rPr>
        <w:t>w sprawie przedsięwzięć mogących znacząco oddziaływać na środowisko (</w:t>
      </w:r>
      <w:r w:rsidRPr="00575DD9">
        <w:rPr>
          <w:rFonts w:ascii="Times New Roman" w:eastAsia="Times New Roman" w:hAnsi="Times New Roman" w:cs="Times New Roman"/>
          <w:color w:val="000000"/>
          <w:sz w:val="24"/>
          <w:szCs w:val="24"/>
          <w:lang w:eastAsia="pl-PL"/>
        </w:rPr>
        <w:t>Dz.U. z 2019 r. poz. 1839 ze zm.)</w:t>
      </w:r>
      <w:r w:rsidR="0099506B" w:rsidRPr="00575DD9">
        <w:rPr>
          <w:rFonts w:ascii="Times New Roman" w:eastAsia="Times New Roman" w:hAnsi="Times New Roman" w:cs="Times New Roman"/>
          <w:color w:val="000000"/>
          <w:sz w:val="24"/>
          <w:szCs w:val="24"/>
          <w:lang w:eastAsia="pl-PL"/>
        </w:rPr>
        <w:t>, jednakże z</w:t>
      </w:r>
      <w:r w:rsidRPr="00575DD9">
        <w:rPr>
          <w:rFonts w:ascii="Times New Roman" w:eastAsia="Times New Roman" w:hAnsi="Times New Roman" w:cs="Times New Roman"/>
          <w:kern w:val="3"/>
          <w:sz w:val="24"/>
          <w:szCs w:val="24"/>
          <w:lang w:eastAsia="zh-CN"/>
        </w:rPr>
        <w:t>godnie z  art</w:t>
      </w:r>
      <w:r w:rsidRPr="00575DD9">
        <w:rPr>
          <w:rFonts w:ascii="Times New Roman" w:eastAsia="Times New Roman" w:hAnsi="Times New Roman" w:cs="Times New Roman"/>
          <w:color w:val="000000"/>
          <w:kern w:val="3"/>
          <w:sz w:val="24"/>
          <w:szCs w:val="24"/>
          <w:lang w:eastAsia="zh-CN"/>
        </w:rPr>
        <w:t xml:space="preserve">. </w:t>
      </w:r>
      <w:r w:rsidR="00F67B42" w:rsidRPr="00575DD9">
        <w:rPr>
          <w:rFonts w:ascii="Times New Roman" w:eastAsia="Times New Roman" w:hAnsi="Times New Roman" w:cs="Times New Roman"/>
          <w:color w:val="000000"/>
          <w:kern w:val="3"/>
          <w:sz w:val="24"/>
          <w:szCs w:val="24"/>
          <w:lang w:eastAsia="zh-CN"/>
        </w:rPr>
        <w:t>41</w:t>
      </w:r>
      <w:r w:rsidRPr="00575DD9">
        <w:rPr>
          <w:rFonts w:ascii="Times New Roman" w:eastAsia="Times New Roman" w:hAnsi="Times New Roman" w:cs="Times New Roman"/>
          <w:color w:val="000000"/>
          <w:kern w:val="3"/>
          <w:sz w:val="24"/>
          <w:szCs w:val="24"/>
          <w:lang w:eastAsia="zh-CN"/>
        </w:rPr>
        <w:t xml:space="preserve"> ust. </w:t>
      </w:r>
      <w:r w:rsidR="00F67B42" w:rsidRPr="00575DD9">
        <w:rPr>
          <w:rFonts w:ascii="Times New Roman" w:eastAsia="Times New Roman" w:hAnsi="Times New Roman" w:cs="Times New Roman"/>
          <w:color w:val="000000"/>
          <w:kern w:val="3"/>
          <w:sz w:val="24"/>
          <w:szCs w:val="24"/>
          <w:lang w:eastAsia="zh-CN"/>
        </w:rPr>
        <w:t>3</w:t>
      </w:r>
      <w:r w:rsidRPr="00575DD9">
        <w:rPr>
          <w:rFonts w:ascii="Times New Roman" w:eastAsia="Times New Roman" w:hAnsi="Times New Roman" w:cs="Times New Roman"/>
          <w:color w:val="000000"/>
          <w:kern w:val="3"/>
          <w:sz w:val="24"/>
          <w:szCs w:val="24"/>
          <w:lang w:eastAsia="zh-CN"/>
        </w:rPr>
        <w:t xml:space="preserve"> pkt </w:t>
      </w:r>
      <w:r w:rsidR="00F67B42" w:rsidRPr="00575DD9">
        <w:rPr>
          <w:rFonts w:ascii="Times New Roman" w:eastAsia="Times New Roman" w:hAnsi="Times New Roman" w:cs="Times New Roman"/>
          <w:color w:val="000000"/>
          <w:kern w:val="3"/>
          <w:sz w:val="24"/>
          <w:szCs w:val="24"/>
          <w:lang w:eastAsia="zh-CN"/>
        </w:rPr>
        <w:t>1</w:t>
      </w:r>
      <w:r w:rsidR="000A47EE" w:rsidRPr="00575DD9">
        <w:rPr>
          <w:rFonts w:ascii="Times New Roman" w:eastAsia="Times New Roman" w:hAnsi="Times New Roman" w:cs="Times New Roman"/>
          <w:color w:val="000000"/>
          <w:kern w:val="3"/>
          <w:sz w:val="24"/>
          <w:szCs w:val="24"/>
          <w:lang w:eastAsia="zh-CN"/>
        </w:rPr>
        <w:t>d</w:t>
      </w:r>
      <w:r w:rsidRPr="00575DD9">
        <w:rPr>
          <w:rFonts w:ascii="Times New Roman" w:eastAsia="Times New Roman" w:hAnsi="Times New Roman" w:cs="Times New Roman"/>
          <w:color w:val="000000"/>
          <w:kern w:val="3"/>
          <w:sz w:val="24"/>
          <w:szCs w:val="24"/>
          <w:lang w:eastAsia="zh-CN"/>
        </w:rPr>
        <w:t xml:space="preserve"> </w:t>
      </w:r>
      <w:r w:rsidR="00F40A4F" w:rsidRPr="00575DD9">
        <w:rPr>
          <w:rFonts w:ascii="Times New Roman" w:eastAsia="Times New Roman" w:hAnsi="Times New Roman" w:cs="Times New Roman"/>
          <w:color w:val="000000"/>
          <w:kern w:val="3"/>
          <w:sz w:val="24"/>
          <w:szCs w:val="24"/>
          <w:lang w:eastAsia="zh-CN"/>
        </w:rPr>
        <w:t xml:space="preserve">i ust. 6 </w:t>
      </w:r>
      <w:r w:rsidR="00482FEC" w:rsidRPr="00575DD9">
        <w:rPr>
          <w:rFonts w:ascii="Times New Roman" w:eastAsia="Times New Roman" w:hAnsi="Times New Roman" w:cs="Times New Roman"/>
          <w:sz w:val="24"/>
          <w:szCs w:val="24"/>
          <w:lang w:eastAsia="pl-PL"/>
        </w:rPr>
        <w:t>ustawy z dnia 14 grudnia 2012 r. o</w:t>
      </w:r>
      <w:r w:rsidR="003460DC" w:rsidRPr="00575DD9">
        <w:rPr>
          <w:rFonts w:ascii="Times New Roman" w:eastAsia="Times New Roman" w:hAnsi="Times New Roman" w:cs="Times New Roman"/>
          <w:sz w:val="24"/>
          <w:szCs w:val="24"/>
          <w:lang w:eastAsia="pl-PL"/>
        </w:rPr>
        <w:t> </w:t>
      </w:r>
      <w:r w:rsidR="00482FEC" w:rsidRPr="00575DD9">
        <w:rPr>
          <w:rFonts w:ascii="Times New Roman" w:eastAsia="Times New Roman" w:hAnsi="Times New Roman" w:cs="Times New Roman"/>
          <w:sz w:val="24"/>
          <w:szCs w:val="24"/>
          <w:lang w:eastAsia="pl-PL"/>
        </w:rPr>
        <w:t>odpadach</w:t>
      </w:r>
      <w:r w:rsidR="00482FEC" w:rsidRPr="00575DD9">
        <w:rPr>
          <w:rFonts w:ascii="Times New Roman" w:eastAsia="Times New Roman" w:hAnsi="Times New Roman" w:cs="Times New Roman"/>
          <w:bCs/>
          <w:color w:val="000000"/>
          <w:sz w:val="24"/>
          <w:szCs w:val="24"/>
          <w:lang w:eastAsia="pl-PL"/>
        </w:rPr>
        <w:t xml:space="preserve"> (</w:t>
      </w:r>
      <w:r w:rsidR="00482FEC" w:rsidRPr="00575DD9">
        <w:rPr>
          <w:rFonts w:ascii="Times New Roman" w:eastAsia="Times New Roman" w:hAnsi="Times New Roman" w:cs="Times New Roman"/>
          <w:color w:val="000000"/>
          <w:sz w:val="24"/>
          <w:szCs w:val="24"/>
          <w:lang w:eastAsia="pl-PL"/>
        </w:rPr>
        <w:t>Dz.U. z 2023 r. poz. 1587 ze zm.) o</w:t>
      </w:r>
      <w:r w:rsidRPr="00575DD9">
        <w:rPr>
          <w:rFonts w:ascii="Times New Roman" w:eastAsia="Times New Roman" w:hAnsi="Times New Roman" w:cs="Times New Roman"/>
          <w:color w:val="000000"/>
          <w:kern w:val="3"/>
          <w:sz w:val="24"/>
          <w:szCs w:val="24"/>
          <w:lang w:eastAsia="zh-CN"/>
        </w:rPr>
        <w:t xml:space="preserve">rganem </w:t>
      </w:r>
      <w:r w:rsidRPr="00575DD9">
        <w:rPr>
          <w:rFonts w:ascii="Times New Roman" w:eastAsia="Times New Roman" w:hAnsi="Times New Roman" w:cs="Times New Roman"/>
          <w:kern w:val="3"/>
          <w:sz w:val="24"/>
          <w:szCs w:val="24"/>
          <w:lang w:eastAsia="zh-CN"/>
        </w:rPr>
        <w:t>właściwym do wydania przedmiotowego pozwolenia zintegrowanego</w:t>
      </w:r>
      <w:r w:rsidR="0099506B" w:rsidRPr="00575DD9">
        <w:rPr>
          <w:rFonts w:ascii="Times New Roman" w:eastAsia="Times New Roman" w:hAnsi="Times New Roman" w:cs="Times New Roman"/>
          <w:kern w:val="3"/>
          <w:sz w:val="24"/>
          <w:szCs w:val="24"/>
          <w:lang w:eastAsia="zh-CN"/>
        </w:rPr>
        <w:t xml:space="preserve"> jest Marszałek Województwa Warmińsko-Mazurskiego</w:t>
      </w:r>
      <w:r w:rsidR="00482FEC" w:rsidRPr="00575DD9">
        <w:rPr>
          <w:rFonts w:ascii="Times New Roman" w:eastAsia="Times New Roman" w:hAnsi="Times New Roman" w:cs="Times New Roman"/>
          <w:kern w:val="3"/>
          <w:sz w:val="24"/>
          <w:szCs w:val="24"/>
          <w:lang w:eastAsia="zh-CN"/>
        </w:rPr>
        <w:t>.</w:t>
      </w:r>
    </w:p>
    <w:p w14:paraId="713E4061" w14:textId="6094AE8D" w:rsidR="007A5839" w:rsidRPr="00575DD9" w:rsidRDefault="007A5839" w:rsidP="00981E9B">
      <w:pPr>
        <w:tabs>
          <w:tab w:val="left" w:pos="708"/>
        </w:tabs>
        <w:suppressAutoHyphens/>
        <w:autoSpaceDN w:val="0"/>
        <w:spacing w:after="120" w:line="276" w:lineRule="auto"/>
        <w:ind w:firstLine="709"/>
        <w:contextualSpacing/>
        <w:jc w:val="both"/>
        <w:rPr>
          <w:rFonts w:ascii="Times New Roman" w:eastAsia="Calibri" w:hAnsi="Times New Roman" w:cs="Times New Roman"/>
          <w:sz w:val="24"/>
          <w:szCs w:val="24"/>
        </w:rPr>
      </w:pPr>
      <w:r w:rsidRPr="00575DD9">
        <w:rPr>
          <w:rFonts w:ascii="Times New Roman" w:eastAsia="Calibri" w:hAnsi="Times New Roman" w:cs="Times New Roman"/>
          <w:sz w:val="24"/>
          <w:szCs w:val="24"/>
        </w:rPr>
        <w:t>Do wniosku załączono wymaganą dokumentację (1 egz. + zapis wniosku w wersji elektronicznej), pt.: „Wniosek o wydanie pozwolenia zintegrowanego” sporządzoną przez Waster Sp. z o.o. Wnioskodawca przedłożył łącznie z wnioskiem o wydanie pozwolenia dowód uiszczenia stosownej opłaty rejestracyjnej i skarbowej.</w:t>
      </w:r>
    </w:p>
    <w:p w14:paraId="2E2594C6" w14:textId="099E43D8" w:rsidR="005F2190" w:rsidRPr="00575DD9" w:rsidRDefault="005F2190" w:rsidP="00981E9B">
      <w:pPr>
        <w:spacing w:after="120" w:line="276" w:lineRule="auto"/>
        <w:ind w:firstLine="709"/>
        <w:contextualSpacing/>
        <w:jc w:val="both"/>
        <w:rPr>
          <w:rFonts w:ascii="Times New Roman" w:eastAsia="Calibri" w:hAnsi="Times New Roman" w:cs="Times New Roman"/>
          <w:color w:val="000000"/>
          <w:sz w:val="24"/>
          <w:szCs w:val="24"/>
        </w:rPr>
      </w:pPr>
      <w:r w:rsidRPr="00575DD9">
        <w:rPr>
          <w:rFonts w:ascii="Times New Roman" w:eastAsia="Calibri" w:hAnsi="Times New Roman" w:cs="Times New Roman"/>
          <w:color w:val="000000"/>
          <w:sz w:val="24"/>
          <w:szCs w:val="24"/>
        </w:rPr>
        <w:lastRenderedPageBreak/>
        <w:t xml:space="preserve">Mając na uwadze obowiązek wynikający z art. 209 ust. </w:t>
      </w:r>
      <w:r w:rsidR="00702B18" w:rsidRPr="00575DD9">
        <w:rPr>
          <w:rFonts w:ascii="Times New Roman" w:eastAsia="Calibri" w:hAnsi="Times New Roman" w:cs="Times New Roman"/>
          <w:color w:val="000000"/>
          <w:sz w:val="24"/>
          <w:szCs w:val="24"/>
        </w:rPr>
        <w:t xml:space="preserve">1 </w:t>
      </w:r>
      <w:r w:rsidRPr="00575DD9">
        <w:rPr>
          <w:rFonts w:ascii="Times New Roman" w:eastAsia="Calibri" w:hAnsi="Times New Roman" w:cs="Times New Roman"/>
          <w:color w:val="000000"/>
          <w:sz w:val="24"/>
          <w:szCs w:val="24"/>
        </w:rPr>
        <w:t>p.o.ś., zapis ww. wniosku w wersji elektronicznej przekazano Ministrowi Klimatu i Środowiska.</w:t>
      </w:r>
    </w:p>
    <w:p w14:paraId="786F9EA8" w14:textId="515CEC1F" w:rsidR="005F2190" w:rsidRPr="00575DD9" w:rsidRDefault="005F2190" w:rsidP="00981E9B">
      <w:pPr>
        <w:tabs>
          <w:tab w:val="left" w:pos="708"/>
        </w:tabs>
        <w:suppressAutoHyphens/>
        <w:autoSpaceDN w:val="0"/>
        <w:spacing w:after="120" w:line="276" w:lineRule="auto"/>
        <w:ind w:firstLine="709"/>
        <w:contextualSpacing/>
        <w:jc w:val="both"/>
        <w:rPr>
          <w:rFonts w:ascii="Times New Roman" w:eastAsia="Times New Roman" w:hAnsi="Times New Roman" w:cs="Times New Roman"/>
          <w:kern w:val="3"/>
          <w:sz w:val="24"/>
          <w:szCs w:val="24"/>
        </w:rPr>
      </w:pPr>
      <w:r w:rsidRPr="00575DD9">
        <w:rPr>
          <w:rFonts w:ascii="Times New Roman" w:eastAsia="Times New Roman" w:hAnsi="Times New Roman" w:cs="Times New Roman"/>
          <w:kern w:val="3"/>
          <w:sz w:val="24"/>
          <w:szCs w:val="24"/>
        </w:rPr>
        <w:t xml:space="preserve">Informacja o przedmiotowym wniosku </w:t>
      </w:r>
      <w:r w:rsidR="0004096C" w:rsidRPr="00575DD9">
        <w:rPr>
          <w:rFonts w:ascii="Times New Roman" w:eastAsia="Times New Roman" w:hAnsi="Times New Roman" w:cs="Times New Roman"/>
          <w:kern w:val="3"/>
          <w:sz w:val="24"/>
          <w:szCs w:val="24"/>
        </w:rPr>
        <w:t>za</w:t>
      </w:r>
      <w:r w:rsidRPr="00575DD9">
        <w:rPr>
          <w:rFonts w:ascii="Times New Roman" w:eastAsia="Times New Roman" w:hAnsi="Times New Roman" w:cs="Times New Roman"/>
          <w:kern w:val="3"/>
          <w:sz w:val="24"/>
          <w:szCs w:val="24"/>
        </w:rPr>
        <w:t xml:space="preserve">mieszczona została w publicznie dostępnym wykazie danych o dokumentach zawierających informacje o środowisku </w:t>
      </w:r>
      <w:r w:rsidRPr="00575DD9">
        <w:rPr>
          <w:rFonts w:ascii="Times New Roman" w:eastAsia="Times New Roman" w:hAnsi="Times New Roman" w:cs="Times New Roman"/>
          <w:kern w:val="3"/>
          <w:sz w:val="24"/>
          <w:szCs w:val="24"/>
        </w:rPr>
        <w:br/>
        <w:t>i jego ochronie pod numerem 104/2022.</w:t>
      </w:r>
    </w:p>
    <w:p w14:paraId="40DC1B49" w14:textId="793157E8" w:rsidR="00311162" w:rsidRPr="00575DD9" w:rsidRDefault="00311162" w:rsidP="00981E9B">
      <w:pPr>
        <w:tabs>
          <w:tab w:val="left" w:pos="708"/>
        </w:tabs>
        <w:suppressAutoHyphens/>
        <w:autoSpaceDN w:val="0"/>
        <w:spacing w:after="120" w:line="276" w:lineRule="auto"/>
        <w:ind w:firstLine="709"/>
        <w:contextualSpacing/>
        <w:jc w:val="both"/>
        <w:rPr>
          <w:rFonts w:ascii="Times New Roman" w:eastAsia="Calibri" w:hAnsi="Times New Roman" w:cs="Times New Roman"/>
          <w:bCs/>
          <w:color w:val="0D0D0D" w:themeColor="text1" w:themeTint="F2"/>
          <w:sz w:val="24"/>
          <w:szCs w:val="24"/>
        </w:rPr>
      </w:pPr>
      <w:r w:rsidRPr="00575DD9">
        <w:rPr>
          <w:rFonts w:ascii="Times New Roman" w:eastAsia="Times New Roman" w:hAnsi="Times New Roman" w:cs="Times New Roman"/>
          <w:kern w:val="3"/>
          <w:sz w:val="24"/>
          <w:szCs w:val="24"/>
          <w:lang w:eastAsia="zh-CN"/>
        </w:rPr>
        <w:t xml:space="preserve">Zgodnie z art. 61 § 4 </w:t>
      </w:r>
      <w:r w:rsidR="000B0DA8" w:rsidRPr="00575DD9">
        <w:rPr>
          <w:rFonts w:ascii="Times New Roman" w:eastAsia="Times New Roman" w:hAnsi="Times New Roman" w:cs="Times New Roman"/>
          <w:spacing w:val="-3"/>
          <w:sz w:val="24"/>
          <w:szCs w:val="20"/>
          <w:lang w:eastAsia="pl-PL"/>
        </w:rPr>
        <w:t xml:space="preserve">ustawy z dnia 14 czerwca 1960 roku – Kodeks postępowania administracyjnego (Dz. U. z 2023 r.,  poz. 775 ze zm.), zwanej dalej </w:t>
      </w:r>
      <w:r w:rsidRPr="00575DD9">
        <w:rPr>
          <w:rFonts w:ascii="Times New Roman" w:eastAsia="Calibri" w:hAnsi="Times New Roman" w:cs="Times New Roman"/>
          <w:color w:val="000000"/>
          <w:sz w:val="24"/>
          <w:szCs w:val="24"/>
        </w:rPr>
        <w:t xml:space="preserve">k.p.a., </w:t>
      </w:r>
      <w:r w:rsidRPr="00575DD9">
        <w:rPr>
          <w:rFonts w:ascii="Times New Roman" w:eastAsia="Times New Roman" w:hAnsi="Times New Roman" w:cs="Times New Roman"/>
          <w:kern w:val="3"/>
          <w:sz w:val="24"/>
          <w:szCs w:val="24"/>
          <w:lang w:eastAsia="zh-CN"/>
        </w:rPr>
        <w:t xml:space="preserve">pismem z dnia 30.05.2022 r. zawiadomiono stronę o wszczęciu postępowania w sprawie wydania pozwolenia zintegrowanego </w:t>
      </w:r>
      <w:r w:rsidRPr="00575DD9">
        <w:rPr>
          <w:rFonts w:ascii="Times New Roman" w:eastAsia="Calibri" w:hAnsi="Times New Roman" w:cs="Times New Roman"/>
          <w:sz w:val="24"/>
          <w:szCs w:val="24"/>
        </w:rPr>
        <w:t xml:space="preserve">na prowadzenie instalacji </w:t>
      </w:r>
      <w:r w:rsidR="00A460C6" w:rsidRPr="00575DD9">
        <w:rPr>
          <w:rFonts w:ascii="Times New Roman" w:eastAsia="Calibri" w:hAnsi="Times New Roman" w:cs="Times New Roman"/>
          <w:sz w:val="24"/>
          <w:szCs w:val="24"/>
        </w:rPr>
        <w:t xml:space="preserve">do </w:t>
      </w:r>
      <w:r w:rsidRPr="00575DD9">
        <w:rPr>
          <w:rFonts w:ascii="Times New Roman" w:eastAsia="Calibri" w:hAnsi="Times New Roman" w:cs="Times New Roman"/>
          <w:bCs/>
          <w:color w:val="0D0D0D" w:themeColor="text1" w:themeTint="F2"/>
          <w:sz w:val="24"/>
          <w:szCs w:val="24"/>
        </w:rPr>
        <w:t xml:space="preserve">magazynowania odpadów niebezpiecznych o całkowitej pojemności ponad 50 ton zlokalizowanej </w:t>
      </w:r>
      <w:r w:rsidR="009D0132" w:rsidRPr="00575DD9">
        <w:rPr>
          <w:rFonts w:ascii="Times New Roman" w:eastAsia="Calibri" w:hAnsi="Times New Roman" w:cs="Times New Roman"/>
          <w:bCs/>
          <w:color w:val="0D0D0D" w:themeColor="text1" w:themeTint="F2"/>
          <w:sz w:val="24"/>
          <w:szCs w:val="24"/>
        </w:rPr>
        <w:br/>
      </w:r>
      <w:r w:rsidRPr="00575DD9">
        <w:rPr>
          <w:rFonts w:ascii="Times New Roman" w:eastAsia="Calibri" w:hAnsi="Times New Roman" w:cs="Times New Roman"/>
          <w:bCs/>
          <w:color w:val="0D0D0D" w:themeColor="text1" w:themeTint="F2"/>
          <w:sz w:val="24"/>
          <w:szCs w:val="24"/>
        </w:rPr>
        <w:t>w Olsztynie przy ulicy Lubelskiej 35H.</w:t>
      </w:r>
    </w:p>
    <w:p w14:paraId="5AEFF356" w14:textId="3C554BEE" w:rsidR="008878A7" w:rsidRPr="00575DD9" w:rsidRDefault="008878A7" w:rsidP="00981E9B">
      <w:pPr>
        <w:tabs>
          <w:tab w:val="left" w:pos="708"/>
        </w:tabs>
        <w:suppressAutoHyphens/>
        <w:autoSpaceDN w:val="0"/>
        <w:spacing w:after="0" w:line="276" w:lineRule="auto"/>
        <w:ind w:firstLine="708"/>
        <w:contextualSpacing/>
        <w:jc w:val="both"/>
        <w:rPr>
          <w:rFonts w:ascii="Times New Roman" w:eastAsia="Calibri" w:hAnsi="Times New Roman" w:cs="Times New Roman"/>
          <w:bCs/>
          <w:sz w:val="24"/>
          <w:szCs w:val="24"/>
        </w:rPr>
      </w:pPr>
      <w:r w:rsidRPr="00575DD9">
        <w:rPr>
          <w:rFonts w:ascii="Times New Roman" w:eastAsia="Times New Roman" w:hAnsi="Times New Roman" w:cs="Times New Roman"/>
          <w:kern w:val="3"/>
          <w:sz w:val="24"/>
          <w:szCs w:val="24"/>
        </w:rPr>
        <w:t>Następnie pismem z dnia 30.05.2022 r., n</w:t>
      </w:r>
      <w:r w:rsidRPr="00575DD9">
        <w:rPr>
          <w:rFonts w:ascii="Times New Roman" w:eastAsia="Times New Roman" w:hAnsi="Times New Roman" w:cs="Times New Roman"/>
          <w:kern w:val="3"/>
          <w:sz w:val="24"/>
          <w:szCs w:val="24"/>
          <w:lang w:eastAsia="zh-CN"/>
        </w:rPr>
        <w:t xml:space="preserve">a podstawie art. 33 ust. 1 pkt 2, pkt 3, pkt 4, pkt 5, pkt 6, pkt 7 i pkt 8 ustawy z dnia 3 października 2008 r. </w:t>
      </w:r>
      <w:r w:rsidRPr="00575DD9">
        <w:rPr>
          <w:rFonts w:ascii="Times New Roman" w:eastAsia="Times New Roman" w:hAnsi="Times New Roman" w:cs="Times New Roman"/>
          <w:kern w:val="3"/>
          <w:sz w:val="24"/>
          <w:szCs w:val="24"/>
          <w:lang w:eastAsia="zh-CN"/>
        </w:rPr>
        <w:br/>
        <w:t xml:space="preserve">o udostępnianiu informacji o środowisku i jego ochronie, udziale społeczeństwa </w:t>
      </w:r>
      <w:r w:rsidRPr="00575DD9">
        <w:rPr>
          <w:rFonts w:ascii="Times New Roman" w:eastAsia="Times New Roman" w:hAnsi="Times New Roman" w:cs="Times New Roman"/>
          <w:kern w:val="3"/>
          <w:sz w:val="24"/>
          <w:szCs w:val="24"/>
          <w:lang w:eastAsia="zh-CN"/>
        </w:rPr>
        <w:br/>
        <w:t xml:space="preserve">w ochronie środowiska oraz o ocenach oddziaływania na środowisko (Dz. U. </w:t>
      </w:r>
      <w:r w:rsidRPr="00575DD9">
        <w:rPr>
          <w:rFonts w:ascii="Times New Roman" w:eastAsia="Times New Roman" w:hAnsi="Times New Roman" w:cs="Times New Roman"/>
          <w:kern w:val="3"/>
          <w:sz w:val="24"/>
          <w:szCs w:val="24"/>
          <w:lang w:eastAsia="zh-CN"/>
        </w:rPr>
        <w:br/>
        <w:t>z 2023 r., poz. 1094 z</w:t>
      </w:r>
      <w:r w:rsidR="001F45C2" w:rsidRPr="00575DD9">
        <w:rPr>
          <w:rFonts w:ascii="Times New Roman" w:eastAsia="Times New Roman" w:hAnsi="Times New Roman" w:cs="Times New Roman"/>
          <w:kern w:val="3"/>
          <w:sz w:val="24"/>
          <w:szCs w:val="24"/>
          <w:lang w:eastAsia="zh-CN"/>
        </w:rPr>
        <w:t>e</w:t>
      </w:r>
      <w:r w:rsidRPr="00575DD9">
        <w:rPr>
          <w:rFonts w:ascii="Times New Roman" w:eastAsia="Times New Roman" w:hAnsi="Times New Roman" w:cs="Times New Roman"/>
          <w:kern w:val="3"/>
          <w:sz w:val="24"/>
          <w:szCs w:val="24"/>
          <w:lang w:eastAsia="zh-CN"/>
        </w:rPr>
        <w:t xml:space="preserve"> zm.)</w:t>
      </w:r>
      <w:r w:rsidR="001F45C2" w:rsidRPr="00575DD9">
        <w:rPr>
          <w:rFonts w:ascii="Times New Roman" w:eastAsia="Times New Roman" w:hAnsi="Times New Roman" w:cs="Times New Roman"/>
          <w:kern w:val="3"/>
          <w:sz w:val="24"/>
          <w:szCs w:val="24"/>
          <w:lang w:eastAsia="zh-CN"/>
        </w:rPr>
        <w:t>,</w:t>
      </w:r>
      <w:r w:rsidRPr="00575DD9">
        <w:rPr>
          <w:rFonts w:ascii="Times New Roman" w:eastAsia="Calibri" w:hAnsi="Times New Roman" w:cs="Times New Roman"/>
          <w:color w:val="FF0000"/>
          <w:sz w:val="24"/>
          <w:szCs w:val="24"/>
        </w:rPr>
        <w:t xml:space="preserve"> </w:t>
      </w:r>
      <w:r w:rsidRPr="00575DD9">
        <w:rPr>
          <w:rFonts w:ascii="Times New Roman" w:eastAsia="Calibri" w:hAnsi="Times New Roman" w:cs="Times New Roman"/>
          <w:sz w:val="24"/>
          <w:szCs w:val="24"/>
        </w:rPr>
        <w:t>zwanej dalej u.i.o.ś,</w:t>
      </w:r>
      <w:r w:rsidRPr="00575DD9">
        <w:rPr>
          <w:rFonts w:ascii="Times New Roman" w:eastAsia="Times New Roman" w:hAnsi="Times New Roman" w:cs="Times New Roman"/>
          <w:kern w:val="3"/>
          <w:sz w:val="24"/>
          <w:szCs w:val="24"/>
          <w:lang w:eastAsia="zh-CN"/>
        </w:rPr>
        <w:t xml:space="preserve"> w zw. z art. 218 p.o.ś. tut. Organ podał do publicznej wiadomości informację o wszczęciu postępowania </w:t>
      </w:r>
      <w:r w:rsidR="00E63D6A" w:rsidRPr="00575DD9">
        <w:rPr>
          <w:rFonts w:ascii="Times New Roman" w:eastAsia="Times New Roman" w:hAnsi="Times New Roman" w:cs="Times New Roman"/>
          <w:kern w:val="3"/>
          <w:sz w:val="24"/>
          <w:szCs w:val="24"/>
          <w:lang w:eastAsia="zh-CN"/>
        </w:rPr>
        <w:br/>
      </w:r>
      <w:r w:rsidR="001F45C2" w:rsidRPr="00575DD9">
        <w:rPr>
          <w:rFonts w:ascii="Times New Roman" w:eastAsia="Times New Roman" w:hAnsi="Times New Roman" w:cs="Times New Roman"/>
          <w:kern w:val="3"/>
          <w:sz w:val="24"/>
          <w:szCs w:val="24"/>
          <w:lang w:eastAsia="zh-CN"/>
        </w:rPr>
        <w:t xml:space="preserve">w przedmiotowej </w:t>
      </w:r>
      <w:r w:rsidRPr="00575DD9">
        <w:rPr>
          <w:rFonts w:ascii="Times New Roman" w:eastAsia="Times New Roman" w:hAnsi="Times New Roman" w:cs="Times New Roman"/>
          <w:kern w:val="3"/>
          <w:sz w:val="24"/>
          <w:szCs w:val="24"/>
          <w:lang w:eastAsia="zh-CN"/>
        </w:rPr>
        <w:t>sprawie</w:t>
      </w:r>
      <w:r w:rsidR="001F45C2" w:rsidRPr="00575DD9">
        <w:rPr>
          <w:rFonts w:ascii="Times New Roman" w:eastAsia="Times New Roman" w:hAnsi="Times New Roman" w:cs="Times New Roman"/>
          <w:kern w:val="3"/>
          <w:sz w:val="24"/>
          <w:szCs w:val="24"/>
          <w:lang w:eastAsia="zh-CN"/>
        </w:rPr>
        <w:t xml:space="preserve">. </w:t>
      </w:r>
      <w:r w:rsidRPr="00575DD9">
        <w:rPr>
          <w:rFonts w:ascii="Times New Roman" w:eastAsia="Times New Roman" w:hAnsi="Times New Roman" w:cs="Times New Roman"/>
          <w:kern w:val="3"/>
          <w:sz w:val="24"/>
          <w:szCs w:val="24"/>
          <w:lang w:eastAsia="zh-CN"/>
        </w:rPr>
        <w:t xml:space="preserve"> Termin wnoszenia uwag</w:t>
      </w:r>
      <w:r w:rsidR="001F45C2" w:rsidRPr="00575DD9">
        <w:rPr>
          <w:rFonts w:ascii="Times New Roman" w:eastAsia="Times New Roman" w:hAnsi="Times New Roman" w:cs="Times New Roman"/>
          <w:kern w:val="3"/>
          <w:sz w:val="24"/>
          <w:szCs w:val="24"/>
          <w:lang w:eastAsia="zh-CN"/>
        </w:rPr>
        <w:t xml:space="preserve"> </w:t>
      </w:r>
      <w:r w:rsidRPr="00575DD9">
        <w:rPr>
          <w:rFonts w:ascii="Times New Roman" w:eastAsia="Times New Roman" w:hAnsi="Times New Roman" w:cs="Times New Roman"/>
          <w:kern w:val="3"/>
          <w:sz w:val="24"/>
          <w:szCs w:val="24"/>
          <w:lang w:eastAsia="zh-CN"/>
        </w:rPr>
        <w:t>i wniosków wynosił 30 dni, licząc od dnia ukazania się niniejszego ogłoszenia.</w:t>
      </w:r>
    </w:p>
    <w:p w14:paraId="42572367" w14:textId="69EC3ED6" w:rsidR="008878A7" w:rsidRPr="00575DD9" w:rsidRDefault="008878A7" w:rsidP="00981E9B">
      <w:pPr>
        <w:tabs>
          <w:tab w:val="left" w:pos="708"/>
        </w:tabs>
        <w:suppressAutoHyphens/>
        <w:autoSpaceDN w:val="0"/>
        <w:spacing w:after="120" w:line="276" w:lineRule="auto"/>
        <w:contextualSpacing/>
        <w:jc w:val="both"/>
        <w:rPr>
          <w:rFonts w:ascii="Times New Roman" w:eastAsia="Times New Roman" w:hAnsi="Times New Roman" w:cs="Times New Roman"/>
          <w:kern w:val="3"/>
          <w:sz w:val="24"/>
          <w:szCs w:val="24"/>
          <w:lang w:eastAsia="zh-CN"/>
        </w:rPr>
      </w:pPr>
      <w:r w:rsidRPr="00575DD9">
        <w:rPr>
          <w:rFonts w:ascii="Times New Roman" w:eastAsia="Times New Roman" w:hAnsi="Times New Roman" w:cs="Times New Roman"/>
          <w:kern w:val="3"/>
          <w:sz w:val="24"/>
          <w:szCs w:val="24"/>
          <w:lang w:eastAsia="zh-CN"/>
        </w:rPr>
        <w:tab/>
        <w:t>Ponadto pismami z dnia 30.05.2022 r. informacja o wszczęciu postępowania została również przekazana do Wnioskodawcy, Wojewódzkiego Inspektoratu Ochrony Środowiska w Olsztynie  oraz do Urzędu Miasta Olsztyn</w:t>
      </w:r>
      <w:r w:rsidR="00670365" w:rsidRPr="00575DD9">
        <w:rPr>
          <w:rFonts w:ascii="Times New Roman" w:eastAsia="Times New Roman" w:hAnsi="Times New Roman" w:cs="Times New Roman"/>
          <w:kern w:val="3"/>
          <w:sz w:val="24"/>
          <w:szCs w:val="24"/>
          <w:lang w:eastAsia="zh-CN"/>
        </w:rPr>
        <w:t>a</w:t>
      </w:r>
      <w:r w:rsidRPr="00575DD9">
        <w:rPr>
          <w:rFonts w:ascii="Times New Roman" w:eastAsia="Times New Roman" w:hAnsi="Times New Roman" w:cs="Times New Roman"/>
          <w:kern w:val="3"/>
          <w:sz w:val="24"/>
          <w:szCs w:val="24"/>
          <w:lang w:eastAsia="zh-CN"/>
        </w:rPr>
        <w:t>, z prośbą o podanie jej do publicznej wiadomości na okres 30 dni.</w:t>
      </w:r>
    </w:p>
    <w:p w14:paraId="1508BC1A" w14:textId="70740B45" w:rsidR="008878A7" w:rsidRPr="00575DD9" w:rsidRDefault="008878A7" w:rsidP="00981E9B">
      <w:pPr>
        <w:tabs>
          <w:tab w:val="left" w:pos="708"/>
        </w:tabs>
        <w:suppressAutoHyphens/>
        <w:autoSpaceDN w:val="0"/>
        <w:spacing w:after="0" w:line="276" w:lineRule="auto"/>
        <w:ind w:firstLine="709"/>
        <w:contextualSpacing/>
        <w:jc w:val="both"/>
        <w:rPr>
          <w:rFonts w:ascii="Times New Roman" w:eastAsia="Times New Roman" w:hAnsi="Times New Roman" w:cs="Times New Roman"/>
          <w:kern w:val="3"/>
          <w:sz w:val="24"/>
          <w:szCs w:val="24"/>
          <w:lang w:eastAsia="zh-CN"/>
        </w:rPr>
      </w:pPr>
      <w:r w:rsidRPr="00575DD9">
        <w:rPr>
          <w:rFonts w:ascii="Times New Roman" w:eastAsia="Times New Roman" w:hAnsi="Times New Roman" w:cs="Times New Roman"/>
          <w:kern w:val="3"/>
          <w:sz w:val="24"/>
          <w:szCs w:val="24"/>
          <w:lang w:eastAsia="zh-CN"/>
        </w:rPr>
        <w:t>W terminie 30 dni od daty podania niniejszej informacji do publicznej wiadomości nie wniesiono żadnych uwag i wniosków do przedmiotowej sprawy.</w:t>
      </w:r>
    </w:p>
    <w:p w14:paraId="7400C7EF" w14:textId="761A9E28" w:rsidR="00D230F4" w:rsidRPr="00575DD9" w:rsidRDefault="008878A7" w:rsidP="00D230F4">
      <w:pPr>
        <w:tabs>
          <w:tab w:val="left" w:pos="708"/>
        </w:tabs>
        <w:suppressAutoHyphens/>
        <w:autoSpaceDN w:val="0"/>
        <w:spacing w:after="120" w:line="276" w:lineRule="auto"/>
        <w:ind w:firstLine="709"/>
        <w:contextualSpacing/>
        <w:jc w:val="both"/>
        <w:rPr>
          <w:rFonts w:ascii="Times New Roman" w:eastAsia="Calibri" w:hAnsi="Times New Roman" w:cs="Times New Roman"/>
          <w:sz w:val="24"/>
          <w:szCs w:val="24"/>
        </w:rPr>
      </w:pPr>
      <w:r w:rsidRPr="00575DD9">
        <w:rPr>
          <w:rFonts w:ascii="Times New Roman" w:eastAsia="Times New Roman" w:hAnsi="Times New Roman" w:cs="Times New Roman"/>
          <w:kern w:val="3"/>
          <w:sz w:val="24"/>
          <w:szCs w:val="24"/>
        </w:rPr>
        <w:t>Po dokładnym przeanalizowaniu wniosku stwierdzono, że wymaga on merytorycznego uzupełnienia i wyjaśnienia pewnych kwestii</w:t>
      </w:r>
      <w:r w:rsidR="00D230F4" w:rsidRPr="00575DD9">
        <w:rPr>
          <w:rFonts w:ascii="Times New Roman" w:eastAsia="Times New Roman" w:hAnsi="Times New Roman" w:cs="Times New Roman"/>
          <w:kern w:val="3"/>
          <w:sz w:val="24"/>
          <w:szCs w:val="24"/>
        </w:rPr>
        <w:t>.</w:t>
      </w:r>
      <w:r w:rsidR="00D230F4" w:rsidRPr="00575DD9">
        <w:rPr>
          <w:rFonts w:ascii="Times New Roman" w:eastAsia="Calibri" w:hAnsi="Times New Roman" w:cs="Times New Roman"/>
          <w:sz w:val="24"/>
          <w:szCs w:val="24"/>
        </w:rPr>
        <w:t xml:space="preserve"> </w:t>
      </w:r>
      <w:r w:rsidR="00D230F4" w:rsidRPr="00575DD9">
        <w:rPr>
          <w:rFonts w:ascii="Times New Roman" w:eastAsia="Times New Roman" w:hAnsi="Times New Roman" w:cs="Times New Roman"/>
          <w:kern w:val="3"/>
          <w:sz w:val="24"/>
          <w:szCs w:val="24"/>
        </w:rPr>
        <w:t>W związku z tym pismem z dnia 15.09.2022 r. wezwano Wnioskodawcę do uzupełnienia wniosku. T</w:t>
      </w:r>
      <w:r w:rsidR="00D230F4" w:rsidRPr="00575DD9">
        <w:rPr>
          <w:rFonts w:ascii="Times New Roman" w:eastAsia="Calibri" w:hAnsi="Times New Roman" w:cs="Times New Roman"/>
          <w:sz w:val="24"/>
          <w:szCs w:val="24"/>
        </w:rPr>
        <w:t>ut. Organ poprosił o wyjaśnienie: rozbieżności pomiędzy zapisami decyzji o środowiskowych uwarunkowaniach, a wnioskiem o wydanie pozwolenia zintegrowanego, kwestii rodzaju i ilości wytwarzanych odpadów w instalacji oraz</w:t>
      </w:r>
      <w:r w:rsidR="0031782C" w:rsidRPr="00575DD9">
        <w:rPr>
          <w:rFonts w:ascii="Times New Roman" w:eastAsia="Calibri" w:hAnsi="Times New Roman" w:cs="Times New Roman"/>
          <w:sz w:val="24"/>
          <w:szCs w:val="24"/>
        </w:rPr>
        <w:t xml:space="preserve"> o</w:t>
      </w:r>
      <w:r w:rsidR="00D230F4" w:rsidRPr="00575DD9">
        <w:rPr>
          <w:rFonts w:ascii="Times New Roman" w:eastAsia="Calibri" w:hAnsi="Times New Roman" w:cs="Times New Roman"/>
          <w:sz w:val="24"/>
          <w:szCs w:val="24"/>
        </w:rPr>
        <w:t xml:space="preserve"> przedłożenie schematu rozmieszczenia miejsc magazynowania odpadów, zweryfikowanie i korektę przedstawionego sposobu magazynowania odpadu o kodzie 08 03 08, </w:t>
      </w:r>
      <w:r w:rsidR="0031782C" w:rsidRPr="00575DD9">
        <w:rPr>
          <w:rFonts w:ascii="Times New Roman" w:eastAsia="Calibri" w:hAnsi="Times New Roman" w:cs="Times New Roman"/>
          <w:sz w:val="24"/>
          <w:szCs w:val="24"/>
        </w:rPr>
        <w:t>a także o</w:t>
      </w:r>
      <w:r w:rsidR="003460DC" w:rsidRPr="00575DD9">
        <w:rPr>
          <w:rFonts w:ascii="Times New Roman" w:eastAsia="Calibri" w:hAnsi="Times New Roman" w:cs="Times New Roman"/>
          <w:sz w:val="24"/>
          <w:szCs w:val="24"/>
        </w:rPr>
        <w:t> </w:t>
      </w:r>
      <w:r w:rsidR="00D230F4" w:rsidRPr="00575DD9">
        <w:rPr>
          <w:rFonts w:ascii="Times New Roman" w:eastAsia="Calibri" w:hAnsi="Times New Roman" w:cs="Times New Roman"/>
          <w:sz w:val="24"/>
          <w:szCs w:val="24"/>
        </w:rPr>
        <w:t xml:space="preserve">przedstawienie informacji i danych zawartych w załączniku do wniosku (tabel) </w:t>
      </w:r>
      <w:r w:rsidR="0031782C" w:rsidRPr="00575DD9">
        <w:rPr>
          <w:rFonts w:ascii="Times New Roman" w:eastAsia="Calibri" w:hAnsi="Times New Roman" w:cs="Times New Roman"/>
          <w:sz w:val="24"/>
          <w:szCs w:val="24"/>
        </w:rPr>
        <w:br/>
      </w:r>
      <w:r w:rsidR="00D230F4" w:rsidRPr="00575DD9">
        <w:rPr>
          <w:rFonts w:ascii="Times New Roman" w:eastAsia="Calibri" w:hAnsi="Times New Roman" w:cs="Times New Roman"/>
          <w:sz w:val="24"/>
          <w:szCs w:val="24"/>
        </w:rPr>
        <w:t>w sposób przejrzysty oraz wyliczenie największej masy odpadów i całkowitej pojemności dla każdego miejsca magazynowania odpadów.</w:t>
      </w:r>
    </w:p>
    <w:p w14:paraId="00E3CDC1" w14:textId="09F29FD3" w:rsidR="0000346F" w:rsidRPr="00575DD9" w:rsidRDefault="008E6CB7" w:rsidP="00D230F4">
      <w:pPr>
        <w:tabs>
          <w:tab w:val="left" w:pos="708"/>
        </w:tabs>
        <w:suppressAutoHyphens/>
        <w:autoSpaceDN w:val="0"/>
        <w:spacing w:after="120" w:line="276" w:lineRule="auto"/>
        <w:ind w:firstLine="709"/>
        <w:contextualSpacing/>
        <w:jc w:val="both"/>
        <w:rPr>
          <w:rFonts w:ascii="Times New Roman" w:eastAsia="Calibri" w:hAnsi="Times New Roman" w:cs="Times New Roman"/>
          <w:sz w:val="24"/>
          <w:szCs w:val="24"/>
        </w:rPr>
      </w:pPr>
      <w:r w:rsidRPr="00575DD9">
        <w:rPr>
          <w:rFonts w:ascii="Times New Roman" w:eastAsia="Calibri" w:hAnsi="Times New Roman" w:cs="Times New Roman"/>
          <w:sz w:val="24"/>
          <w:szCs w:val="24"/>
        </w:rPr>
        <w:t>Zgodnie z art.</w:t>
      </w:r>
      <w:r w:rsidRPr="00575DD9">
        <w:rPr>
          <w:rFonts w:ascii="Times New Roman" w:eastAsia="Times New Roman" w:hAnsi="Times New Roman" w:cs="Times New Roman"/>
          <w:sz w:val="24"/>
          <w:szCs w:val="24"/>
          <w:lang w:eastAsia="pl-PL"/>
        </w:rPr>
        <w:t xml:space="preserve">  86 </w:t>
      </w:r>
      <w:r w:rsidRPr="00575DD9">
        <w:rPr>
          <w:rFonts w:ascii="Times New Roman" w:eastAsia="Calibri" w:hAnsi="Times New Roman" w:cs="Times New Roman"/>
          <w:sz w:val="24"/>
          <w:szCs w:val="24"/>
        </w:rPr>
        <w:t xml:space="preserve">u.i.o.ś, </w:t>
      </w:r>
      <w:r w:rsidRPr="00575DD9">
        <w:rPr>
          <w:rFonts w:ascii="Times New Roman" w:eastAsia="Times New Roman" w:hAnsi="Times New Roman" w:cs="Times New Roman"/>
          <w:sz w:val="24"/>
          <w:szCs w:val="24"/>
          <w:lang w:eastAsia="pl-PL"/>
        </w:rPr>
        <w:t xml:space="preserve">decyzja o środowiskowych uwarunkowaniach wiąże organy wydające decyzje określające warunki korzystania ze </w:t>
      </w:r>
      <w:r w:rsidRPr="00575DD9">
        <w:rPr>
          <w:rFonts w:ascii="Times New Roman" w:eastAsia="Times New Roman" w:hAnsi="Times New Roman" w:cs="Times New Roman"/>
          <w:iCs/>
          <w:sz w:val="24"/>
          <w:szCs w:val="24"/>
          <w:lang w:eastAsia="pl-PL"/>
        </w:rPr>
        <w:t>środowiska</w:t>
      </w:r>
      <w:r w:rsidRPr="00575DD9">
        <w:rPr>
          <w:rFonts w:ascii="Times New Roman" w:eastAsia="Times New Roman" w:hAnsi="Times New Roman" w:cs="Times New Roman"/>
          <w:sz w:val="24"/>
          <w:szCs w:val="24"/>
          <w:lang w:eastAsia="pl-PL"/>
        </w:rPr>
        <w:t xml:space="preserve"> w zakresie, w jakim ma być uwzględniona przy wydawaniu tych </w:t>
      </w:r>
      <w:r w:rsidRPr="00575DD9">
        <w:rPr>
          <w:rFonts w:ascii="Times New Roman" w:eastAsia="Times New Roman" w:hAnsi="Times New Roman" w:cs="Times New Roman"/>
          <w:color w:val="000000"/>
          <w:sz w:val="24"/>
          <w:szCs w:val="24"/>
          <w:lang w:eastAsia="pl-PL"/>
        </w:rPr>
        <w:t>decyzji</w:t>
      </w:r>
      <w:r w:rsidRPr="00575DD9">
        <w:rPr>
          <w:rFonts w:ascii="Times New Roman" w:eastAsia="Calibri" w:hAnsi="Times New Roman" w:cs="Times New Roman"/>
          <w:color w:val="000000"/>
          <w:sz w:val="24"/>
          <w:szCs w:val="24"/>
        </w:rPr>
        <w:t xml:space="preserve"> oraz  wydające decyzje, o których mowa w art. 72 ust. 1 ww. ustawy.</w:t>
      </w:r>
      <w:r w:rsidRPr="00575DD9">
        <w:rPr>
          <w:rFonts w:ascii="Times New Roman" w:eastAsia="Times New Roman" w:hAnsi="Times New Roman" w:cs="Times New Roman"/>
          <w:kern w:val="3"/>
          <w:sz w:val="24"/>
          <w:szCs w:val="24"/>
        </w:rPr>
        <w:t xml:space="preserve"> </w:t>
      </w:r>
    </w:p>
    <w:p w14:paraId="7F22BB9E" w14:textId="4B36EEC0" w:rsidR="006A19A6" w:rsidRPr="00575DD9" w:rsidRDefault="006A19A6" w:rsidP="00981E9B">
      <w:pPr>
        <w:spacing w:before="120" w:after="120" w:line="276" w:lineRule="auto"/>
        <w:ind w:firstLine="709"/>
        <w:contextualSpacing/>
        <w:jc w:val="both"/>
        <w:rPr>
          <w:rFonts w:ascii="Times New Roman" w:eastAsia="Calibri" w:hAnsi="Times New Roman" w:cs="Times New Roman"/>
          <w:bCs/>
          <w:color w:val="0D0D0D" w:themeColor="text1" w:themeTint="F2"/>
          <w:sz w:val="24"/>
          <w:szCs w:val="24"/>
        </w:rPr>
      </w:pPr>
      <w:r w:rsidRPr="00575DD9">
        <w:rPr>
          <w:rFonts w:ascii="Times New Roman" w:eastAsia="Calibri" w:hAnsi="Times New Roman" w:cs="Times New Roman"/>
          <w:color w:val="000000"/>
          <w:sz w:val="24"/>
          <w:szCs w:val="24"/>
        </w:rPr>
        <w:t xml:space="preserve">Następnie </w:t>
      </w:r>
      <w:r w:rsidRPr="00575DD9">
        <w:rPr>
          <w:rFonts w:ascii="Times New Roman" w:eastAsia="Calibri" w:hAnsi="Times New Roman" w:cs="Times New Roman"/>
          <w:bCs/>
          <w:color w:val="0D0D0D" w:themeColor="text1" w:themeTint="F2"/>
          <w:sz w:val="24"/>
          <w:szCs w:val="24"/>
        </w:rPr>
        <w:t xml:space="preserve">pismem z dnia 22.09.2022 r. wystąpiono do Urzędu Miasta Olsztyna z prośbą o podanie informacji koniecznych do ustalenia aktualnej kwalifikacji terenów podlegających ochronie akustycznej. </w:t>
      </w:r>
      <w:r w:rsidR="006E00B5" w:rsidRPr="00575DD9">
        <w:rPr>
          <w:rFonts w:ascii="Times New Roman" w:eastAsia="Calibri" w:hAnsi="Times New Roman" w:cs="Times New Roman"/>
          <w:bCs/>
          <w:color w:val="0D0D0D" w:themeColor="text1" w:themeTint="F2"/>
          <w:sz w:val="24"/>
          <w:szCs w:val="24"/>
        </w:rPr>
        <w:t>Przy piśmie z dnia</w:t>
      </w:r>
      <w:r w:rsidRPr="00575DD9">
        <w:rPr>
          <w:rFonts w:ascii="Times New Roman" w:eastAsia="Calibri" w:hAnsi="Times New Roman" w:cs="Times New Roman"/>
          <w:bCs/>
          <w:color w:val="0D0D0D" w:themeColor="text1" w:themeTint="F2"/>
          <w:sz w:val="24"/>
          <w:szCs w:val="24"/>
        </w:rPr>
        <w:t xml:space="preserve"> 26.10.2022 r. do tut. Organu wpłynęły wymagane informacje z Urzędu Miasta Olsztyna. </w:t>
      </w:r>
    </w:p>
    <w:p w14:paraId="37B88D6B" w14:textId="00A441C5" w:rsidR="000458DA" w:rsidRPr="00575DD9" w:rsidRDefault="000458DA" w:rsidP="00981E9B">
      <w:pPr>
        <w:tabs>
          <w:tab w:val="left" w:pos="708"/>
        </w:tabs>
        <w:suppressAutoHyphens/>
        <w:autoSpaceDN w:val="0"/>
        <w:spacing w:after="120" w:line="276" w:lineRule="auto"/>
        <w:ind w:firstLine="709"/>
        <w:contextualSpacing/>
        <w:jc w:val="both"/>
        <w:rPr>
          <w:rFonts w:ascii="Times New Roman" w:eastAsia="Calibri" w:hAnsi="Times New Roman" w:cs="Times New Roman"/>
          <w:sz w:val="24"/>
          <w:szCs w:val="24"/>
        </w:rPr>
      </w:pPr>
      <w:r w:rsidRPr="00575DD9">
        <w:rPr>
          <w:rFonts w:ascii="Times New Roman" w:eastAsia="Calibri" w:hAnsi="Times New Roman" w:cs="Times New Roman"/>
          <w:sz w:val="24"/>
          <w:szCs w:val="24"/>
        </w:rPr>
        <w:lastRenderedPageBreak/>
        <w:t xml:space="preserve">Przy piśmie z dnia </w:t>
      </w:r>
      <w:r w:rsidRPr="00575DD9">
        <w:rPr>
          <w:rFonts w:ascii="Times New Roman" w:eastAsia="Calibri" w:hAnsi="Times New Roman" w:cs="Times New Roman"/>
          <w:color w:val="000000"/>
          <w:sz w:val="24"/>
          <w:szCs w:val="24"/>
        </w:rPr>
        <w:t>03.10.2022 r. (data wpływu do tut. Organu: 05.10.2022 r.) Wnioskodawca przedłożył stosowne uzupełnienie wniosku. W uzupełnieniu Wnioskodawca zmienił treść wniosku w zakresie nazwy instalacji</w:t>
      </w:r>
      <w:r w:rsidR="0083412F" w:rsidRPr="00575DD9">
        <w:rPr>
          <w:rFonts w:ascii="Times New Roman" w:eastAsia="Calibri" w:hAnsi="Times New Roman" w:cs="Times New Roman"/>
          <w:color w:val="000000"/>
          <w:sz w:val="24"/>
          <w:szCs w:val="24"/>
        </w:rPr>
        <w:t xml:space="preserve"> oraz wykreślił punkty dotyczące wytwarzania odpadów (związanych z funkcjonowaniem przedmiotowej instalacji)</w:t>
      </w:r>
      <w:r w:rsidRPr="00575DD9">
        <w:rPr>
          <w:rFonts w:ascii="Times New Roman" w:eastAsia="Calibri" w:hAnsi="Times New Roman" w:cs="Times New Roman"/>
          <w:color w:val="000000"/>
          <w:sz w:val="24"/>
          <w:szCs w:val="24"/>
        </w:rPr>
        <w:t xml:space="preserve">, przedłożył </w:t>
      </w:r>
      <w:r w:rsidR="00076A3B" w:rsidRPr="00575DD9">
        <w:rPr>
          <w:rFonts w:ascii="Times New Roman" w:eastAsia="Calibri" w:hAnsi="Times New Roman" w:cs="Times New Roman"/>
          <w:color w:val="000000"/>
          <w:sz w:val="24"/>
          <w:szCs w:val="24"/>
        </w:rPr>
        <w:t xml:space="preserve">decyzję </w:t>
      </w:r>
      <w:r w:rsidRPr="00575DD9">
        <w:rPr>
          <w:rFonts w:ascii="Times New Roman" w:eastAsia="Calibri" w:hAnsi="Times New Roman" w:cs="Times New Roman"/>
          <w:color w:val="000000"/>
          <w:sz w:val="24"/>
          <w:szCs w:val="24"/>
        </w:rPr>
        <w:t xml:space="preserve">zmieniającą decyzję o środowiskowych </w:t>
      </w:r>
      <w:r w:rsidR="008A5270" w:rsidRPr="00575DD9">
        <w:rPr>
          <w:rFonts w:ascii="Times New Roman" w:eastAsia="Calibri" w:hAnsi="Times New Roman" w:cs="Times New Roman"/>
          <w:color w:val="000000"/>
          <w:sz w:val="24"/>
          <w:szCs w:val="24"/>
        </w:rPr>
        <w:t>uw</w:t>
      </w:r>
      <w:r w:rsidR="005A462A" w:rsidRPr="00575DD9">
        <w:rPr>
          <w:rFonts w:ascii="Times New Roman" w:eastAsia="Calibri" w:hAnsi="Times New Roman" w:cs="Times New Roman"/>
          <w:color w:val="000000"/>
          <w:sz w:val="24"/>
          <w:szCs w:val="24"/>
        </w:rPr>
        <w:t xml:space="preserve">arunkowaniach </w:t>
      </w:r>
      <w:r w:rsidRPr="00575DD9">
        <w:rPr>
          <w:rFonts w:ascii="Times New Roman" w:eastAsia="Calibri" w:hAnsi="Times New Roman" w:cs="Times New Roman"/>
          <w:color w:val="000000"/>
          <w:sz w:val="24"/>
          <w:szCs w:val="24"/>
        </w:rPr>
        <w:t>uwzględniającą sposób magazynowania odpadów w</w:t>
      </w:r>
      <w:r w:rsidR="00076A3B" w:rsidRPr="00575DD9">
        <w:rPr>
          <w:rFonts w:ascii="Times New Roman" w:eastAsia="Calibri" w:hAnsi="Times New Roman" w:cs="Times New Roman"/>
          <w:color w:val="000000"/>
          <w:sz w:val="24"/>
          <w:szCs w:val="24"/>
        </w:rPr>
        <w:t>ewnątrz</w:t>
      </w:r>
      <w:r w:rsidRPr="00575DD9">
        <w:rPr>
          <w:rFonts w:ascii="Times New Roman" w:eastAsia="Calibri" w:hAnsi="Times New Roman" w:cs="Times New Roman"/>
          <w:color w:val="000000"/>
          <w:sz w:val="24"/>
          <w:szCs w:val="24"/>
        </w:rPr>
        <w:t xml:space="preserve"> oraz na zewnątrz budynku </w:t>
      </w:r>
      <w:r w:rsidR="0083412F" w:rsidRPr="00575DD9">
        <w:rPr>
          <w:rFonts w:ascii="Times New Roman" w:eastAsia="Calibri" w:hAnsi="Times New Roman" w:cs="Times New Roman"/>
          <w:color w:val="000000"/>
          <w:sz w:val="24"/>
          <w:szCs w:val="24"/>
        </w:rPr>
        <w:t xml:space="preserve">oraz schematy rozmieszczenia miejsc magazynowania, poinformował o sposobie magazynowania odpadu o kodzie 08 03 08, sformatował tabele, tak aby były widoczne pełne nazwy poszczególnych kodów odpadów, przedstawił wyliczenia </w:t>
      </w:r>
      <w:r w:rsidR="0083412F" w:rsidRPr="00575DD9">
        <w:rPr>
          <w:rFonts w:ascii="Times New Roman" w:eastAsia="Calibri" w:hAnsi="Times New Roman" w:cs="Times New Roman"/>
          <w:sz w:val="24"/>
          <w:szCs w:val="24"/>
        </w:rPr>
        <w:t>największej masy odpadów</w:t>
      </w:r>
      <w:r w:rsidR="00076A3B" w:rsidRPr="00575DD9">
        <w:rPr>
          <w:rFonts w:ascii="Times New Roman" w:eastAsia="Calibri" w:hAnsi="Times New Roman" w:cs="Times New Roman"/>
          <w:sz w:val="24"/>
          <w:szCs w:val="24"/>
        </w:rPr>
        <w:t xml:space="preserve"> </w:t>
      </w:r>
      <w:r w:rsidR="0083412F" w:rsidRPr="00575DD9">
        <w:rPr>
          <w:rFonts w:ascii="Times New Roman" w:eastAsia="Calibri" w:hAnsi="Times New Roman" w:cs="Times New Roman"/>
          <w:sz w:val="24"/>
          <w:szCs w:val="24"/>
        </w:rPr>
        <w:t>i całkowitej pojemności dla każdego miejsca magazynowania odpadów. Dodatkowo Wnioskodawca przedłożył zaktualizowany operat przeciwpożarowy wraz</w:t>
      </w:r>
      <w:r w:rsidR="00076A3B" w:rsidRPr="00575DD9">
        <w:rPr>
          <w:rFonts w:ascii="Times New Roman" w:eastAsia="Calibri" w:hAnsi="Times New Roman" w:cs="Times New Roman"/>
          <w:sz w:val="24"/>
          <w:szCs w:val="24"/>
        </w:rPr>
        <w:t xml:space="preserve"> </w:t>
      </w:r>
      <w:r w:rsidR="0083412F" w:rsidRPr="00575DD9">
        <w:rPr>
          <w:rFonts w:ascii="Times New Roman" w:eastAsia="Calibri" w:hAnsi="Times New Roman" w:cs="Times New Roman"/>
          <w:sz w:val="24"/>
          <w:szCs w:val="24"/>
        </w:rPr>
        <w:t xml:space="preserve">z postanowieniem. </w:t>
      </w:r>
    </w:p>
    <w:p w14:paraId="0B138C78" w14:textId="48B032F7" w:rsidR="0055474F" w:rsidRPr="00575DD9" w:rsidRDefault="00817E7E" w:rsidP="00981E9B">
      <w:pPr>
        <w:spacing w:before="120" w:after="120" w:line="276" w:lineRule="auto"/>
        <w:ind w:firstLine="709"/>
        <w:contextualSpacing/>
        <w:jc w:val="both"/>
        <w:rPr>
          <w:rFonts w:ascii="Times New Roman" w:eastAsia="Calibri" w:hAnsi="Times New Roman" w:cs="Times New Roman"/>
          <w:sz w:val="24"/>
          <w:szCs w:val="24"/>
        </w:rPr>
      </w:pPr>
      <w:r w:rsidRPr="00575DD9">
        <w:rPr>
          <w:rFonts w:ascii="Times New Roman" w:eastAsia="Calibri" w:hAnsi="Times New Roman" w:cs="Times New Roman"/>
          <w:bCs/>
          <w:color w:val="0D0D0D" w:themeColor="text1" w:themeTint="F2"/>
          <w:sz w:val="24"/>
          <w:szCs w:val="24"/>
        </w:rPr>
        <w:t xml:space="preserve">Dokonując analizy całości dokumentacji zgromadzonej w sprawie, tut. Organ uznał, że nadal wymaga ona uzupełnienia oraz wyjaśnienia pewnych kwestii, dlatego przy piśmie z dnia 02.02.2023 r. ponownie wezwano Wnioskodawcę do uzupełnienia wniosku. </w:t>
      </w:r>
      <w:r w:rsidR="0055474F" w:rsidRPr="00575DD9">
        <w:rPr>
          <w:rFonts w:ascii="Times New Roman" w:eastAsia="Calibri" w:hAnsi="Times New Roman" w:cs="Times New Roman"/>
          <w:sz w:val="24"/>
          <w:szCs w:val="24"/>
        </w:rPr>
        <w:t xml:space="preserve">Tut. Organ poprosił o uzupełninie informacji dot. wód opadowych oraz roztopowych, przedłożenie analizy braku konieczności sporządzania raportu początkowego, ponowną weryfikację informacji w kwestii wytwarzania odpadów </w:t>
      </w:r>
      <w:r w:rsidR="00675960" w:rsidRPr="00575DD9">
        <w:rPr>
          <w:rFonts w:ascii="Times New Roman" w:eastAsia="Calibri" w:hAnsi="Times New Roman" w:cs="Times New Roman"/>
          <w:sz w:val="24"/>
          <w:szCs w:val="24"/>
        </w:rPr>
        <w:br/>
      </w:r>
      <w:r w:rsidR="0055474F" w:rsidRPr="00575DD9">
        <w:rPr>
          <w:rFonts w:ascii="Times New Roman" w:eastAsia="Calibri" w:hAnsi="Times New Roman" w:cs="Times New Roman"/>
          <w:sz w:val="24"/>
          <w:szCs w:val="24"/>
        </w:rPr>
        <w:t>w instalacji w związku z jej funkcjonowaniem, weryfikację i korektę poszczególnych kodów odpadów przewidzianych do zbierania oraz ich nazw, ponowne przeanalizowani</w:t>
      </w:r>
      <w:r w:rsidR="004E7818" w:rsidRPr="00575DD9">
        <w:rPr>
          <w:rFonts w:ascii="Times New Roman" w:eastAsia="Calibri" w:hAnsi="Times New Roman" w:cs="Times New Roman"/>
          <w:sz w:val="24"/>
          <w:szCs w:val="24"/>
        </w:rPr>
        <w:t>e</w:t>
      </w:r>
      <w:r w:rsidR="0055474F" w:rsidRPr="00575DD9">
        <w:rPr>
          <w:rFonts w:ascii="Times New Roman" w:eastAsia="Calibri" w:hAnsi="Times New Roman" w:cs="Times New Roman"/>
          <w:sz w:val="24"/>
          <w:szCs w:val="24"/>
        </w:rPr>
        <w:t xml:space="preserve"> i korektę sposobu magazynowania poszczególnych rodzajów odpadów, ponowne przedstawienie schematu rozmieszczenia miejsc magazynowania odpadów wraz z legendą</w:t>
      </w:r>
      <w:r w:rsidR="000503A6" w:rsidRPr="00575DD9">
        <w:rPr>
          <w:rFonts w:ascii="Times New Roman" w:eastAsia="Calibri" w:hAnsi="Times New Roman" w:cs="Times New Roman"/>
          <w:sz w:val="24"/>
          <w:szCs w:val="24"/>
        </w:rPr>
        <w:t>, w</w:t>
      </w:r>
      <w:r w:rsidR="0055474F" w:rsidRPr="00575DD9">
        <w:rPr>
          <w:rFonts w:ascii="Times New Roman" w:eastAsia="Calibri" w:hAnsi="Times New Roman" w:cs="Times New Roman"/>
          <w:sz w:val="24"/>
          <w:szCs w:val="24"/>
        </w:rPr>
        <w:t>eryfikację miejsc magazynowania</w:t>
      </w:r>
      <w:r w:rsidR="000503A6" w:rsidRPr="00575DD9">
        <w:rPr>
          <w:rFonts w:ascii="Times New Roman" w:eastAsia="Calibri" w:hAnsi="Times New Roman" w:cs="Times New Roman"/>
          <w:sz w:val="24"/>
          <w:szCs w:val="24"/>
        </w:rPr>
        <w:t xml:space="preserve"> oraz dostosowanie wniosku do wprowadzonych zmian.</w:t>
      </w:r>
    </w:p>
    <w:p w14:paraId="75EE8C58" w14:textId="35C57A1A" w:rsidR="004F08CF" w:rsidRPr="00575DD9" w:rsidRDefault="000503A6" w:rsidP="00981E9B">
      <w:pPr>
        <w:tabs>
          <w:tab w:val="left" w:pos="708"/>
        </w:tabs>
        <w:suppressAutoHyphens/>
        <w:autoSpaceDN w:val="0"/>
        <w:spacing w:after="120" w:line="276" w:lineRule="auto"/>
        <w:ind w:firstLine="709"/>
        <w:contextualSpacing/>
        <w:jc w:val="both"/>
        <w:rPr>
          <w:rFonts w:ascii="Times New Roman" w:eastAsia="Calibri" w:hAnsi="Times New Roman" w:cs="Times New Roman"/>
          <w:sz w:val="24"/>
          <w:szCs w:val="24"/>
        </w:rPr>
      </w:pPr>
      <w:r w:rsidRPr="00575DD9">
        <w:rPr>
          <w:rFonts w:ascii="Times New Roman" w:eastAsia="Calibri" w:hAnsi="Times New Roman" w:cs="Times New Roman"/>
          <w:bCs/>
          <w:color w:val="000000" w:themeColor="text1"/>
          <w:sz w:val="24"/>
          <w:szCs w:val="24"/>
        </w:rPr>
        <w:t>Wnioskodawca przy piśmie z dnia 04.04.2023 r. (data wpływu do tut. Organu 07.04.2023 r.) przedłożył uzupełnienie wniosku</w:t>
      </w:r>
      <w:r w:rsidR="0035317D" w:rsidRPr="00575DD9">
        <w:rPr>
          <w:rFonts w:ascii="Times New Roman" w:eastAsia="Calibri" w:hAnsi="Times New Roman" w:cs="Times New Roman"/>
          <w:bCs/>
          <w:color w:val="000000" w:themeColor="text1"/>
          <w:sz w:val="24"/>
          <w:szCs w:val="24"/>
        </w:rPr>
        <w:t>. W uzupełnieniu Spółka odniosła się do ww. braków i niejasności tj. doprecyzował</w:t>
      </w:r>
      <w:r w:rsidR="00F80823" w:rsidRPr="00575DD9">
        <w:rPr>
          <w:rFonts w:ascii="Times New Roman" w:eastAsia="Calibri" w:hAnsi="Times New Roman" w:cs="Times New Roman"/>
          <w:bCs/>
          <w:color w:val="000000" w:themeColor="text1"/>
          <w:sz w:val="24"/>
          <w:szCs w:val="24"/>
        </w:rPr>
        <w:t>a</w:t>
      </w:r>
      <w:r w:rsidR="0035317D" w:rsidRPr="00575DD9">
        <w:rPr>
          <w:rFonts w:ascii="Times New Roman" w:eastAsia="Calibri" w:hAnsi="Times New Roman" w:cs="Times New Roman"/>
          <w:bCs/>
          <w:color w:val="000000" w:themeColor="text1"/>
          <w:sz w:val="24"/>
          <w:szCs w:val="24"/>
        </w:rPr>
        <w:t xml:space="preserve"> informacje dotyczące</w:t>
      </w:r>
      <w:r w:rsidR="0035317D" w:rsidRPr="00575DD9">
        <w:rPr>
          <w:rFonts w:ascii="Times New Roman" w:eastAsia="Calibri" w:hAnsi="Times New Roman" w:cs="Times New Roman"/>
          <w:sz w:val="24"/>
          <w:szCs w:val="24"/>
        </w:rPr>
        <w:t xml:space="preserve"> wód opadowych oraz roztopowych, przedłożył</w:t>
      </w:r>
      <w:r w:rsidR="00F80823" w:rsidRPr="00575DD9">
        <w:rPr>
          <w:rFonts w:ascii="Times New Roman" w:eastAsia="Calibri" w:hAnsi="Times New Roman" w:cs="Times New Roman"/>
          <w:sz w:val="24"/>
          <w:szCs w:val="24"/>
        </w:rPr>
        <w:t xml:space="preserve">a </w:t>
      </w:r>
      <w:r w:rsidR="0035317D" w:rsidRPr="00575DD9">
        <w:rPr>
          <w:rFonts w:ascii="Times New Roman" w:eastAsia="Calibri" w:hAnsi="Times New Roman" w:cs="Times New Roman"/>
          <w:sz w:val="24"/>
          <w:szCs w:val="24"/>
        </w:rPr>
        <w:t>opatrzoną podpisem osoby uprawnionej analizę braku konieczności sporządzania raportu początkowego, podtrzymał</w:t>
      </w:r>
      <w:r w:rsidR="00F80823" w:rsidRPr="00575DD9">
        <w:rPr>
          <w:rFonts w:ascii="Times New Roman" w:eastAsia="Calibri" w:hAnsi="Times New Roman" w:cs="Times New Roman"/>
          <w:sz w:val="24"/>
          <w:szCs w:val="24"/>
        </w:rPr>
        <w:t>a</w:t>
      </w:r>
      <w:r w:rsidR="0035317D" w:rsidRPr="00575DD9">
        <w:rPr>
          <w:rFonts w:ascii="Times New Roman" w:eastAsia="Calibri" w:hAnsi="Times New Roman" w:cs="Times New Roman"/>
          <w:sz w:val="24"/>
          <w:szCs w:val="24"/>
        </w:rPr>
        <w:t xml:space="preserve"> swoje stanowisko </w:t>
      </w:r>
      <w:r w:rsidR="0035317D" w:rsidRPr="00575DD9">
        <w:rPr>
          <w:rFonts w:ascii="Times New Roman" w:eastAsia="Calibri" w:hAnsi="Times New Roman" w:cs="Times New Roman"/>
          <w:sz w:val="24"/>
          <w:szCs w:val="24"/>
        </w:rPr>
        <w:br/>
        <w:t>w kwestii wytwarzania odpadów w instalacji w związku z jej funkcjonowaniem, skorygował</w:t>
      </w:r>
      <w:r w:rsidR="00F80823" w:rsidRPr="00575DD9">
        <w:rPr>
          <w:rFonts w:ascii="Times New Roman" w:eastAsia="Calibri" w:hAnsi="Times New Roman" w:cs="Times New Roman"/>
          <w:sz w:val="24"/>
          <w:szCs w:val="24"/>
        </w:rPr>
        <w:t>a</w:t>
      </w:r>
      <w:r w:rsidR="0035317D" w:rsidRPr="00575DD9">
        <w:rPr>
          <w:rFonts w:ascii="Times New Roman" w:eastAsia="Calibri" w:hAnsi="Times New Roman" w:cs="Times New Roman"/>
          <w:sz w:val="24"/>
          <w:szCs w:val="24"/>
        </w:rPr>
        <w:t xml:space="preserve"> wniosek w kwestii </w:t>
      </w:r>
      <w:r w:rsidR="00F80823" w:rsidRPr="00575DD9">
        <w:rPr>
          <w:rFonts w:ascii="Times New Roman" w:eastAsia="Calibri" w:hAnsi="Times New Roman" w:cs="Times New Roman"/>
          <w:sz w:val="24"/>
          <w:szCs w:val="24"/>
        </w:rPr>
        <w:t>kodów odpadów wraz z ich nazwami, doprecyzowała kwestię dotyczącą magazynowania odpadów, przedłożyła uzupełniony schemat miejsc magazynowania odpadów oraz podtrzymała swoje stanowisko dotyczące miejsc magazynowania.</w:t>
      </w:r>
      <w:r w:rsidR="005D1BE4" w:rsidRPr="00575DD9">
        <w:rPr>
          <w:rFonts w:ascii="Times New Roman" w:eastAsia="Calibri" w:hAnsi="Times New Roman" w:cs="Times New Roman"/>
          <w:sz w:val="24"/>
          <w:szCs w:val="24"/>
        </w:rPr>
        <w:t xml:space="preserve"> </w:t>
      </w:r>
      <w:r w:rsidR="005D1BE4" w:rsidRPr="00575DD9">
        <w:rPr>
          <w:rFonts w:ascii="Times New Roman" w:eastAsia="Calibri" w:hAnsi="Times New Roman" w:cs="Times New Roman"/>
          <w:bCs/>
          <w:color w:val="000000" w:themeColor="text1"/>
          <w:sz w:val="24"/>
          <w:szCs w:val="24"/>
        </w:rPr>
        <w:t>Zdaniem Spółki każdy sektor stanowi odrębne miejsce magazynowania odpadów.</w:t>
      </w:r>
    </w:p>
    <w:p w14:paraId="6EE7E060" w14:textId="157219B7" w:rsidR="003C7115" w:rsidRPr="00575DD9" w:rsidRDefault="003C7115" w:rsidP="00981E9B">
      <w:pPr>
        <w:tabs>
          <w:tab w:val="left" w:pos="708"/>
        </w:tabs>
        <w:suppressAutoHyphens/>
        <w:autoSpaceDN w:val="0"/>
        <w:spacing w:after="120" w:line="276" w:lineRule="auto"/>
        <w:ind w:firstLine="709"/>
        <w:contextualSpacing/>
        <w:jc w:val="both"/>
        <w:rPr>
          <w:rFonts w:ascii="Times New Roman" w:eastAsia="Calibri" w:hAnsi="Times New Roman" w:cs="Times New Roman"/>
          <w:bCs/>
          <w:color w:val="0D0D0D" w:themeColor="text1" w:themeTint="F2"/>
          <w:sz w:val="24"/>
          <w:szCs w:val="24"/>
        </w:rPr>
      </w:pPr>
      <w:r w:rsidRPr="00575DD9">
        <w:rPr>
          <w:rFonts w:ascii="Times New Roman" w:eastAsia="Calibri" w:hAnsi="Times New Roman" w:cs="Times New Roman"/>
          <w:bCs/>
          <w:color w:val="0D0D0D" w:themeColor="text1" w:themeTint="F2"/>
          <w:sz w:val="24"/>
          <w:szCs w:val="24"/>
        </w:rPr>
        <w:t xml:space="preserve">Po dokonaniu analizy zgromadzonej dokumentacji w sprawie wraz </w:t>
      </w:r>
      <w:r w:rsidRPr="00575DD9">
        <w:rPr>
          <w:rFonts w:ascii="Times New Roman" w:eastAsia="Calibri" w:hAnsi="Times New Roman" w:cs="Times New Roman"/>
          <w:bCs/>
          <w:color w:val="0D0D0D" w:themeColor="text1" w:themeTint="F2"/>
          <w:sz w:val="24"/>
          <w:szCs w:val="24"/>
        </w:rPr>
        <w:br/>
        <w:t xml:space="preserve">z przedłożonymi uzupełnieniami, tut. Organ  pismem z dnia 01.06.2023 r. ponownie zwrócił się </w:t>
      </w:r>
      <w:r w:rsidR="00891269" w:rsidRPr="00575DD9">
        <w:rPr>
          <w:rFonts w:ascii="Times New Roman" w:eastAsia="Calibri" w:hAnsi="Times New Roman" w:cs="Times New Roman"/>
          <w:bCs/>
          <w:color w:val="0D0D0D" w:themeColor="text1" w:themeTint="F2"/>
          <w:sz w:val="24"/>
          <w:szCs w:val="24"/>
        </w:rPr>
        <w:t xml:space="preserve">do Spółki </w:t>
      </w:r>
      <w:r w:rsidRPr="00575DD9">
        <w:rPr>
          <w:rFonts w:ascii="Times New Roman" w:eastAsia="Calibri" w:hAnsi="Times New Roman" w:cs="Times New Roman"/>
          <w:bCs/>
          <w:color w:val="0D0D0D" w:themeColor="text1" w:themeTint="F2"/>
          <w:sz w:val="24"/>
          <w:szCs w:val="24"/>
        </w:rPr>
        <w:t>o złożenie dodatkowych wyjaśnień w sprawie.</w:t>
      </w:r>
      <w:r w:rsidR="0025201A" w:rsidRPr="00575DD9">
        <w:rPr>
          <w:rFonts w:ascii="Times New Roman" w:eastAsia="Calibri" w:hAnsi="Times New Roman" w:cs="Times New Roman"/>
          <w:bCs/>
          <w:color w:val="0D0D0D" w:themeColor="text1" w:themeTint="F2"/>
          <w:sz w:val="24"/>
          <w:szCs w:val="24"/>
        </w:rPr>
        <w:t xml:space="preserve"> </w:t>
      </w:r>
      <w:r w:rsidRPr="00575DD9">
        <w:rPr>
          <w:rFonts w:ascii="Times New Roman" w:eastAsia="Calibri" w:hAnsi="Times New Roman" w:cs="Times New Roman"/>
          <w:bCs/>
          <w:color w:val="0D0D0D" w:themeColor="text1" w:themeTint="F2"/>
          <w:sz w:val="24"/>
          <w:szCs w:val="24"/>
        </w:rPr>
        <w:t xml:space="preserve">Tut. Organ wezwał Wnioskodawcę </w:t>
      </w:r>
      <w:r w:rsidR="00891269" w:rsidRPr="00575DD9">
        <w:rPr>
          <w:rFonts w:ascii="Times New Roman" w:eastAsia="Calibri" w:hAnsi="Times New Roman" w:cs="Times New Roman"/>
          <w:bCs/>
          <w:color w:val="0D0D0D" w:themeColor="text1" w:themeTint="F2"/>
          <w:sz w:val="24"/>
          <w:szCs w:val="24"/>
        </w:rPr>
        <w:t>d</w:t>
      </w:r>
      <w:r w:rsidRPr="00575DD9">
        <w:rPr>
          <w:rFonts w:ascii="Times New Roman" w:eastAsia="Calibri" w:hAnsi="Times New Roman" w:cs="Times New Roman"/>
          <w:bCs/>
          <w:color w:val="0D0D0D" w:themeColor="text1" w:themeTint="F2"/>
          <w:sz w:val="24"/>
          <w:szCs w:val="24"/>
        </w:rPr>
        <w:t>o wyjaśnieni</w:t>
      </w:r>
      <w:r w:rsidR="00891269" w:rsidRPr="00575DD9">
        <w:rPr>
          <w:rFonts w:ascii="Times New Roman" w:eastAsia="Calibri" w:hAnsi="Times New Roman" w:cs="Times New Roman"/>
          <w:bCs/>
          <w:color w:val="0D0D0D" w:themeColor="text1" w:themeTint="F2"/>
          <w:sz w:val="24"/>
          <w:szCs w:val="24"/>
        </w:rPr>
        <w:t>a</w:t>
      </w:r>
      <w:r w:rsidRPr="00575DD9">
        <w:rPr>
          <w:rFonts w:ascii="Times New Roman" w:eastAsia="Calibri" w:hAnsi="Times New Roman" w:cs="Times New Roman"/>
          <w:bCs/>
          <w:color w:val="0D0D0D" w:themeColor="text1" w:themeTint="F2"/>
          <w:sz w:val="24"/>
          <w:szCs w:val="24"/>
        </w:rPr>
        <w:t xml:space="preserve"> </w:t>
      </w:r>
      <w:r w:rsidR="007763E2" w:rsidRPr="00575DD9">
        <w:rPr>
          <w:rFonts w:ascii="Times New Roman" w:eastAsia="Calibri" w:hAnsi="Times New Roman" w:cs="Times New Roman"/>
          <w:bCs/>
          <w:color w:val="0D0D0D" w:themeColor="text1" w:themeTint="F2"/>
          <w:sz w:val="24"/>
          <w:szCs w:val="24"/>
        </w:rPr>
        <w:t>kwestii</w:t>
      </w:r>
      <w:r w:rsidR="00891269" w:rsidRPr="00575DD9">
        <w:rPr>
          <w:rFonts w:ascii="Times New Roman" w:eastAsia="Calibri" w:hAnsi="Times New Roman" w:cs="Times New Roman"/>
          <w:bCs/>
          <w:color w:val="0D0D0D" w:themeColor="text1" w:themeTint="F2"/>
          <w:sz w:val="24"/>
          <w:szCs w:val="24"/>
        </w:rPr>
        <w:t xml:space="preserve"> dotyczącej funkcjonowania </w:t>
      </w:r>
      <w:r w:rsidR="0025201A" w:rsidRPr="00575DD9">
        <w:rPr>
          <w:rFonts w:ascii="Times New Roman" w:eastAsia="Calibri" w:hAnsi="Times New Roman" w:cs="Times New Roman"/>
          <w:bCs/>
          <w:color w:val="0D0D0D" w:themeColor="text1" w:themeTint="F2"/>
          <w:sz w:val="24"/>
          <w:szCs w:val="24"/>
        </w:rPr>
        <w:t>w obrocie prawnym  decyzj</w:t>
      </w:r>
      <w:r w:rsidR="007763E2" w:rsidRPr="00575DD9">
        <w:rPr>
          <w:rFonts w:ascii="Times New Roman" w:eastAsia="Calibri" w:hAnsi="Times New Roman" w:cs="Times New Roman"/>
          <w:bCs/>
          <w:color w:val="0D0D0D" w:themeColor="text1" w:themeTint="F2"/>
          <w:sz w:val="24"/>
          <w:szCs w:val="24"/>
        </w:rPr>
        <w:t>i</w:t>
      </w:r>
      <w:r w:rsidR="0025201A" w:rsidRPr="00575DD9">
        <w:rPr>
          <w:rFonts w:ascii="Times New Roman" w:eastAsia="Calibri" w:hAnsi="Times New Roman" w:cs="Times New Roman"/>
          <w:bCs/>
          <w:color w:val="0D0D0D" w:themeColor="text1" w:themeTint="F2"/>
          <w:sz w:val="24"/>
          <w:szCs w:val="24"/>
        </w:rPr>
        <w:t xml:space="preserve"> Prezydenta Miasta Olsztyna z dnia 24.01.2023 r., znak: SD.6233.49.2022.KT udzielając</w:t>
      </w:r>
      <w:r w:rsidR="007763E2" w:rsidRPr="00575DD9">
        <w:rPr>
          <w:rFonts w:ascii="Times New Roman" w:eastAsia="Calibri" w:hAnsi="Times New Roman" w:cs="Times New Roman"/>
          <w:bCs/>
          <w:color w:val="0D0D0D" w:themeColor="text1" w:themeTint="F2"/>
          <w:sz w:val="24"/>
          <w:szCs w:val="24"/>
        </w:rPr>
        <w:t>ej</w:t>
      </w:r>
      <w:r w:rsidR="0025201A" w:rsidRPr="00575DD9">
        <w:rPr>
          <w:rFonts w:ascii="Times New Roman" w:eastAsia="Calibri" w:hAnsi="Times New Roman" w:cs="Times New Roman"/>
          <w:bCs/>
          <w:color w:val="0D0D0D" w:themeColor="text1" w:themeTint="F2"/>
          <w:sz w:val="24"/>
          <w:szCs w:val="24"/>
        </w:rPr>
        <w:t xml:space="preserve"> Spółce Waster Sp. z o.o., ul. Na Zapleczu 20, 87-100 Toruń zezwolenia na zbieranie odpadów</w:t>
      </w:r>
      <w:r w:rsidR="007763E2" w:rsidRPr="00575DD9">
        <w:rPr>
          <w:rFonts w:ascii="Times New Roman" w:eastAsia="Calibri" w:hAnsi="Times New Roman" w:cs="Times New Roman"/>
          <w:bCs/>
          <w:color w:val="0D0D0D" w:themeColor="text1" w:themeTint="F2"/>
          <w:sz w:val="24"/>
          <w:szCs w:val="24"/>
        </w:rPr>
        <w:t>.</w:t>
      </w:r>
      <w:r w:rsidR="0025201A" w:rsidRPr="00575DD9">
        <w:rPr>
          <w:rFonts w:ascii="Times New Roman" w:eastAsia="Calibri" w:hAnsi="Times New Roman" w:cs="Times New Roman"/>
          <w:bCs/>
          <w:color w:val="0D0D0D" w:themeColor="text1" w:themeTint="F2"/>
          <w:sz w:val="24"/>
          <w:szCs w:val="24"/>
        </w:rPr>
        <w:t xml:space="preserve"> Wniosek</w:t>
      </w:r>
      <w:r w:rsidR="007763E2" w:rsidRPr="00575DD9">
        <w:rPr>
          <w:rFonts w:ascii="Times New Roman" w:eastAsia="Calibri" w:hAnsi="Times New Roman" w:cs="Times New Roman"/>
          <w:bCs/>
          <w:color w:val="0D0D0D" w:themeColor="text1" w:themeTint="F2"/>
          <w:sz w:val="24"/>
          <w:szCs w:val="24"/>
        </w:rPr>
        <w:t xml:space="preserve"> </w:t>
      </w:r>
      <w:r w:rsidR="0025201A" w:rsidRPr="00575DD9">
        <w:rPr>
          <w:rFonts w:ascii="Times New Roman" w:eastAsia="Calibri" w:hAnsi="Times New Roman" w:cs="Times New Roman"/>
          <w:bCs/>
          <w:color w:val="0D0D0D" w:themeColor="text1" w:themeTint="F2"/>
          <w:sz w:val="24"/>
          <w:szCs w:val="24"/>
        </w:rPr>
        <w:t xml:space="preserve">o wydanie pozwolenia zintegrowanego w części dotyczy </w:t>
      </w:r>
      <w:r w:rsidR="007763E2" w:rsidRPr="00575DD9">
        <w:rPr>
          <w:rFonts w:ascii="Times New Roman" w:eastAsia="Calibri" w:hAnsi="Times New Roman" w:cs="Times New Roman"/>
          <w:bCs/>
          <w:color w:val="0D0D0D" w:themeColor="text1" w:themeTint="F2"/>
          <w:sz w:val="24"/>
          <w:szCs w:val="24"/>
        </w:rPr>
        <w:t xml:space="preserve">bowiem </w:t>
      </w:r>
      <w:r w:rsidR="00A4517A" w:rsidRPr="00575DD9">
        <w:rPr>
          <w:rFonts w:ascii="Times New Roman" w:eastAsia="Calibri" w:hAnsi="Times New Roman" w:cs="Times New Roman"/>
          <w:bCs/>
          <w:color w:val="0D0D0D" w:themeColor="text1" w:themeTint="F2"/>
          <w:sz w:val="24"/>
          <w:szCs w:val="24"/>
        </w:rPr>
        <w:t>działalności</w:t>
      </w:r>
      <w:r w:rsidR="0025201A" w:rsidRPr="00575DD9">
        <w:rPr>
          <w:rFonts w:ascii="Times New Roman" w:eastAsia="Calibri" w:hAnsi="Times New Roman" w:cs="Times New Roman"/>
          <w:bCs/>
          <w:color w:val="0D0D0D" w:themeColor="text1" w:themeTint="F2"/>
          <w:sz w:val="24"/>
          <w:szCs w:val="24"/>
        </w:rPr>
        <w:t xml:space="preserve">, </w:t>
      </w:r>
      <w:r w:rsidR="00A4517A" w:rsidRPr="00575DD9">
        <w:rPr>
          <w:rFonts w:ascii="Times New Roman" w:eastAsia="Calibri" w:hAnsi="Times New Roman" w:cs="Times New Roman"/>
          <w:bCs/>
          <w:color w:val="0D0D0D" w:themeColor="text1" w:themeTint="F2"/>
          <w:sz w:val="24"/>
          <w:szCs w:val="24"/>
        </w:rPr>
        <w:t xml:space="preserve">na </w:t>
      </w:r>
      <w:r w:rsidR="0025201A" w:rsidRPr="00575DD9">
        <w:rPr>
          <w:rFonts w:ascii="Times New Roman" w:eastAsia="Calibri" w:hAnsi="Times New Roman" w:cs="Times New Roman"/>
          <w:bCs/>
          <w:color w:val="0D0D0D" w:themeColor="text1" w:themeTint="F2"/>
          <w:sz w:val="24"/>
          <w:szCs w:val="24"/>
        </w:rPr>
        <w:t>któr</w:t>
      </w:r>
      <w:r w:rsidR="00A4517A" w:rsidRPr="00575DD9">
        <w:rPr>
          <w:rFonts w:ascii="Times New Roman" w:eastAsia="Calibri" w:hAnsi="Times New Roman" w:cs="Times New Roman"/>
          <w:bCs/>
          <w:color w:val="0D0D0D" w:themeColor="text1" w:themeTint="F2"/>
          <w:sz w:val="24"/>
          <w:szCs w:val="24"/>
        </w:rPr>
        <w:t>ą</w:t>
      </w:r>
      <w:r w:rsidR="0025201A" w:rsidRPr="00575DD9">
        <w:rPr>
          <w:rFonts w:ascii="Times New Roman" w:eastAsia="Calibri" w:hAnsi="Times New Roman" w:cs="Times New Roman"/>
          <w:bCs/>
          <w:color w:val="0D0D0D" w:themeColor="text1" w:themeTint="F2"/>
          <w:sz w:val="24"/>
          <w:szCs w:val="24"/>
        </w:rPr>
        <w:t xml:space="preserve"> </w:t>
      </w:r>
      <w:r w:rsidR="00A4517A" w:rsidRPr="00575DD9">
        <w:rPr>
          <w:rFonts w:ascii="Times New Roman" w:eastAsia="Calibri" w:hAnsi="Times New Roman" w:cs="Times New Roman"/>
          <w:bCs/>
          <w:color w:val="0D0D0D" w:themeColor="text1" w:themeTint="F2"/>
          <w:sz w:val="24"/>
          <w:szCs w:val="24"/>
        </w:rPr>
        <w:t>S</w:t>
      </w:r>
      <w:r w:rsidR="0025201A" w:rsidRPr="00575DD9">
        <w:rPr>
          <w:rFonts w:ascii="Times New Roman" w:eastAsia="Calibri" w:hAnsi="Times New Roman" w:cs="Times New Roman"/>
          <w:bCs/>
          <w:color w:val="0D0D0D" w:themeColor="text1" w:themeTint="F2"/>
          <w:sz w:val="24"/>
          <w:szCs w:val="24"/>
        </w:rPr>
        <w:t xml:space="preserve">półka </w:t>
      </w:r>
      <w:r w:rsidR="00A4517A" w:rsidRPr="00575DD9">
        <w:rPr>
          <w:rFonts w:ascii="Times New Roman" w:eastAsia="Calibri" w:hAnsi="Times New Roman" w:cs="Times New Roman"/>
          <w:bCs/>
          <w:color w:val="0D0D0D" w:themeColor="text1" w:themeTint="F2"/>
          <w:sz w:val="24"/>
          <w:szCs w:val="24"/>
        </w:rPr>
        <w:t xml:space="preserve">uzyskała </w:t>
      </w:r>
      <w:r w:rsidR="00547E8A" w:rsidRPr="00575DD9">
        <w:rPr>
          <w:rFonts w:ascii="Times New Roman" w:eastAsia="Calibri" w:hAnsi="Times New Roman" w:cs="Times New Roman"/>
          <w:bCs/>
          <w:color w:val="0D0D0D" w:themeColor="text1" w:themeTint="F2"/>
          <w:sz w:val="24"/>
          <w:szCs w:val="24"/>
        </w:rPr>
        <w:t xml:space="preserve">już </w:t>
      </w:r>
      <w:r w:rsidR="00A4517A" w:rsidRPr="00575DD9">
        <w:rPr>
          <w:rFonts w:ascii="Times New Roman" w:eastAsia="Calibri" w:hAnsi="Times New Roman" w:cs="Times New Roman"/>
          <w:bCs/>
          <w:color w:val="0D0D0D" w:themeColor="text1" w:themeTint="F2"/>
          <w:sz w:val="24"/>
          <w:szCs w:val="24"/>
        </w:rPr>
        <w:t xml:space="preserve">stosowną </w:t>
      </w:r>
      <w:r w:rsidR="0025201A" w:rsidRPr="00575DD9">
        <w:rPr>
          <w:rFonts w:ascii="Times New Roman" w:eastAsia="Calibri" w:hAnsi="Times New Roman" w:cs="Times New Roman"/>
          <w:bCs/>
          <w:color w:val="0D0D0D" w:themeColor="text1" w:themeTint="F2"/>
          <w:sz w:val="24"/>
          <w:szCs w:val="24"/>
        </w:rPr>
        <w:t>decyzję. Tut. Organ poprosił także o przedstawienie szczegółowych informacji dotyczących mieszania odpadów, a także nie zgodził się z przedstawionymi w uzupełnieni</w:t>
      </w:r>
      <w:r w:rsidR="00E33C5C" w:rsidRPr="00575DD9">
        <w:rPr>
          <w:rFonts w:ascii="Times New Roman" w:eastAsia="Calibri" w:hAnsi="Times New Roman" w:cs="Times New Roman"/>
          <w:bCs/>
          <w:color w:val="0D0D0D" w:themeColor="text1" w:themeTint="F2"/>
          <w:sz w:val="24"/>
          <w:szCs w:val="24"/>
        </w:rPr>
        <w:t>u z dnia 04.04.2023 r. wyznaczonymi miejscami magazynowania odpadów w hali.</w:t>
      </w:r>
    </w:p>
    <w:p w14:paraId="6EF300A7" w14:textId="56634BE3" w:rsidR="000458DA" w:rsidRPr="00575DD9" w:rsidRDefault="00B82BED" w:rsidP="00981E9B">
      <w:pPr>
        <w:tabs>
          <w:tab w:val="left" w:pos="708"/>
        </w:tabs>
        <w:suppressAutoHyphens/>
        <w:autoSpaceDN w:val="0"/>
        <w:spacing w:after="120" w:line="276" w:lineRule="auto"/>
        <w:ind w:firstLine="709"/>
        <w:contextualSpacing/>
        <w:jc w:val="both"/>
        <w:rPr>
          <w:rFonts w:ascii="Times New Roman" w:eastAsia="Calibri" w:hAnsi="Times New Roman" w:cs="Times New Roman"/>
          <w:bCs/>
          <w:color w:val="000000" w:themeColor="text1"/>
          <w:sz w:val="24"/>
          <w:szCs w:val="24"/>
        </w:rPr>
      </w:pPr>
      <w:r w:rsidRPr="00575DD9">
        <w:rPr>
          <w:rFonts w:ascii="Times New Roman" w:eastAsia="Calibri" w:hAnsi="Times New Roman" w:cs="Times New Roman"/>
          <w:color w:val="000000"/>
          <w:sz w:val="24"/>
          <w:szCs w:val="24"/>
        </w:rPr>
        <w:t>Przy piśmie z dnia 27.06.2023 r. (</w:t>
      </w:r>
      <w:r w:rsidRPr="00575DD9">
        <w:rPr>
          <w:rFonts w:ascii="Times New Roman" w:eastAsia="Calibri" w:hAnsi="Times New Roman" w:cs="Times New Roman"/>
          <w:bCs/>
          <w:color w:val="000000" w:themeColor="text1"/>
          <w:sz w:val="24"/>
          <w:szCs w:val="24"/>
        </w:rPr>
        <w:t xml:space="preserve">data wpływu do tut. Organu 29.06.2023 r.) </w:t>
      </w:r>
      <w:r w:rsidR="005A462A" w:rsidRPr="00575DD9">
        <w:rPr>
          <w:rFonts w:ascii="Times New Roman" w:eastAsia="Calibri" w:hAnsi="Times New Roman" w:cs="Times New Roman"/>
          <w:bCs/>
          <w:color w:val="000000" w:themeColor="text1"/>
          <w:sz w:val="24"/>
          <w:szCs w:val="24"/>
        </w:rPr>
        <w:t xml:space="preserve">Spółka </w:t>
      </w:r>
      <w:r w:rsidRPr="00575DD9">
        <w:rPr>
          <w:rFonts w:ascii="Times New Roman" w:eastAsia="Calibri" w:hAnsi="Times New Roman" w:cs="Times New Roman"/>
          <w:bCs/>
          <w:color w:val="000000" w:themeColor="text1"/>
          <w:sz w:val="24"/>
          <w:szCs w:val="24"/>
        </w:rPr>
        <w:t>przedłożył</w:t>
      </w:r>
      <w:r w:rsidR="005A462A" w:rsidRPr="00575DD9">
        <w:rPr>
          <w:rFonts w:ascii="Times New Roman" w:eastAsia="Calibri" w:hAnsi="Times New Roman" w:cs="Times New Roman"/>
          <w:bCs/>
          <w:color w:val="000000" w:themeColor="text1"/>
          <w:sz w:val="24"/>
          <w:szCs w:val="24"/>
        </w:rPr>
        <w:t>a</w:t>
      </w:r>
      <w:r w:rsidRPr="00575DD9">
        <w:rPr>
          <w:rFonts w:ascii="Times New Roman" w:eastAsia="Calibri" w:hAnsi="Times New Roman" w:cs="Times New Roman"/>
          <w:bCs/>
          <w:color w:val="000000" w:themeColor="text1"/>
          <w:sz w:val="24"/>
          <w:szCs w:val="24"/>
        </w:rPr>
        <w:t xml:space="preserve"> uzupełnienie wniosku.</w:t>
      </w:r>
      <w:r w:rsidR="005D1BE4" w:rsidRPr="00575DD9">
        <w:rPr>
          <w:rFonts w:ascii="Times New Roman" w:eastAsia="Calibri" w:hAnsi="Times New Roman" w:cs="Times New Roman"/>
          <w:bCs/>
          <w:color w:val="000000" w:themeColor="text1"/>
          <w:sz w:val="24"/>
          <w:szCs w:val="24"/>
        </w:rPr>
        <w:t xml:space="preserve"> W uzupełnieniu Spółka zadeklarowała, że złoży wniosek o </w:t>
      </w:r>
      <w:r w:rsidR="005D1BE4" w:rsidRPr="00575DD9">
        <w:rPr>
          <w:rFonts w:ascii="Times New Roman" w:eastAsia="Calibri" w:hAnsi="Times New Roman" w:cs="Times New Roman"/>
          <w:bCs/>
          <w:color w:val="000000" w:themeColor="text1"/>
          <w:sz w:val="24"/>
          <w:szCs w:val="24"/>
        </w:rPr>
        <w:lastRenderedPageBreak/>
        <w:t xml:space="preserve">wygaszenie decyzji wydanej przez Prezydenta Miasta Olsztyna oraz uszczegółowiła informacje dotyczące mieszania odpadów niebezpiecznych. </w:t>
      </w:r>
      <w:r w:rsidR="006A7DAB" w:rsidRPr="00575DD9">
        <w:rPr>
          <w:rFonts w:ascii="Times New Roman" w:eastAsia="Calibri" w:hAnsi="Times New Roman" w:cs="Times New Roman"/>
          <w:bCs/>
          <w:color w:val="000000" w:themeColor="text1"/>
          <w:sz w:val="24"/>
          <w:szCs w:val="24"/>
        </w:rPr>
        <w:t xml:space="preserve">Ponadto </w:t>
      </w:r>
      <w:r w:rsidR="005D1BE4" w:rsidRPr="00575DD9">
        <w:rPr>
          <w:rFonts w:ascii="Times New Roman" w:eastAsia="Calibri" w:hAnsi="Times New Roman" w:cs="Times New Roman"/>
          <w:bCs/>
          <w:color w:val="000000" w:themeColor="text1"/>
          <w:sz w:val="24"/>
          <w:szCs w:val="24"/>
        </w:rPr>
        <w:t>Spółka podtrzym</w:t>
      </w:r>
      <w:r w:rsidR="006A7DAB" w:rsidRPr="00575DD9">
        <w:rPr>
          <w:rFonts w:ascii="Times New Roman" w:eastAsia="Calibri" w:hAnsi="Times New Roman" w:cs="Times New Roman"/>
          <w:bCs/>
          <w:color w:val="000000" w:themeColor="text1"/>
          <w:sz w:val="24"/>
          <w:szCs w:val="24"/>
        </w:rPr>
        <w:t>ała</w:t>
      </w:r>
      <w:r w:rsidR="005D1BE4" w:rsidRPr="00575DD9">
        <w:rPr>
          <w:rFonts w:ascii="Times New Roman" w:eastAsia="Calibri" w:hAnsi="Times New Roman" w:cs="Times New Roman"/>
          <w:bCs/>
          <w:color w:val="000000" w:themeColor="text1"/>
          <w:sz w:val="24"/>
          <w:szCs w:val="24"/>
        </w:rPr>
        <w:t xml:space="preserve"> swoje stanowisko dotyczące miejsc magazynowania. </w:t>
      </w:r>
    </w:p>
    <w:p w14:paraId="1F7ADF43" w14:textId="22B1C004" w:rsidR="002B4C64" w:rsidRPr="00575DD9" w:rsidRDefault="00017698" w:rsidP="00981E9B">
      <w:pPr>
        <w:tabs>
          <w:tab w:val="left" w:pos="708"/>
        </w:tabs>
        <w:suppressAutoHyphens/>
        <w:autoSpaceDN w:val="0"/>
        <w:spacing w:after="120" w:line="276" w:lineRule="auto"/>
        <w:ind w:firstLine="709"/>
        <w:contextualSpacing/>
        <w:jc w:val="both"/>
        <w:rPr>
          <w:rFonts w:ascii="Times New Roman" w:eastAsia="Calibri" w:hAnsi="Times New Roman" w:cs="Times New Roman"/>
          <w:bCs/>
          <w:color w:val="000000"/>
          <w:sz w:val="24"/>
          <w:szCs w:val="24"/>
        </w:rPr>
      </w:pPr>
      <w:r w:rsidRPr="00575DD9">
        <w:rPr>
          <w:rFonts w:ascii="Times New Roman" w:eastAsia="Calibri" w:hAnsi="Times New Roman" w:cs="Times New Roman"/>
          <w:bCs/>
          <w:color w:val="000000"/>
          <w:sz w:val="24"/>
          <w:szCs w:val="24"/>
        </w:rPr>
        <w:t xml:space="preserve">Dokonując analizy całości zgromadzonej dokumentacji w sprawie, tut. Organ zauważył pewne braki i niejasności, </w:t>
      </w:r>
      <w:r w:rsidRPr="00575DD9">
        <w:rPr>
          <w:rFonts w:ascii="Times New Roman" w:eastAsia="Calibri" w:hAnsi="Times New Roman" w:cs="Times New Roman"/>
          <w:color w:val="000000"/>
          <w:sz w:val="24"/>
          <w:szCs w:val="24"/>
        </w:rPr>
        <w:t>dlatego też pismem z dnia 26.07.2023 r. zwrócił się do Strony o przedłożenie opinii specjalisty oraz wszystkich kontrahentów, z których wynikałoby</w:t>
      </w:r>
      <w:r w:rsidR="00183F9D" w:rsidRPr="00575DD9">
        <w:rPr>
          <w:rFonts w:ascii="Times New Roman" w:eastAsia="Calibri" w:hAnsi="Times New Roman" w:cs="Times New Roman"/>
          <w:color w:val="000000"/>
          <w:sz w:val="24"/>
          <w:szCs w:val="24"/>
        </w:rPr>
        <w:t xml:space="preserve">, że mieszanie olejów odpadowych nie wywoła negatywnych skutków dla bezpieczeństwa ludzi i środowiska, a także nie wpłynie negatywnie na proces ich odzysku lub unieszkodliwiania. Tut. Organ ponownie podtrzymał swoje stanowisko </w:t>
      </w:r>
      <w:r w:rsidRPr="00575DD9">
        <w:rPr>
          <w:rFonts w:ascii="Times New Roman" w:eastAsia="Calibri" w:hAnsi="Times New Roman" w:cs="Times New Roman"/>
          <w:color w:val="000000"/>
          <w:sz w:val="24"/>
          <w:szCs w:val="24"/>
        </w:rPr>
        <w:t xml:space="preserve"> </w:t>
      </w:r>
      <w:r w:rsidR="00183F9D" w:rsidRPr="00575DD9">
        <w:rPr>
          <w:rFonts w:ascii="Times New Roman" w:eastAsia="Calibri" w:hAnsi="Times New Roman" w:cs="Times New Roman"/>
          <w:color w:val="000000"/>
          <w:sz w:val="24"/>
          <w:szCs w:val="24"/>
        </w:rPr>
        <w:t xml:space="preserve">wyrażone w pismach z dnia 02.02.2023 r. oraz 01.06.2023 r, dotyczące miejsc magazynowania odpadów. Zdaniem tut. Organu pojedyncze zbiorniki nie stanowią oddzielnych miejsc magazynowania. </w:t>
      </w:r>
      <w:r w:rsidR="002B4C64" w:rsidRPr="00575DD9">
        <w:rPr>
          <w:rFonts w:ascii="Times New Roman" w:eastAsia="Calibri" w:hAnsi="Times New Roman" w:cs="Times New Roman"/>
          <w:color w:val="000000"/>
          <w:sz w:val="24"/>
          <w:szCs w:val="24"/>
        </w:rPr>
        <w:t>Ponadto p</w:t>
      </w:r>
      <w:r w:rsidR="002B4C64" w:rsidRPr="00575DD9">
        <w:rPr>
          <w:rFonts w:ascii="Times New Roman" w:eastAsia="Calibri" w:hAnsi="Times New Roman" w:cs="Times New Roman"/>
          <w:bCs/>
          <w:color w:val="000000"/>
          <w:sz w:val="24"/>
          <w:szCs w:val="24"/>
        </w:rPr>
        <w:t>ismem z dnia 01.08.2023 r. tut. Organ zwrócił się o uzupełnienie wniosku w zakresie analizy wymagalności sporządzenia raportu początkowego. W opinii tut. Organu przedłożona analiza jest niewystarczająca do odstąpienia od wykonania raportu początkowego.</w:t>
      </w:r>
    </w:p>
    <w:p w14:paraId="17B3D06C" w14:textId="00B9D17D" w:rsidR="00017698" w:rsidRPr="00575DD9" w:rsidRDefault="00DE088F" w:rsidP="00981E9B">
      <w:pPr>
        <w:tabs>
          <w:tab w:val="left" w:pos="708"/>
        </w:tabs>
        <w:suppressAutoHyphens/>
        <w:autoSpaceDN w:val="0"/>
        <w:spacing w:after="120" w:line="276" w:lineRule="auto"/>
        <w:ind w:firstLine="709"/>
        <w:contextualSpacing/>
        <w:jc w:val="both"/>
        <w:rPr>
          <w:rFonts w:ascii="Times New Roman" w:eastAsia="Calibri" w:hAnsi="Times New Roman" w:cs="Times New Roman"/>
          <w:bCs/>
          <w:color w:val="000000"/>
          <w:sz w:val="24"/>
          <w:szCs w:val="24"/>
        </w:rPr>
      </w:pPr>
      <w:r w:rsidRPr="00575DD9">
        <w:rPr>
          <w:rFonts w:ascii="Times New Roman" w:eastAsia="Calibri" w:hAnsi="Times New Roman" w:cs="Times New Roman"/>
          <w:color w:val="000000"/>
          <w:sz w:val="24"/>
          <w:szCs w:val="24"/>
        </w:rPr>
        <w:t>W</w:t>
      </w:r>
      <w:r w:rsidR="00017698" w:rsidRPr="00575DD9">
        <w:rPr>
          <w:rFonts w:ascii="Times New Roman" w:eastAsia="Calibri" w:hAnsi="Times New Roman" w:cs="Times New Roman"/>
          <w:bCs/>
          <w:color w:val="000000"/>
          <w:sz w:val="24"/>
          <w:szCs w:val="24"/>
        </w:rPr>
        <w:t xml:space="preserve"> dniu 29.08.202</w:t>
      </w:r>
      <w:r w:rsidR="00F10DA1" w:rsidRPr="00575DD9">
        <w:rPr>
          <w:rFonts w:ascii="Times New Roman" w:eastAsia="Calibri" w:hAnsi="Times New Roman" w:cs="Times New Roman"/>
          <w:bCs/>
          <w:color w:val="000000"/>
          <w:sz w:val="24"/>
          <w:szCs w:val="24"/>
        </w:rPr>
        <w:t>3</w:t>
      </w:r>
      <w:r w:rsidR="00017698" w:rsidRPr="00575DD9">
        <w:rPr>
          <w:rFonts w:ascii="Times New Roman" w:eastAsia="Calibri" w:hAnsi="Times New Roman" w:cs="Times New Roman"/>
          <w:bCs/>
          <w:color w:val="000000"/>
          <w:sz w:val="24"/>
          <w:szCs w:val="24"/>
        </w:rPr>
        <w:t xml:space="preserve"> r. wpłynęł</w:t>
      </w:r>
      <w:r w:rsidR="002B4C64" w:rsidRPr="00575DD9">
        <w:rPr>
          <w:rFonts w:ascii="Times New Roman" w:eastAsia="Calibri" w:hAnsi="Times New Roman" w:cs="Times New Roman"/>
          <w:bCs/>
          <w:color w:val="000000"/>
          <w:sz w:val="24"/>
          <w:szCs w:val="24"/>
        </w:rPr>
        <w:t>y</w:t>
      </w:r>
      <w:r w:rsidR="00017698" w:rsidRPr="00575DD9">
        <w:rPr>
          <w:rFonts w:ascii="Times New Roman" w:eastAsia="Calibri" w:hAnsi="Times New Roman" w:cs="Times New Roman"/>
          <w:bCs/>
          <w:color w:val="000000"/>
          <w:sz w:val="24"/>
          <w:szCs w:val="24"/>
        </w:rPr>
        <w:t xml:space="preserve"> do tut. Organu </w:t>
      </w:r>
      <w:r w:rsidR="00EC178B" w:rsidRPr="00575DD9">
        <w:rPr>
          <w:rFonts w:ascii="Times New Roman" w:eastAsia="Calibri" w:hAnsi="Times New Roman" w:cs="Times New Roman"/>
          <w:bCs/>
          <w:color w:val="000000"/>
          <w:sz w:val="24"/>
          <w:szCs w:val="24"/>
        </w:rPr>
        <w:t xml:space="preserve">stosowne </w:t>
      </w:r>
      <w:r w:rsidR="00017698" w:rsidRPr="00575DD9">
        <w:rPr>
          <w:rFonts w:ascii="Times New Roman" w:eastAsia="Calibri" w:hAnsi="Times New Roman" w:cs="Times New Roman"/>
          <w:bCs/>
          <w:color w:val="000000"/>
          <w:sz w:val="24"/>
          <w:szCs w:val="24"/>
        </w:rPr>
        <w:t>uzupełnieni</w:t>
      </w:r>
      <w:r w:rsidR="002B4C64" w:rsidRPr="00575DD9">
        <w:rPr>
          <w:rFonts w:ascii="Times New Roman" w:eastAsia="Calibri" w:hAnsi="Times New Roman" w:cs="Times New Roman"/>
          <w:bCs/>
          <w:color w:val="000000"/>
          <w:sz w:val="24"/>
          <w:szCs w:val="24"/>
        </w:rPr>
        <w:t>a</w:t>
      </w:r>
      <w:r w:rsidR="00017698" w:rsidRPr="00575DD9">
        <w:rPr>
          <w:rFonts w:ascii="Times New Roman" w:eastAsia="Calibri" w:hAnsi="Times New Roman" w:cs="Times New Roman"/>
          <w:bCs/>
          <w:color w:val="000000"/>
          <w:sz w:val="24"/>
          <w:szCs w:val="24"/>
        </w:rPr>
        <w:t xml:space="preserve"> wniosku.</w:t>
      </w:r>
      <w:r w:rsidRPr="00575DD9">
        <w:rPr>
          <w:rFonts w:ascii="Times New Roman" w:eastAsia="Calibri" w:hAnsi="Times New Roman" w:cs="Times New Roman"/>
          <w:bCs/>
          <w:color w:val="000000"/>
          <w:sz w:val="24"/>
          <w:szCs w:val="24"/>
        </w:rPr>
        <w:t xml:space="preserve"> </w:t>
      </w:r>
      <w:r w:rsidR="00922784" w:rsidRPr="00575DD9">
        <w:rPr>
          <w:rFonts w:ascii="Times New Roman" w:eastAsia="Calibri" w:hAnsi="Times New Roman" w:cs="Times New Roman"/>
          <w:bCs/>
          <w:color w:val="000000"/>
          <w:sz w:val="24"/>
          <w:szCs w:val="24"/>
        </w:rPr>
        <w:br/>
      </w:r>
      <w:r w:rsidR="002B4C64" w:rsidRPr="00575DD9">
        <w:rPr>
          <w:rFonts w:ascii="Times New Roman" w:eastAsia="Calibri" w:hAnsi="Times New Roman" w:cs="Times New Roman"/>
          <w:bCs/>
          <w:color w:val="000000"/>
          <w:sz w:val="24"/>
          <w:szCs w:val="24"/>
        </w:rPr>
        <w:t>W</w:t>
      </w:r>
      <w:r w:rsidRPr="00575DD9">
        <w:rPr>
          <w:rFonts w:ascii="Times New Roman" w:eastAsia="Calibri" w:hAnsi="Times New Roman" w:cs="Times New Roman"/>
          <w:bCs/>
          <w:color w:val="000000"/>
          <w:sz w:val="24"/>
          <w:szCs w:val="24"/>
        </w:rPr>
        <w:t>nioskodawca dostosował wniosek do stanowiska tut. Organu</w:t>
      </w:r>
      <w:r w:rsidR="002B4C64" w:rsidRPr="00575DD9">
        <w:rPr>
          <w:rFonts w:ascii="Times New Roman" w:eastAsia="Calibri" w:hAnsi="Times New Roman" w:cs="Times New Roman"/>
          <w:bCs/>
          <w:color w:val="000000"/>
          <w:sz w:val="24"/>
          <w:szCs w:val="24"/>
        </w:rPr>
        <w:t xml:space="preserve"> </w:t>
      </w:r>
      <w:r w:rsidRPr="00575DD9">
        <w:rPr>
          <w:rFonts w:ascii="Times New Roman" w:eastAsia="Calibri" w:hAnsi="Times New Roman" w:cs="Times New Roman"/>
          <w:bCs/>
          <w:color w:val="000000"/>
          <w:sz w:val="24"/>
          <w:szCs w:val="24"/>
        </w:rPr>
        <w:t>i przeprowadził weryfikację miejsc magazynowania odpadów oraz przedłożył stosowne opinie.</w:t>
      </w:r>
    </w:p>
    <w:p w14:paraId="32361ACD" w14:textId="7915DD86" w:rsidR="00AD796F" w:rsidRPr="00575DD9" w:rsidRDefault="00AD796F" w:rsidP="00981E9B">
      <w:pPr>
        <w:tabs>
          <w:tab w:val="left" w:pos="708"/>
        </w:tabs>
        <w:suppressAutoHyphens/>
        <w:autoSpaceDN w:val="0"/>
        <w:spacing w:after="120" w:line="276" w:lineRule="auto"/>
        <w:ind w:firstLine="709"/>
        <w:contextualSpacing/>
        <w:jc w:val="both"/>
        <w:rPr>
          <w:rFonts w:ascii="Times New Roman" w:eastAsia="Calibri" w:hAnsi="Times New Roman" w:cs="Times New Roman"/>
          <w:color w:val="000000"/>
          <w:sz w:val="24"/>
          <w:szCs w:val="24"/>
        </w:rPr>
      </w:pPr>
      <w:r w:rsidRPr="00575DD9">
        <w:rPr>
          <w:rFonts w:ascii="Times New Roman" w:eastAsia="Calibri" w:hAnsi="Times New Roman" w:cs="Times New Roman"/>
          <w:bCs/>
          <w:color w:val="000000"/>
          <w:sz w:val="24"/>
          <w:szCs w:val="24"/>
        </w:rPr>
        <w:t xml:space="preserve">Dokonując analizy zgromadzonej dokumentacji w sprawie, tut. Organ zauważył pewną niejasność, </w:t>
      </w:r>
      <w:r w:rsidRPr="00575DD9">
        <w:rPr>
          <w:rFonts w:ascii="Times New Roman" w:eastAsia="Calibri" w:hAnsi="Times New Roman" w:cs="Times New Roman"/>
          <w:color w:val="000000"/>
          <w:sz w:val="24"/>
          <w:szCs w:val="24"/>
        </w:rPr>
        <w:t xml:space="preserve">dlatego też pismem z dnia 18.12.2023 r. zwrócił się do Strony </w:t>
      </w:r>
      <w:r w:rsidR="00675960" w:rsidRPr="00575DD9">
        <w:rPr>
          <w:rFonts w:ascii="Times New Roman" w:eastAsia="Calibri" w:hAnsi="Times New Roman" w:cs="Times New Roman"/>
          <w:color w:val="000000"/>
          <w:sz w:val="24"/>
          <w:szCs w:val="24"/>
        </w:rPr>
        <w:br/>
      </w:r>
      <w:r w:rsidRPr="00575DD9">
        <w:rPr>
          <w:rFonts w:ascii="Times New Roman" w:eastAsia="Calibri" w:hAnsi="Times New Roman" w:cs="Times New Roman"/>
          <w:color w:val="000000"/>
          <w:sz w:val="24"/>
          <w:szCs w:val="24"/>
        </w:rPr>
        <w:t>o ponowne przeliczenie wysokości zabezpieczenia roszczeń dla sektora B1.</w:t>
      </w:r>
    </w:p>
    <w:p w14:paraId="30B6373E" w14:textId="65D33056" w:rsidR="00AD796F" w:rsidRPr="00575DD9" w:rsidRDefault="00AD796F" w:rsidP="00981E9B">
      <w:pPr>
        <w:tabs>
          <w:tab w:val="left" w:pos="708"/>
        </w:tabs>
        <w:suppressAutoHyphens/>
        <w:autoSpaceDN w:val="0"/>
        <w:spacing w:after="120" w:line="276" w:lineRule="auto"/>
        <w:ind w:firstLine="709"/>
        <w:contextualSpacing/>
        <w:jc w:val="both"/>
        <w:rPr>
          <w:rFonts w:ascii="Times New Roman" w:eastAsia="Calibri" w:hAnsi="Times New Roman" w:cs="Times New Roman"/>
          <w:bCs/>
          <w:color w:val="000000" w:themeColor="text1"/>
          <w:sz w:val="24"/>
          <w:szCs w:val="24"/>
        </w:rPr>
      </w:pPr>
      <w:r w:rsidRPr="00575DD9">
        <w:rPr>
          <w:rFonts w:ascii="Times New Roman" w:eastAsia="Calibri" w:hAnsi="Times New Roman" w:cs="Times New Roman"/>
          <w:bCs/>
          <w:color w:val="000000" w:themeColor="text1"/>
          <w:sz w:val="24"/>
          <w:szCs w:val="24"/>
        </w:rPr>
        <w:t xml:space="preserve">Następnie Wnioskodawca przy piśmie z dnia 03.01.2024 r. (data wpływu do tut. Organu 05.01.2024 r.) przedłożył powtórnie przeliczoną wysokość zabezpieczenia roszczeń. </w:t>
      </w:r>
    </w:p>
    <w:p w14:paraId="57E94F6D" w14:textId="07DF9ED8" w:rsidR="00AD796F" w:rsidRPr="00575DD9" w:rsidRDefault="00AD796F" w:rsidP="00981E9B">
      <w:pPr>
        <w:suppressAutoHyphens/>
        <w:spacing w:after="120" w:line="276" w:lineRule="auto"/>
        <w:ind w:firstLine="709"/>
        <w:contextualSpacing/>
        <w:jc w:val="both"/>
        <w:rPr>
          <w:rFonts w:ascii="Times New Roman" w:eastAsia="Times New Roman" w:hAnsi="Times New Roman" w:cs="Times New Roman"/>
          <w:color w:val="000000" w:themeColor="text1"/>
          <w:sz w:val="24"/>
          <w:szCs w:val="24"/>
          <w:lang w:eastAsia="ar-SA"/>
        </w:rPr>
      </w:pPr>
      <w:r w:rsidRPr="00575DD9">
        <w:rPr>
          <w:rFonts w:ascii="Times New Roman" w:eastAsia="Times New Roman" w:hAnsi="Times New Roman" w:cs="Times New Roman"/>
          <w:color w:val="000000" w:themeColor="text1"/>
          <w:sz w:val="24"/>
          <w:szCs w:val="24"/>
          <w:lang w:eastAsia="ar-SA"/>
        </w:rPr>
        <w:t>W toku przedmiotowego postępowania ze względu na skomplikowany charakter sprawy, tut. Organ wielokrotnie zawiadomieniami informował stronę o niezałatwieniu sprawy w terminie i wyznaczał nowy termin jej załatwienia.</w:t>
      </w:r>
    </w:p>
    <w:p w14:paraId="2EE29D77" w14:textId="330D3E07" w:rsidR="00AD796F" w:rsidRPr="00575DD9" w:rsidRDefault="00AD796F" w:rsidP="00981E9B">
      <w:pPr>
        <w:tabs>
          <w:tab w:val="left" w:pos="5670"/>
        </w:tabs>
        <w:spacing w:after="120" w:line="276" w:lineRule="auto"/>
        <w:ind w:firstLine="709"/>
        <w:contextualSpacing/>
        <w:jc w:val="both"/>
        <w:rPr>
          <w:rFonts w:ascii="Times New Roman" w:eastAsia="Times New Roman" w:hAnsi="Times New Roman" w:cs="Times New Roman"/>
          <w:color w:val="000000" w:themeColor="text1"/>
          <w:kern w:val="3"/>
          <w:sz w:val="24"/>
          <w:szCs w:val="24"/>
        </w:rPr>
      </w:pPr>
      <w:r w:rsidRPr="00575DD9">
        <w:rPr>
          <w:rFonts w:ascii="Times New Roman" w:hAnsi="Times New Roman" w:cs="Times New Roman"/>
          <w:color w:val="000000" w:themeColor="text1"/>
          <w:sz w:val="24"/>
          <w:szCs w:val="24"/>
        </w:rPr>
        <w:t xml:space="preserve">Po rozpatrzeniu kompletnego wniosku w przedmiocie udzielenia pozwolenia zintegrowanego, </w:t>
      </w:r>
      <w:r w:rsidRPr="00575DD9">
        <w:rPr>
          <w:rFonts w:ascii="Times New Roman" w:eastAsia="Times New Roman" w:hAnsi="Times New Roman" w:cs="Times New Roman"/>
          <w:color w:val="000000" w:themeColor="text1"/>
          <w:kern w:val="3"/>
          <w:sz w:val="24"/>
          <w:szCs w:val="24"/>
        </w:rPr>
        <w:t>stwierdzono, że spełnia on wymogi art. 184 oraz art. 208 ustawy z dnia 27 kwietnia 2001 r. Prawo ochrony środowiska.</w:t>
      </w:r>
    </w:p>
    <w:p w14:paraId="1B2797EB" w14:textId="77777777" w:rsidR="00AD796F" w:rsidRPr="00575DD9" w:rsidRDefault="00AD796F" w:rsidP="00981E9B">
      <w:pPr>
        <w:tabs>
          <w:tab w:val="left" w:pos="5670"/>
        </w:tabs>
        <w:spacing w:after="120" w:line="276" w:lineRule="auto"/>
        <w:ind w:firstLine="709"/>
        <w:contextualSpacing/>
        <w:jc w:val="both"/>
        <w:rPr>
          <w:rFonts w:ascii="Times New Roman" w:eastAsia="Times New Roman" w:hAnsi="Times New Roman" w:cs="Times New Roman"/>
          <w:color w:val="000000"/>
          <w:kern w:val="3"/>
          <w:sz w:val="24"/>
          <w:szCs w:val="24"/>
        </w:rPr>
      </w:pPr>
      <w:r w:rsidRPr="00575DD9">
        <w:rPr>
          <w:rFonts w:ascii="Times New Roman" w:eastAsia="Calibri" w:hAnsi="Times New Roman" w:cs="Times New Roman"/>
          <w:sz w:val="24"/>
          <w:szCs w:val="24"/>
        </w:rPr>
        <w:t>W myśl zapisów zawartych w art. 45 ust. 5a ustawy o odpadach, przepisy dotyczące wymagań dla wniosku o wydanie zezwolenia na zbieranie lub przetwarzanie odpadów, stosuje się odpowiednio do wniosku o wydanie pozwolenia zintegrowanego określającego wymagania dla zbierania lub przetwarzania odpadów.</w:t>
      </w:r>
    </w:p>
    <w:p w14:paraId="74744439" w14:textId="208380F0" w:rsidR="00675960" w:rsidRPr="00575DD9" w:rsidRDefault="00675960" w:rsidP="00981E9B">
      <w:pPr>
        <w:tabs>
          <w:tab w:val="left" w:pos="5670"/>
        </w:tabs>
        <w:spacing w:after="120" w:line="276" w:lineRule="auto"/>
        <w:ind w:firstLine="709"/>
        <w:contextualSpacing/>
        <w:jc w:val="both"/>
        <w:rPr>
          <w:rFonts w:ascii="Times New Roman" w:eastAsia="Calibri" w:hAnsi="Times New Roman" w:cs="Times New Roman"/>
          <w:sz w:val="24"/>
          <w:szCs w:val="24"/>
        </w:rPr>
      </w:pPr>
      <w:r w:rsidRPr="00575DD9">
        <w:rPr>
          <w:rFonts w:ascii="Times New Roman" w:eastAsia="Calibri" w:hAnsi="Times New Roman" w:cs="Times New Roman"/>
          <w:sz w:val="24"/>
          <w:szCs w:val="24"/>
        </w:rPr>
        <w:t xml:space="preserve">Mając powyższe na względzie, pismem z dnia 11 października 2023 r., tut. Organ zwrócił się do Komendanta </w:t>
      </w:r>
      <w:r w:rsidR="003D3309" w:rsidRPr="00575DD9">
        <w:rPr>
          <w:rFonts w:ascii="Times New Roman" w:eastAsia="Calibri" w:hAnsi="Times New Roman" w:cs="Times New Roman"/>
          <w:sz w:val="24"/>
          <w:szCs w:val="24"/>
        </w:rPr>
        <w:t>Miejskiego</w:t>
      </w:r>
      <w:r w:rsidRPr="00575DD9">
        <w:rPr>
          <w:rFonts w:ascii="Times New Roman" w:eastAsia="Calibri" w:hAnsi="Times New Roman" w:cs="Times New Roman"/>
          <w:sz w:val="24"/>
          <w:szCs w:val="24"/>
        </w:rPr>
        <w:t xml:space="preserve"> Państwowej Straży Pożarnej </w:t>
      </w:r>
      <w:r w:rsidRPr="00575DD9">
        <w:rPr>
          <w:rFonts w:ascii="Times New Roman" w:eastAsia="Calibri" w:hAnsi="Times New Roman" w:cs="Times New Roman"/>
          <w:sz w:val="24"/>
          <w:szCs w:val="24"/>
        </w:rPr>
        <w:br/>
        <w:t>w Olsztynie o przeprowadzenie kontroli ww. instalacji, w tym miejsc magazynowania odpadów, w zakresie spełniania wymagań określonych w przepisach dotyczących ochrony przeciwpożarowej oraz w zakresie zgodności z warunkami ochrony przeciwpożarowej</w:t>
      </w:r>
      <w:r w:rsidR="00443BB9" w:rsidRPr="00575DD9">
        <w:rPr>
          <w:rFonts w:ascii="Times New Roman" w:eastAsia="Calibri" w:hAnsi="Times New Roman" w:cs="Times New Roman"/>
          <w:sz w:val="24"/>
          <w:szCs w:val="24"/>
        </w:rPr>
        <w:t xml:space="preserve"> określonymi w operacie przeciwpożarowym.</w:t>
      </w:r>
    </w:p>
    <w:p w14:paraId="2B6A286F" w14:textId="6577B0C3" w:rsidR="00675960" w:rsidRPr="00575DD9" w:rsidRDefault="00675960" w:rsidP="00981E9B">
      <w:pPr>
        <w:tabs>
          <w:tab w:val="left" w:pos="5670"/>
        </w:tabs>
        <w:spacing w:after="120" w:line="276" w:lineRule="auto"/>
        <w:ind w:firstLine="709"/>
        <w:contextualSpacing/>
        <w:jc w:val="both"/>
        <w:rPr>
          <w:rFonts w:ascii="Times New Roman" w:eastAsia="Calibri" w:hAnsi="Times New Roman" w:cs="Times New Roman"/>
          <w:sz w:val="24"/>
          <w:szCs w:val="24"/>
        </w:rPr>
      </w:pPr>
      <w:r w:rsidRPr="00575DD9">
        <w:rPr>
          <w:rFonts w:ascii="Times New Roman" w:eastAsia="Calibri" w:hAnsi="Times New Roman" w:cs="Times New Roman"/>
          <w:sz w:val="24"/>
          <w:szCs w:val="24"/>
        </w:rPr>
        <w:t xml:space="preserve"> Jednocześnie tut. Organ pismem z dnia 11 października 2023 r., zwrócił się do Warmińsko-Mazurskiego Wojewódzkiego Inspektora Ochrony Środowiska o przeprowadzenie kontroli ww. instalacji </w:t>
      </w:r>
      <w:r w:rsidR="00253976" w:rsidRPr="00575DD9">
        <w:rPr>
          <w:rFonts w:ascii="Times New Roman" w:eastAsia="Calibri" w:hAnsi="Times New Roman" w:cs="Times New Roman"/>
          <w:sz w:val="24"/>
          <w:szCs w:val="24"/>
        </w:rPr>
        <w:t xml:space="preserve">i miejsc magazynowania odpadów </w:t>
      </w:r>
      <w:r w:rsidR="00253976" w:rsidRPr="00575DD9">
        <w:rPr>
          <w:rFonts w:ascii="Times New Roman" w:eastAsia="Calibri" w:hAnsi="Times New Roman" w:cs="Times New Roman"/>
          <w:sz w:val="24"/>
          <w:szCs w:val="24"/>
        </w:rPr>
        <w:br/>
      </w:r>
      <w:r w:rsidRPr="00575DD9">
        <w:rPr>
          <w:rFonts w:ascii="Times New Roman" w:eastAsia="Calibri" w:hAnsi="Times New Roman" w:cs="Times New Roman"/>
          <w:sz w:val="24"/>
          <w:szCs w:val="24"/>
        </w:rPr>
        <w:t xml:space="preserve">w zakresie spełniania wymagań określonych w przepisach ochrony środowiska. </w:t>
      </w:r>
    </w:p>
    <w:p w14:paraId="229DE931" w14:textId="312AAB28" w:rsidR="00675960" w:rsidRPr="00575DD9" w:rsidRDefault="00675960" w:rsidP="00981E9B">
      <w:pPr>
        <w:tabs>
          <w:tab w:val="left" w:pos="5670"/>
        </w:tabs>
        <w:spacing w:after="120" w:line="276" w:lineRule="auto"/>
        <w:ind w:firstLine="709"/>
        <w:contextualSpacing/>
        <w:jc w:val="both"/>
        <w:rPr>
          <w:rFonts w:ascii="Times New Roman" w:eastAsia="Calibri" w:hAnsi="Times New Roman" w:cs="Times New Roman"/>
          <w:sz w:val="24"/>
          <w:szCs w:val="24"/>
        </w:rPr>
      </w:pPr>
      <w:r w:rsidRPr="00575DD9">
        <w:rPr>
          <w:rFonts w:ascii="Times New Roman" w:eastAsia="Calibri" w:hAnsi="Times New Roman" w:cs="Times New Roman"/>
          <w:sz w:val="24"/>
          <w:szCs w:val="24"/>
        </w:rPr>
        <w:t xml:space="preserve">Ponadto, tut. Organ pismem z dnia </w:t>
      </w:r>
      <w:r w:rsidR="00F032E8" w:rsidRPr="00575DD9">
        <w:rPr>
          <w:rFonts w:ascii="Times New Roman" w:eastAsia="Calibri" w:hAnsi="Times New Roman" w:cs="Times New Roman"/>
          <w:sz w:val="24"/>
          <w:szCs w:val="24"/>
        </w:rPr>
        <w:t xml:space="preserve">11 </w:t>
      </w:r>
      <w:r w:rsidRPr="00575DD9">
        <w:rPr>
          <w:rFonts w:ascii="Times New Roman" w:eastAsia="Calibri" w:hAnsi="Times New Roman" w:cs="Times New Roman"/>
          <w:sz w:val="24"/>
          <w:szCs w:val="24"/>
        </w:rPr>
        <w:t>października 2023 r., uwzględniając przepisy art. 41 ust. 6a ustawy o odpadach, wystąpił do Prezydenta Miasta Olsztyna o </w:t>
      </w:r>
      <w:r w:rsidR="00AD3545" w:rsidRPr="00575DD9">
        <w:rPr>
          <w:rFonts w:ascii="Times New Roman" w:eastAsia="Calibri" w:hAnsi="Times New Roman" w:cs="Times New Roman"/>
          <w:sz w:val="24"/>
          <w:szCs w:val="24"/>
        </w:rPr>
        <w:t xml:space="preserve">wydanie opinii w </w:t>
      </w:r>
      <w:r w:rsidR="00AD3545" w:rsidRPr="00575DD9">
        <w:rPr>
          <w:rFonts w:ascii="Times New Roman" w:eastAsia="Calibri" w:hAnsi="Times New Roman" w:cs="Times New Roman"/>
          <w:sz w:val="24"/>
          <w:szCs w:val="24"/>
        </w:rPr>
        <w:lastRenderedPageBreak/>
        <w:t xml:space="preserve">przedmiotowej sprawie oraz o określenie czy planowane </w:t>
      </w:r>
      <w:r w:rsidRPr="00575DD9">
        <w:rPr>
          <w:rFonts w:ascii="Times New Roman" w:eastAsia="Calibri" w:hAnsi="Times New Roman" w:cs="Times New Roman"/>
          <w:sz w:val="24"/>
          <w:szCs w:val="24"/>
        </w:rPr>
        <w:t>przedsięwzięci</w:t>
      </w:r>
      <w:r w:rsidR="00AD3545" w:rsidRPr="00575DD9">
        <w:rPr>
          <w:rFonts w:ascii="Times New Roman" w:eastAsia="Calibri" w:hAnsi="Times New Roman" w:cs="Times New Roman"/>
          <w:sz w:val="24"/>
          <w:szCs w:val="24"/>
        </w:rPr>
        <w:t>e jest zgodne z przepisami prawa miejscowego</w:t>
      </w:r>
      <w:r w:rsidRPr="00575DD9">
        <w:rPr>
          <w:rFonts w:ascii="Times New Roman" w:eastAsia="Calibri" w:hAnsi="Times New Roman" w:cs="Times New Roman"/>
          <w:sz w:val="24"/>
          <w:szCs w:val="24"/>
        </w:rPr>
        <w:t xml:space="preserve">. </w:t>
      </w:r>
    </w:p>
    <w:p w14:paraId="4A6CF114" w14:textId="38199531" w:rsidR="00B47CA7" w:rsidRPr="00575DD9" w:rsidRDefault="00B47CA7" w:rsidP="00981E9B">
      <w:pPr>
        <w:tabs>
          <w:tab w:val="left" w:pos="5670"/>
        </w:tabs>
        <w:spacing w:after="120" w:line="276" w:lineRule="auto"/>
        <w:ind w:firstLine="709"/>
        <w:contextualSpacing/>
        <w:jc w:val="both"/>
        <w:rPr>
          <w:rFonts w:ascii="Times New Roman" w:eastAsia="Calibri" w:hAnsi="Times New Roman" w:cs="Times New Roman"/>
          <w:color w:val="000000"/>
          <w:sz w:val="24"/>
          <w:szCs w:val="24"/>
        </w:rPr>
      </w:pPr>
      <w:r w:rsidRPr="00575DD9">
        <w:rPr>
          <w:rFonts w:ascii="Times New Roman" w:eastAsia="Calibri" w:hAnsi="Times New Roman" w:cs="Times New Roman"/>
          <w:color w:val="000000"/>
          <w:sz w:val="24"/>
          <w:szCs w:val="24"/>
        </w:rPr>
        <w:t>Prezydent Olsztyna wydał postanowienie z dnia 23.10.2023 r., znak: 209378.10.2023-W, w którym pozytywnie zaopiniował przedsięwzięcie.</w:t>
      </w:r>
    </w:p>
    <w:p w14:paraId="64EE9CBF" w14:textId="44A3F3C8" w:rsidR="00B47CA7" w:rsidRPr="00575DD9" w:rsidRDefault="00B47CA7" w:rsidP="00981E9B">
      <w:pPr>
        <w:tabs>
          <w:tab w:val="left" w:pos="5670"/>
        </w:tabs>
        <w:spacing w:after="120" w:line="276" w:lineRule="auto"/>
        <w:ind w:firstLine="709"/>
        <w:contextualSpacing/>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 xml:space="preserve">W dniu 23.10.2023 r. odbyła się kontrola </w:t>
      </w:r>
      <w:r w:rsidR="003D3309" w:rsidRPr="00575DD9">
        <w:rPr>
          <w:rFonts w:ascii="Times New Roman" w:eastAsia="Calibri" w:hAnsi="Times New Roman" w:cs="Times New Roman"/>
          <w:sz w:val="24"/>
          <w:szCs w:val="24"/>
        </w:rPr>
        <w:t>Warmińsko-Mazurskiego Wojewódzkiego Inspektora Ochrony Środowiska</w:t>
      </w:r>
      <w:r w:rsidRPr="00575DD9">
        <w:rPr>
          <w:rFonts w:ascii="Times New Roman" w:eastAsia="Times New Roman" w:hAnsi="Times New Roman" w:cs="Times New Roman"/>
          <w:sz w:val="24"/>
          <w:szCs w:val="24"/>
          <w:lang w:eastAsia="pl-PL"/>
        </w:rPr>
        <w:t xml:space="preserve"> </w:t>
      </w:r>
      <w:r w:rsidR="00F83259" w:rsidRPr="00575DD9">
        <w:rPr>
          <w:rFonts w:ascii="Times New Roman" w:eastAsia="Calibri" w:hAnsi="Times New Roman" w:cs="Times New Roman"/>
          <w:sz w:val="24"/>
          <w:szCs w:val="24"/>
        </w:rPr>
        <w:t xml:space="preserve">z udziałem przedstawicieli tut. Organu. Z kontroli sporządzono </w:t>
      </w:r>
      <w:r w:rsidRPr="00575DD9">
        <w:rPr>
          <w:rFonts w:ascii="Times New Roman" w:eastAsia="Times New Roman" w:hAnsi="Times New Roman" w:cs="Times New Roman"/>
          <w:sz w:val="24"/>
          <w:szCs w:val="24"/>
          <w:lang w:eastAsia="pl-PL"/>
        </w:rPr>
        <w:t>protokół kontroli nr WIOS-OLSZT 379/2023</w:t>
      </w:r>
      <w:r w:rsidR="00F83259" w:rsidRPr="00575DD9">
        <w:rPr>
          <w:rFonts w:ascii="Times New Roman" w:eastAsia="Times New Roman" w:hAnsi="Times New Roman" w:cs="Times New Roman"/>
          <w:sz w:val="24"/>
          <w:szCs w:val="24"/>
          <w:lang w:eastAsia="pl-PL"/>
        </w:rPr>
        <w:t>.</w:t>
      </w:r>
      <w:r w:rsidRPr="00575DD9">
        <w:rPr>
          <w:rFonts w:ascii="Times New Roman" w:eastAsia="Times New Roman" w:hAnsi="Times New Roman" w:cs="Times New Roman"/>
          <w:sz w:val="24"/>
          <w:szCs w:val="24"/>
          <w:lang w:eastAsia="pl-PL"/>
        </w:rPr>
        <w:t xml:space="preserve"> </w:t>
      </w:r>
      <w:r w:rsidRPr="00575DD9">
        <w:rPr>
          <w:rFonts w:ascii="Times New Roman" w:eastAsia="Calibri" w:hAnsi="Times New Roman" w:cs="Times New Roman"/>
          <w:sz w:val="24"/>
          <w:szCs w:val="24"/>
        </w:rPr>
        <w:t xml:space="preserve">Następnie w dniu 27.10.2023 r. wpłynęło </w:t>
      </w:r>
      <w:r w:rsidR="00822159" w:rsidRPr="00575DD9">
        <w:rPr>
          <w:rFonts w:ascii="Times New Roman" w:eastAsia="Calibri" w:hAnsi="Times New Roman" w:cs="Times New Roman"/>
          <w:sz w:val="24"/>
          <w:szCs w:val="24"/>
        </w:rPr>
        <w:t xml:space="preserve">do tut. Organu </w:t>
      </w:r>
      <w:r w:rsidRPr="00575DD9">
        <w:rPr>
          <w:rFonts w:ascii="Times New Roman" w:eastAsia="Calibri" w:hAnsi="Times New Roman" w:cs="Times New Roman"/>
          <w:sz w:val="24"/>
          <w:szCs w:val="24"/>
        </w:rPr>
        <w:t xml:space="preserve">postanowienie </w:t>
      </w:r>
      <w:r w:rsidR="003D3309" w:rsidRPr="00575DD9">
        <w:rPr>
          <w:rFonts w:ascii="Times New Roman" w:eastAsia="Calibri" w:hAnsi="Times New Roman" w:cs="Times New Roman"/>
          <w:sz w:val="24"/>
          <w:szCs w:val="24"/>
        </w:rPr>
        <w:t xml:space="preserve">Warmińsko-Mazurskiego Wojewódzkiego Inspektora Ochrony Środowiska </w:t>
      </w:r>
      <w:r w:rsidR="00D95051" w:rsidRPr="00575DD9">
        <w:rPr>
          <w:rFonts w:ascii="Times New Roman" w:eastAsia="Calibri" w:hAnsi="Times New Roman" w:cs="Times New Roman"/>
          <w:sz w:val="24"/>
          <w:szCs w:val="24"/>
        </w:rPr>
        <w:t xml:space="preserve">z dnia 26.10.2023 r., </w:t>
      </w:r>
      <w:r w:rsidR="003D3309" w:rsidRPr="00575DD9">
        <w:rPr>
          <w:rFonts w:ascii="Times New Roman" w:eastAsia="Calibri" w:hAnsi="Times New Roman" w:cs="Times New Roman"/>
          <w:sz w:val="24"/>
          <w:szCs w:val="24"/>
        </w:rPr>
        <w:t>znak: WIOŚ-I.703.12.38.2023.kma, w którym stwierdz</w:t>
      </w:r>
      <w:r w:rsidR="00D95051" w:rsidRPr="00575DD9">
        <w:rPr>
          <w:rFonts w:ascii="Times New Roman" w:eastAsia="Calibri" w:hAnsi="Times New Roman" w:cs="Times New Roman"/>
          <w:sz w:val="24"/>
          <w:szCs w:val="24"/>
        </w:rPr>
        <w:t>ono</w:t>
      </w:r>
      <w:r w:rsidR="003D3309" w:rsidRPr="00575DD9">
        <w:rPr>
          <w:rFonts w:ascii="Times New Roman" w:eastAsia="Calibri" w:hAnsi="Times New Roman" w:cs="Times New Roman"/>
          <w:sz w:val="24"/>
          <w:szCs w:val="24"/>
        </w:rPr>
        <w:t>, że miejsca</w:t>
      </w:r>
      <w:r w:rsidR="00D95051" w:rsidRPr="00575DD9">
        <w:rPr>
          <w:rFonts w:ascii="Times New Roman" w:eastAsia="Calibri" w:hAnsi="Times New Roman" w:cs="Times New Roman"/>
          <w:sz w:val="24"/>
          <w:szCs w:val="24"/>
        </w:rPr>
        <w:t xml:space="preserve"> </w:t>
      </w:r>
      <w:r w:rsidR="003D3309" w:rsidRPr="00575DD9">
        <w:rPr>
          <w:rFonts w:ascii="Times New Roman" w:eastAsia="Calibri" w:hAnsi="Times New Roman" w:cs="Times New Roman"/>
          <w:sz w:val="24"/>
          <w:szCs w:val="24"/>
        </w:rPr>
        <w:t>magazynowania odpadów</w:t>
      </w:r>
      <w:r w:rsidR="00962E31" w:rsidRPr="00575DD9">
        <w:rPr>
          <w:rFonts w:ascii="Times New Roman" w:eastAsia="Calibri" w:hAnsi="Times New Roman" w:cs="Times New Roman"/>
          <w:sz w:val="24"/>
          <w:szCs w:val="24"/>
        </w:rPr>
        <w:t>,</w:t>
      </w:r>
      <w:r w:rsidR="00F83259" w:rsidRPr="00575DD9">
        <w:rPr>
          <w:rFonts w:ascii="Times New Roman" w:eastAsia="Calibri" w:hAnsi="Times New Roman" w:cs="Times New Roman"/>
          <w:sz w:val="24"/>
          <w:szCs w:val="24"/>
        </w:rPr>
        <w:t xml:space="preserve"> </w:t>
      </w:r>
      <w:r w:rsidR="00962E31" w:rsidRPr="00575DD9">
        <w:rPr>
          <w:rFonts w:ascii="Times New Roman" w:eastAsia="Calibri" w:hAnsi="Times New Roman" w:cs="Times New Roman"/>
          <w:sz w:val="24"/>
          <w:szCs w:val="24"/>
        </w:rPr>
        <w:t>w których mają być zbierane odpady, na terenie nieruchomości położonej w Olsztynie przy ul. Lubelskiej  35H</w:t>
      </w:r>
      <w:r w:rsidR="00D76847" w:rsidRPr="00575DD9">
        <w:rPr>
          <w:rFonts w:ascii="Times New Roman" w:eastAsia="Calibri" w:hAnsi="Times New Roman" w:cs="Times New Roman"/>
          <w:sz w:val="24"/>
          <w:szCs w:val="24"/>
        </w:rPr>
        <w:t xml:space="preserve">, na działce nr 11/9 obręb 87, </w:t>
      </w:r>
      <w:r w:rsidR="003D3309" w:rsidRPr="00575DD9">
        <w:rPr>
          <w:rFonts w:ascii="Times New Roman" w:eastAsia="Calibri" w:hAnsi="Times New Roman" w:cs="Times New Roman"/>
          <w:sz w:val="24"/>
          <w:szCs w:val="24"/>
        </w:rPr>
        <w:t>spełniają wymagania określone w przepisach ochrony środowiska.</w:t>
      </w:r>
    </w:p>
    <w:p w14:paraId="7E6D98BF" w14:textId="77777777" w:rsidR="00265D2A" w:rsidRPr="00575DD9" w:rsidRDefault="00B47CA7" w:rsidP="00981E9B">
      <w:pPr>
        <w:tabs>
          <w:tab w:val="left" w:pos="5670"/>
        </w:tabs>
        <w:spacing w:after="120" w:line="276" w:lineRule="auto"/>
        <w:ind w:firstLine="709"/>
        <w:contextualSpacing/>
        <w:jc w:val="both"/>
        <w:rPr>
          <w:rFonts w:ascii="Times New Roman" w:eastAsia="Times New Roman" w:hAnsi="Times New Roman" w:cs="Times New Roman"/>
          <w:sz w:val="24"/>
          <w:szCs w:val="24"/>
          <w:lang w:eastAsia="pl-PL"/>
        </w:rPr>
      </w:pPr>
      <w:r w:rsidRPr="00575DD9">
        <w:rPr>
          <w:rFonts w:ascii="Times New Roman" w:eastAsia="Calibri" w:hAnsi="Times New Roman" w:cs="Times New Roman"/>
          <w:sz w:val="24"/>
          <w:szCs w:val="24"/>
        </w:rPr>
        <w:t xml:space="preserve">Postanowieniem z dnia </w:t>
      </w:r>
      <w:r w:rsidR="003D3309" w:rsidRPr="00575DD9">
        <w:rPr>
          <w:rFonts w:ascii="Times New Roman" w:eastAsia="Calibri" w:hAnsi="Times New Roman" w:cs="Times New Roman"/>
          <w:sz w:val="24"/>
          <w:szCs w:val="24"/>
        </w:rPr>
        <w:t>13</w:t>
      </w:r>
      <w:r w:rsidRPr="00575DD9">
        <w:rPr>
          <w:rFonts w:ascii="Times New Roman" w:eastAsia="Calibri" w:hAnsi="Times New Roman" w:cs="Times New Roman"/>
          <w:sz w:val="24"/>
          <w:szCs w:val="24"/>
        </w:rPr>
        <w:t xml:space="preserve"> </w:t>
      </w:r>
      <w:r w:rsidR="003D3309" w:rsidRPr="00575DD9">
        <w:rPr>
          <w:rFonts w:ascii="Times New Roman" w:eastAsia="Calibri" w:hAnsi="Times New Roman" w:cs="Times New Roman"/>
          <w:sz w:val="24"/>
          <w:szCs w:val="24"/>
        </w:rPr>
        <w:t>listopada</w:t>
      </w:r>
      <w:r w:rsidRPr="00575DD9">
        <w:rPr>
          <w:rFonts w:ascii="Times New Roman" w:eastAsia="Calibri" w:hAnsi="Times New Roman" w:cs="Times New Roman"/>
          <w:sz w:val="24"/>
          <w:szCs w:val="24"/>
        </w:rPr>
        <w:t xml:space="preserve"> 2023 r., znak: </w:t>
      </w:r>
      <w:r w:rsidR="003D3309" w:rsidRPr="00575DD9">
        <w:rPr>
          <w:rFonts w:ascii="Times New Roman" w:eastAsia="Calibri" w:hAnsi="Times New Roman" w:cs="Times New Roman"/>
          <w:sz w:val="24"/>
          <w:szCs w:val="24"/>
        </w:rPr>
        <w:t>MZ</w:t>
      </w:r>
      <w:r w:rsidRPr="00575DD9">
        <w:rPr>
          <w:rFonts w:ascii="Times New Roman" w:eastAsia="Calibri" w:hAnsi="Times New Roman" w:cs="Times New Roman"/>
          <w:sz w:val="24"/>
          <w:szCs w:val="24"/>
        </w:rPr>
        <w:t>.</w:t>
      </w:r>
      <w:r w:rsidR="003D3309" w:rsidRPr="00575DD9">
        <w:rPr>
          <w:rFonts w:ascii="Times New Roman" w:eastAsia="Calibri" w:hAnsi="Times New Roman" w:cs="Times New Roman"/>
          <w:sz w:val="24"/>
          <w:szCs w:val="24"/>
        </w:rPr>
        <w:t>52805.9.2023.3</w:t>
      </w:r>
      <w:r w:rsidRPr="00575DD9">
        <w:rPr>
          <w:rFonts w:ascii="Times New Roman" w:eastAsia="Calibri" w:hAnsi="Times New Roman" w:cs="Times New Roman"/>
          <w:sz w:val="24"/>
          <w:szCs w:val="24"/>
        </w:rPr>
        <w:t xml:space="preserve"> (data wpływu </w:t>
      </w:r>
      <w:r w:rsidR="003D3309" w:rsidRPr="00575DD9">
        <w:rPr>
          <w:rFonts w:ascii="Times New Roman" w:eastAsia="Calibri" w:hAnsi="Times New Roman" w:cs="Times New Roman"/>
          <w:sz w:val="24"/>
          <w:szCs w:val="24"/>
        </w:rPr>
        <w:t>14</w:t>
      </w:r>
      <w:r w:rsidRPr="00575DD9">
        <w:rPr>
          <w:rFonts w:ascii="Times New Roman" w:eastAsia="Calibri" w:hAnsi="Times New Roman" w:cs="Times New Roman"/>
          <w:sz w:val="24"/>
          <w:szCs w:val="24"/>
        </w:rPr>
        <w:t>.1</w:t>
      </w:r>
      <w:r w:rsidR="003D3309" w:rsidRPr="00575DD9">
        <w:rPr>
          <w:rFonts w:ascii="Times New Roman" w:eastAsia="Calibri" w:hAnsi="Times New Roman" w:cs="Times New Roman"/>
          <w:sz w:val="24"/>
          <w:szCs w:val="24"/>
        </w:rPr>
        <w:t>1</w:t>
      </w:r>
      <w:r w:rsidRPr="00575DD9">
        <w:rPr>
          <w:rFonts w:ascii="Times New Roman" w:eastAsia="Calibri" w:hAnsi="Times New Roman" w:cs="Times New Roman"/>
          <w:sz w:val="24"/>
          <w:szCs w:val="24"/>
        </w:rPr>
        <w:t xml:space="preserve">.2023 r.) Komendant </w:t>
      </w:r>
      <w:r w:rsidR="003D3309" w:rsidRPr="00575DD9">
        <w:rPr>
          <w:rFonts w:ascii="Times New Roman" w:eastAsia="Calibri" w:hAnsi="Times New Roman" w:cs="Times New Roman"/>
          <w:sz w:val="24"/>
          <w:szCs w:val="24"/>
        </w:rPr>
        <w:t>Miejski</w:t>
      </w:r>
      <w:r w:rsidRPr="00575DD9">
        <w:rPr>
          <w:rFonts w:ascii="Times New Roman" w:eastAsia="Calibri" w:hAnsi="Times New Roman" w:cs="Times New Roman"/>
          <w:sz w:val="24"/>
          <w:szCs w:val="24"/>
        </w:rPr>
        <w:t xml:space="preserve"> Państwowej Straży Pożarnej w </w:t>
      </w:r>
      <w:r w:rsidR="003D3309" w:rsidRPr="00575DD9">
        <w:rPr>
          <w:rFonts w:ascii="Times New Roman" w:eastAsia="Calibri" w:hAnsi="Times New Roman" w:cs="Times New Roman"/>
          <w:sz w:val="24"/>
          <w:szCs w:val="24"/>
        </w:rPr>
        <w:t>Olsztynie</w:t>
      </w:r>
      <w:r w:rsidRPr="00575DD9">
        <w:rPr>
          <w:rFonts w:ascii="Times New Roman" w:eastAsia="Calibri" w:hAnsi="Times New Roman" w:cs="Times New Roman"/>
          <w:sz w:val="24"/>
          <w:szCs w:val="24"/>
        </w:rPr>
        <w:t xml:space="preserve"> zaopiniował pozytywnie spełnienie wymagań określonych w przepisach dotyczących ochrony przeciwpożarowej oraz w zakresie zgodności z warunkami ochrony przeciwpożarowej, o których mowa w operacie przeciwpożarowym, który uzgodnił pozytywnie postanowieniem </w:t>
      </w:r>
      <w:r w:rsidRPr="00575DD9">
        <w:rPr>
          <w:rFonts w:ascii="Times New Roman" w:eastAsia="Times New Roman" w:hAnsi="Times New Roman" w:cs="Times New Roman"/>
          <w:sz w:val="24"/>
          <w:szCs w:val="24"/>
          <w:lang w:eastAsia="pl-PL"/>
        </w:rPr>
        <w:t xml:space="preserve">z dnia </w:t>
      </w:r>
      <w:r w:rsidR="003D3309" w:rsidRPr="00575DD9">
        <w:rPr>
          <w:rFonts w:ascii="Times New Roman" w:eastAsia="Times New Roman" w:hAnsi="Times New Roman" w:cs="Times New Roman"/>
          <w:sz w:val="24"/>
          <w:szCs w:val="24"/>
          <w:lang w:eastAsia="pl-PL"/>
        </w:rPr>
        <w:t>7</w:t>
      </w:r>
      <w:r w:rsidRPr="00575DD9">
        <w:rPr>
          <w:rFonts w:ascii="Times New Roman" w:eastAsia="Times New Roman" w:hAnsi="Times New Roman" w:cs="Times New Roman"/>
          <w:sz w:val="24"/>
          <w:szCs w:val="24"/>
          <w:lang w:eastAsia="pl-PL"/>
        </w:rPr>
        <w:t xml:space="preserve"> </w:t>
      </w:r>
      <w:r w:rsidR="00C13417" w:rsidRPr="00575DD9">
        <w:rPr>
          <w:rFonts w:ascii="Times New Roman" w:eastAsia="Times New Roman" w:hAnsi="Times New Roman" w:cs="Times New Roman"/>
          <w:sz w:val="24"/>
          <w:szCs w:val="24"/>
          <w:lang w:eastAsia="pl-PL"/>
        </w:rPr>
        <w:t>września</w:t>
      </w:r>
      <w:r w:rsidRPr="00575DD9">
        <w:rPr>
          <w:rFonts w:ascii="Times New Roman" w:eastAsia="Times New Roman" w:hAnsi="Times New Roman" w:cs="Times New Roman"/>
          <w:sz w:val="24"/>
          <w:szCs w:val="24"/>
          <w:lang w:eastAsia="pl-PL"/>
        </w:rPr>
        <w:t xml:space="preserve"> 2022 r., znak: </w:t>
      </w:r>
      <w:r w:rsidR="00C13417" w:rsidRPr="00575DD9">
        <w:rPr>
          <w:rFonts w:ascii="Times New Roman" w:eastAsia="Times New Roman" w:hAnsi="Times New Roman" w:cs="Times New Roman"/>
          <w:sz w:val="24"/>
          <w:szCs w:val="24"/>
          <w:lang w:eastAsia="pl-PL"/>
        </w:rPr>
        <w:t>M</w:t>
      </w:r>
      <w:r w:rsidRPr="00575DD9">
        <w:rPr>
          <w:rFonts w:ascii="Times New Roman" w:eastAsia="Times New Roman" w:hAnsi="Times New Roman" w:cs="Times New Roman"/>
          <w:sz w:val="24"/>
          <w:szCs w:val="24"/>
          <w:lang w:eastAsia="pl-PL"/>
        </w:rPr>
        <w:t>Z.5</w:t>
      </w:r>
      <w:r w:rsidR="00C13417" w:rsidRPr="00575DD9">
        <w:rPr>
          <w:rFonts w:ascii="Times New Roman" w:eastAsia="Times New Roman" w:hAnsi="Times New Roman" w:cs="Times New Roman"/>
          <w:sz w:val="24"/>
          <w:szCs w:val="24"/>
          <w:lang w:eastAsia="pl-PL"/>
        </w:rPr>
        <w:t>513</w:t>
      </w:r>
      <w:r w:rsidRPr="00575DD9">
        <w:rPr>
          <w:rFonts w:ascii="Times New Roman" w:eastAsia="Times New Roman" w:hAnsi="Times New Roman" w:cs="Times New Roman"/>
          <w:sz w:val="24"/>
          <w:szCs w:val="24"/>
          <w:lang w:eastAsia="pl-PL"/>
        </w:rPr>
        <w:t>.</w:t>
      </w:r>
      <w:r w:rsidR="00C13417" w:rsidRPr="00575DD9">
        <w:rPr>
          <w:rFonts w:ascii="Times New Roman" w:eastAsia="Times New Roman" w:hAnsi="Times New Roman" w:cs="Times New Roman"/>
          <w:sz w:val="24"/>
          <w:szCs w:val="24"/>
          <w:lang w:eastAsia="pl-PL"/>
        </w:rPr>
        <w:t>16</w:t>
      </w:r>
      <w:r w:rsidRPr="00575DD9">
        <w:rPr>
          <w:rFonts w:ascii="Times New Roman" w:eastAsia="Times New Roman" w:hAnsi="Times New Roman" w:cs="Times New Roman"/>
          <w:sz w:val="24"/>
          <w:szCs w:val="24"/>
          <w:lang w:eastAsia="pl-PL"/>
        </w:rPr>
        <w:t>.</w:t>
      </w:r>
      <w:r w:rsidR="00C13417" w:rsidRPr="00575DD9">
        <w:rPr>
          <w:rFonts w:ascii="Times New Roman" w:eastAsia="Times New Roman" w:hAnsi="Times New Roman" w:cs="Times New Roman"/>
          <w:sz w:val="24"/>
          <w:szCs w:val="24"/>
          <w:lang w:eastAsia="pl-PL"/>
        </w:rPr>
        <w:t>2</w:t>
      </w:r>
      <w:r w:rsidRPr="00575DD9">
        <w:rPr>
          <w:rFonts w:ascii="Times New Roman" w:eastAsia="Times New Roman" w:hAnsi="Times New Roman" w:cs="Times New Roman"/>
          <w:sz w:val="24"/>
          <w:szCs w:val="24"/>
          <w:lang w:eastAsia="pl-PL"/>
        </w:rPr>
        <w:t>.202</w:t>
      </w:r>
      <w:r w:rsidR="00C13417" w:rsidRPr="00575DD9">
        <w:rPr>
          <w:rFonts w:ascii="Times New Roman" w:eastAsia="Times New Roman" w:hAnsi="Times New Roman" w:cs="Times New Roman"/>
          <w:sz w:val="24"/>
          <w:szCs w:val="24"/>
          <w:lang w:eastAsia="pl-PL"/>
        </w:rPr>
        <w:t>1.</w:t>
      </w:r>
    </w:p>
    <w:p w14:paraId="5E5EC8F6" w14:textId="5FBA8F35" w:rsidR="00265D2A" w:rsidRPr="00575DD9" w:rsidRDefault="00265D2A" w:rsidP="00981E9B">
      <w:pPr>
        <w:tabs>
          <w:tab w:val="left" w:pos="5670"/>
        </w:tabs>
        <w:spacing w:after="120" w:line="276" w:lineRule="auto"/>
        <w:ind w:firstLine="709"/>
        <w:contextualSpacing/>
        <w:jc w:val="both"/>
        <w:rPr>
          <w:rFonts w:ascii="Times New Roman" w:eastAsia="Times New Roman" w:hAnsi="Times New Roman" w:cs="Times New Roman"/>
          <w:sz w:val="24"/>
          <w:szCs w:val="24"/>
          <w:lang w:eastAsia="pl-PL"/>
        </w:rPr>
      </w:pPr>
      <w:r w:rsidRPr="00575DD9">
        <w:rPr>
          <w:rFonts w:ascii="Times New Roman" w:eastAsia="Calibri" w:hAnsi="Times New Roman" w:cs="Times New Roman"/>
          <w:color w:val="000000"/>
          <w:sz w:val="24"/>
          <w:szCs w:val="24"/>
        </w:rPr>
        <w:t xml:space="preserve">Postanowieniem z dnia 22.01.2024 r., znak: OŚ-PŚ.7222.23.2022 tut. Organ określił </w:t>
      </w:r>
      <w:r w:rsidR="00716A44" w:rsidRPr="00575DD9">
        <w:rPr>
          <w:rFonts w:ascii="Times New Roman" w:eastAsia="Calibri" w:hAnsi="Times New Roman" w:cs="Times New Roman"/>
          <w:color w:val="000000"/>
          <w:sz w:val="24"/>
          <w:szCs w:val="24"/>
        </w:rPr>
        <w:t xml:space="preserve">Spółce </w:t>
      </w:r>
      <w:r w:rsidRPr="00575DD9">
        <w:rPr>
          <w:rFonts w:ascii="Times New Roman" w:eastAsia="Calibri" w:hAnsi="Times New Roman" w:cs="Times New Roman"/>
          <w:color w:val="000000"/>
          <w:sz w:val="24"/>
          <w:szCs w:val="24"/>
        </w:rPr>
        <w:t xml:space="preserve">formę i wysokość zabezpieczenia roszczeń </w:t>
      </w:r>
      <w:r w:rsidRPr="00575DD9">
        <w:rPr>
          <w:rFonts w:ascii="Times New Roman" w:eastAsia="Times New Roman" w:hAnsi="Times New Roman" w:cs="Times New Roman"/>
          <w:sz w:val="24"/>
          <w:szCs w:val="24"/>
          <w:lang w:eastAsia="pl-PL"/>
        </w:rPr>
        <w:t>na</w:t>
      </w:r>
      <w:r w:rsidRPr="00575DD9">
        <w:rPr>
          <w:rFonts w:ascii="Times New Roman" w:eastAsia="Times New Roman" w:hAnsi="Times New Roman" w:cs="Times New Roman"/>
          <w:b/>
          <w:sz w:val="24"/>
          <w:szCs w:val="24"/>
          <w:lang w:eastAsia="pl-PL"/>
        </w:rPr>
        <w:t xml:space="preserve"> </w:t>
      </w:r>
      <w:r w:rsidRPr="00575DD9">
        <w:rPr>
          <w:rFonts w:ascii="Times New Roman" w:eastAsia="Times New Roman" w:hAnsi="Times New Roman" w:cs="Times New Roman"/>
          <w:sz w:val="24"/>
          <w:szCs w:val="24"/>
          <w:lang w:eastAsia="pl-PL"/>
        </w:rPr>
        <w:t>pokrycie kosztów wykonania zastępczego obowiązku wynikającego z art. 47 ust. 5 ustawy z dnia 14</w:t>
      </w:r>
      <w:r w:rsidR="003460DC" w:rsidRPr="00575DD9">
        <w:rPr>
          <w:rFonts w:ascii="Times New Roman" w:eastAsia="Times New Roman" w:hAnsi="Times New Roman" w:cs="Times New Roman"/>
          <w:sz w:val="24"/>
          <w:szCs w:val="24"/>
          <w:lang w:eastAsia="pl-PL"/>
        </w:rPr>
        <w:t> </w:t>
      </w:r>
      <w:r w:rsidRPr="00575DD9">
        <w:rPr>
          <w:rFonts w:ascii="Times New Roman" w:eastAsia="Times New Roman" w:hAnsi="Times New Roman" w:cs="Times New Roman"/>
          <w:sz w:val="24"/>
          <w:szCs w:val="24"/>
          <w:lang w:eastAsia="pl-PL"/>
        </w:rPr>
        <w:t>grudnia 2012</w:t>
      </w:r>
      <w:r w:rsidR="00F032E8" w:rsidRPr="00575DD9">
        <w:rPr>
          <w:rFonts w:ascii="Times New Roman" w:eastAsia="Times New Roman" w:hAnsi="Times New Roman" w:cs="Times New Roman"/>
          <w:sz w:val="24"/>
          <w:szCs w:val="24"/>
          <w:lang w:eastAsia="pl-PL"/>
        </w:rPr>
        <w:t> </w:t>
      </w:r>
      <w:r w:rsidRPr="00575DD9">
        <w:rPr>
          <w:rFonts w:ascii="Times New Roman" w:eastAsia="Times New Roman" w:hAnsi="Times New Roman" w:cs="Times New Roman"/>
          <w:sz w:val="24"/>
          <w:szCs w:val="24"/>
          <w:lang w:eastAsia="pl-PL"/>
        </w:rPr>
        <w:t>r. o odpadach, w tym usunięcia odpadów i ich zagospodarowania łącznie z odpadami stanowiącymi pozostałości z akcji gaśniczej lub usunięcia negatywnych skutków</w:t>
      </w:r>
      <w:r w:rsidR="00716A44" w:rsidRPr="00575DD9">
        <w:rPr>
          <w:rFonts w:ascii="Times New Roman" w:eastAsia="Times New Roman" w:hAnsi="Times New Roman" w:cs="Times New Roman"/>
          <w:sz w:val="24"/>
          <w:szCs w:val="24"/>
          <w:lang w:eastAsia="pl-PL"/>
        </w:rPr>
        <w:t xml:space="preserve"> </w:t>
      </w:r>
      <w:r w:rsidRPr="00575DD9">
        <w:rPr>
          <w:rFonts w:ascii="Times New Roman" w:eastAsia="Times New Roman" w:hAnsi="Times New Roman" w:cs="Times New Roman"/>
          <w:sz w:val="24"/>
          <w:szCs w:val="24"/>
          <w:lang w:eastAsia="pl-PL"/>
        </w:rPr>
        <w:t>w środowisku lub szkód w środowisku w rozumieniu ustawy z</w:t>
      </w:r>
      <w:r w:rsidR="003460DC" w:rsidRPr="00575DD9">
        <w:rPr>
          <w:rFonts w:ascii="Times New Roman" w:eastAsia="Times New Roman" w:hAnsi="Times New Roman" w:cs="Times New Roman"/>
          <w:sz w:val="24"/>
          <w:szCs w:val="24"/>
          <w:lang w:eastAsia="pl-PL"/>
        </w:rPr>
        <w:t> </w:t>
      </w:r>
      <w:r w:rsidRPr="00575DD9">
        <w:rPr>
          <w:rFonts w:ascii="Times New Roman" w:eastAsia="Times New Roman" w:hAnsi="Times New Roman" w:cs="Times New Roman"/>
          <w:sz w:val="24"/>
          <w:szCs w:val="24"/>
          <w:lang w:eastAsia="pl-PL"/>
        </w:rPr>
        <w:t>dnia 13 kwietnia 2007 r.</w:t>
      </w:r>
      <w:r w:rsidR="00716A44" w:rsidRPr="00575DD9">
        <w:rPr>
          <w:rFonts w:ascii="Times New Roman" w:eastAsia="Times New Roman" w:hAnsi="Times New Roman" w:cs="Times New Roman"/>
          <w:sz w:val="24"/>
          <w:szCs w:val="24"/>
          <w:lang w:eastAsia="pl-PL"/>
        </w:rPr>
        <w:t xml:space="preserve"> </w:t>
      </w:r>
      <w:r w:rsidRPr="00575DD9">
        <w:rPr>
          <w:rFonts w:ascii="Times New Roman" w:eastAsia="Times New Roman" w:hAnsi="Times New Roman" w:cs="Times New Roman"/>
          <w:sz w:val="24"/>
          <w:szCs w:val="24"/>
          <w:lang w:eastAsia="pl-PL"/>
        </w:rPr>
        <w:t>o zapobieganiu szkodom w środowisku i ich naprawie, powstałych w ramach prowadzonej działalności polegającej na zbieraniu  odpadów na działce nr 11/9</w:t>
      </w:r>
      <w:r w:rsidR="00716A44" w:rsidRPr="00575DD9">
        <w:rPr>
          <w:rFonts w:ascii="Times New Roman" w:eastAsia="Times New Roman" w:hAnsi="Times New Roman" w:cs="Times New Roman"/>
          <w:sz w:val="24"/>
          <w:szCs w:val="24"/>
          <w:lang w:eastAsia="pl-PL"/>
        </w:rPr>
        <w:t xml:space="preserve"> </w:t>
      </w:r>
      <w:r w:rsidRPr="00575DD9">
        <w:rPr>
          <w:rFonts w:ascii="Times New Roman" w:eastAsia="Times New Roman" w:hAnsi="Times New Roman" w:cs="Times New Roman"/>
          <w:sz w:val="24"/>
          <w:szCs w:val="24"/>
          <w:lang w:eastAsia="pl-PL"/>
        </w:rPr>
        <w:t>w obrębie ewidencyjnym 87 Olsztyn przy ul. Lubelskiej 35H w Olsztynie</w:t>
      </w:r>
      <w:r w:rsidR="00450803" w:rsidRPr="00575DD9">
        <w:rPr>
          <w:rFonts w:ascii="Times New Roman" w:eastAsia="Times New Roman" w:hAnsi="Times New Roman" w:cs="Times New Roman"/>
          <w:sz w:val="24"/>
          <w:szCs w:val="24"/>
          <w:lang w:eastAsia="pl-PL"/>
        </w:rPr>
        <w:t xml:space="preserve"> w formie depozytu w kwocie 486 093,50 zł</w:t>
      </w:r>
      <w:r w:rsidRPr="00575DD9">
        <w:rPr>
          <w:rFonts w:ascii="Times New Roman" w:eastAsia="Times New Roman" w:hAnsi="Times New Roman" w:cs="Times New Roman"/>
          <w:sz w:val="24"/>
          <w:szCs w:val="24"/>
          <w:lang w:eastAsia="pl-PL"/>
        </w:rPr>
        <w:t>.</w:t>
      </w:r>
    </w:p>
    <w:p w14:paraId="25CA6363" w14:textId="5B08652C" w:rsidR="00265D2A" w:rsidRPr="00575DD9" w:rsidRDefault="00B85CDF" w:rsidP="00981E9B">
      <w:pPr>
        <w:tabs>
          <w:tab w:val="left" w:pos="5670"/>
        </w:tabs>
        <w:spacing w:after="120" w:line="276" w:lineRule="auto"/>
        <w:ind w:firstLine="709"/>
        <w:contextualSpacing/>
        <w:jc w:val="both"/>
        <w:rPr>
          <w:rFonts w:ascii="Times New Roman" w:eastAsia="Times New Roman" w:hAnsi="Times New Roman" w:cs="Times New Roman"/>
          <w:sz w:val="24"/>
          <w:szCs w:val="24"/>
          <w:lang w:eastAsia="pl-PL"/>
        </w:rPr>
      </w:pPr>
      <w:r w:rsidRPr="00575DD9">
        <w:rPr>
          <w:rFonts w:ascii="Times New Roman" w:eastAsia="Calibri" w:hAnsi="Times New Roman" w:cs="Times New Roman"/>
          <w:color w:val="000000"/>
          <w:sz w:val="24"/>
          <w:szCs w:val="24"/>
        </w:rPr>
        <w:t xml:space="preserve">Spółka </w:t>
      </w:r>
      <w:r w:rsidR="00265D2A" w:rsidRPr="00575DD9">
        <w:rPr>
          <w:rFonts w:ascii="Times New Roman" w:eastAsia="Calibri" w:hAnsi="Times New Roman" w:cs="Times New Roman"/>
          <w:color w:val="000000"/>
          <w:sz w:val="24"/>
          <w:szCs w:val="24"/>
        </w:rPr>
        <w:t>uiścił</w:t>
      </w:r>
      <w:r w:rsidRPr="00575DD9">
        <w:rPr>
          <w:rFonts w:ascii="Times New Roman" w:eastAsia="Calibri" w:hAnsi="Times New Roman" w:cs="Times New Roman"/>
          <w:color w:val="000000"/>
          <w:sz w:val="24"/>
          <w:szCs w:val="24"/>
        </w:rPr>
        <w:t>a</w:t>
      </w:r>
      <w:r w:rsidR="00265D2A" w:rsidRPr="00575DD9">
        <w:rPr>
          <w:rFonts w:ascii="Times New Roman" w:eastAsia="Calibri" w:hAnsi="Times New Roman" w:cs="Times New Roman"/>
          <w:color w:val="000000"/>
          <w:sz w:val="24"/>
          <w:szCs w:val="24"/>
        </w:rPr>
        <w:t xml:space="preserve"> </w:t>
      </w:r>
      <w:r w:rsidR="00276F5E" w:rsidRPr="00575DD9">
        <w:rPr>
          <w:rFonts w:ascii="Times New Roman" w:eastAsia="Calibri" w:hAnsi="Times New Roman" w:cs="Times New Roman"/>
          <w:color w:val="000000"/>
          <w:sz w:val="24"/>
          <w:szCs w:val="24"/>
        </w:rPr>
        <w:t xml:space="preserve">wymaganą </w:t>
      </w:r>
      <w:r w:rsidR="00265D2A" w:rsidRPr="00575DD9">
        <w:rPr>
          <w:rFonts w:ascii="Times New Roman" w:eastAsia="Calibri" w:hAnsi="Times New Roman" w:cs="Times New Roman"/>
          <w:color w:val="000000"/>
          <w:sz w:val="24"/>
          <w:szCs w:val="24"/>
        </w:rPr>
        <w:t>należność w dniu 29.01.2024 r. na wskazany rachunek depozytowy Urzędu Marszałkowskiego Województwa Warmińsko – Mazurskiego w Olsztynie i poinformował</w:t>
      </w:r>
      <w:r w:rsidR="002C23EC" w:rsidRPr="00575DD9">
        <w:rPr>
          <w:rFonts w:ascii="Times New Roman" w:eastAsia="Calibri" w:hAnsi="Times New Roman" w:cs="Times New Roman"/>
          <w:color w:val="000000"/>
          <w:sz w:val="24"/>
          <w:szCs w:val="24"/>
        </w:rPr>
        <w:t>a</w:t>
      </w:r>
      <w:r w:rsidR="00265D2A" w:rsidRPr="00575DD9">
        <w:rPr>
          <w:rFonts w:ascii="Times New Roman" w:eastAsia="Calibri" w:hAnsi="Times New Roman" w:cs="Times New Roman"/>
          <w:color w:val="000000"/>
          <w:sz w:val="24"/>
          <w:szCs w:val="24"/>
        </w:rPr>
        <w:t xml:space="preserve"> o tym tut. Organ przy piśmie z dnia 29.01.2024 r. (</w:t>
      </w:r>
      <w:r w:rsidR="00265D2A" w:rsidRPr="00575DD9">
        <w:rPr>
          <w:rFonts w:ascii="Times New Roman" w:eastAsia="Calibri" w:hAnsi="Times New Roman" w:cs="Times New Roman"/>
          <w:bCs/>
          <w:color w:val="000000" w:themeColor="text1"/>
          <w:sz w:val="24"/>
          <w:szCs w:val="24"/>
        </w:rPr>
        <w:t>data wpływu do tut. Organu 30.01.2024 r.)</w:t>
      </w:r>
      <w:r w:rsidR="00265D2A" w:rsidRPr="00575DD9">
        <w:rPr>
          <w:rFonts w:ascii="Times New Roman" w:eastAsia="Calibri" w:hAnsi="Times New Roman" w:cs="Times New Roman"/>
          <w:color w:val="000000"/>
          <w:sz w:val="24"/>
          <w:szCs w:val="24"/>
        </w:rPr>
        <w:t>.</w:t>
      </w:r>
    </w:p>
    <w:p w14:paraId="0E3611EF" w14:textId="771FDAB3" w:rsidR="005733AE" w:rsidRPr="00575DD9" w:rsidRDefault="005733AE" w:rsidP="00981E9B">
      <w:pPr>
        <w:spacing w:after="120" w:line="276" w:lineRule="auto"/>
        <w:ind w:firstLine="567"/>
        <w:contextualSpacing/>
        <w:jc w:val="both"/>
        <w:rPr>
          <w:rFonts w:ascii="Times New Roman" w:eastAsia="Times New Roman" w:hAnsi="Times New Roman" w:cs="Times New Roman"/>
          <w:color w:val="000000" w:themeColor="text1"/>
          <w:sz w:val="24"/>
          <w:szCs w:val="24"/>
          <w:lang w:eastAsia="pl-PL"/>
        </w:rPr>
      </w:pPr>
      <w:r w:rsidRPr="00575DD9">
        <w:rPr>
          <w:rFonts w:ascii="Times New Roman" w:eastAsia="Calibri" w:hAnsi="Times New Roman" w:cs="Times New Roman"/>
          <w:color w:val="000000"/>
          <w:sz w:val="24"/>
          <w:szCs w:val="24"/>
        </w:rPr>
        <w:t>Przed wydaniem niniejszej decyzji, tutejszy Organ na podstawie</w:t>
      </w:r>
      <w:r w:rsidR="009A0E24" w:rsidRPr="00575DD9">
        <w:rPr>
          <w:rFonts w:ascii="Times New Roman" w:eastAsia="Calibri" w:hAnsi="Times New Roman" w:cs="Times New Roman"/>
          <w:color w:val="000000"/>
          <w:sz w:val="24"/>
          <w:szCs w:val="24"/>
        </w:rPr>
        <w:t xml:space="preserve"> art. 10 § 1 ustawy z dnia 14 czerwca 1960 roku Kodeks postępowania administracyjnego</w:t>
      </w:r>
      <w:r w:rsidRPr="00575DD9">
        <w:rPr>
          <w:rFonts w:ascii="Times New Roman" w:eastAsia="Calibri" w:hAnsi="Times New Roman" w:cs="Times New Roman"/>
          <w:color w:val="000000"/>
          <w:sz w:val="24"/>
          <w:szCs w:val="24"/>
        </w:rPr>
        <w:t>, pismem</w:t>
      </w:r>
      <w:r w:rsidR="009A0E24" w:rsidRPr="00575DD9">
        <w:rPr>
          <w:rFonts w:ascii="Times New Roman" w:eastAsia="Calibri" w:hAnsi="Times New Roman" w:cs="Times New Roman"/>
          <w:color w:val="000000"/>
          <w:sz w:val="24"/>
          <w:szCs w:val="24"/>
        </w:rPr>
        <w:t xml:space="preserve"> </w:t>
      </w:r>
      <w:r w:rsidRPr="00575DD9">
        <w:rPr>
          <w:rFonts w:ascii="Times New Roman" w:eastAsia="Calibri" w:hAnsi="Times New Roman" w:cs="Times New Roman"/>
          <w:color w:val="000000"/>
          <w:sz w:val="24"/>
          <w:szCs w:val="24"/>
        </w:rPr>
        <w:t xml:space="preserve">z dnia </w:t>
      </w:r>
      <w:r w:rsidRPr="00575DD9">
        <w:rPr>
          <w:rFonts w:ascii="Times New Roman" w:eastAsia="Calibri" w:hAnsi="Times New Roman" w:cs="Times New Roman"/>
          <w:sz w:val="24"/>
          <w:szCs w:val="24"/>
        </w:rPr>
        <w:t xml:space="preserve">21.02.2024 r. </w:t>
      </w:r>
      <w:r w:rsidRPr="00575DD9">
        <w:rPr>
          <w:rFonts w:ascii="Times New Roman" w:eastAsia="Calibri" w:hAnsi="Times New Roman" w:cs="Times New Roman"/>
          <w:color w:val="000000"/>
          <w:sz w:val="24"/>
          <w:szCs w:val="24"/>
        </w:rPr>
        <w:t xml:space="preserve">zawiadomił Stronę o zakończeniu postępowania wyjaśniającego w sprawie wydania przedmiotowego pozwolenia zintegrowanego oraz poinformował o możliwości wypowiedzenia się </w:t>
      </w:r>
      <w:r w:rsidRPr="00575DD9">
        <w:rPr>
          <w:rFonts w:ascii="Times New Roman" w:eastAsia="Times New Roman" w:hAnsi="Times New Roman" w:cs="Times New Roman"/>
          <w:sz w:val="24"/>
          <w:szCs w:val="24"/>
          <w:lang w:eastAsia="pl-PL"/>
        </w:rPr>
        <w:t xml:space="preserve">co do zebranych dowodów i materiałów </w:t>
      </w:r>
      <w:r w:rsidRPr="00575DD9">
        <w:rPr>
          <w:rFonts w:ascii="Times New Roman" w:eastAsia="Times New Roman" w:hAnsi="Times New Roman" w:cs="Times New Roman"/>
          <w:color w:val="000000" w:themeColor="text1"/>
          <w:sz w:val="24"/>
          <w:szCs w:val="24"/>
          <w:lang w:eastAsia="pl-PL"/>
        </w:rPr>
        <w:t xml:space="preserve">oraz zgłoszonych żądań w terminie 7 dni od dnia otrzymania zawiadomienia. </w:t>
      </w:r>
      <w:r w:rsidRPr="00575DD9">
        <w:rPr>
          <w:rFonts w:ascii="Times New Roman" w:eastAsia="Times New Roman" w:hAnsi="Times New Roman" w:cs="Times New Roman"/>
          <w:color w:val="000000" w:themeColor="text1"/>
          <w:sz w:val="24"/>
          <w:szCs w:val="24"/>
          <w:lang w:eastAsia="pl-PL"/>
        </w:rPr>
        <w:br/>
      </w:r>
      <w:r w:rsidR="0078627B" w:rsidRPr="00575DD9">
        <w:rPr>
          <w:rFonts w:ascii="Times New Roman" w:eastAsia="Times New Roman" w:hAnsi="Times New Roman" w:cs="Times New Roman"/>
          <w:color w:val="000000" w:themeColor="text1"/>
          <w:sz w:val="24"/>
          <w:szCs w:val="24"/>
          <w:lang w:eastAsia="pl-PL"/>
        </w:rPr>
        <w:t>Przy pismach z dnia 1.03.2024 r. oraz 5.03.2024 r. strona wniosła dodatkowe uwagi, które zostały uwzględnione w decyzji.</w:t>
      </w:r>
    </w:p>
    <w:p w14:paraId="74CD8DF7" w14:textId="4397B282" w:rsidR="007D3396" w:rsidRPr="00575DD9" w:rsidRDefault="005733AE" w:rsidP="00981E9B">
      <w:pPr>
        <w:tabs>
          <w:tab w:val="left" w:pos="708"/>
        </w:tabs>
        <w:suppressAutoHyphens/>
        <w:autoSpaceDN w:val="0"/>
        <w:spacing w:after="120" w:line="276" w:lineRule="auto"/>
        <w:contextualSpacing/>
        <w:jc w:val="both"/>
        <w:rPr>
          <w:rFonts w:ascii="Times New Roman" w:eastAsia="Calibri" w:hAnsi="Times New Roman" w:cs="Times New Roman"/>
          <w:color w:val="000000"/>
          <w:sz w:val="24"/>
          <w:szCs w:val="24"/>
        </w:rPr>
      </w:pPr>
      <w:r w:rsidRPr="00575DD9">
        <w:rPr>
          <w:rFonts w:ascii="Times New Roman" w:eastAsia="Times New Roman" w:hAnsi="Times New Roman" w:cs="Times New Roman"/>
          <w:color w:val="000000"/>
          <w:kern w:val="3"/>
          <w:sz w:val="24"/>
          <w:szCs w:val="24"/>
        </w:rPr>
        <w:tab/>
      </w:r>
      <w:r w:rsidR="009A0E24" w:rsidRPr="00575DD9">
        <w:rPr>
          <w:rFonts w:ascii="Times New Roman" w:eastAsia="Times New Roman" w:hAnsi="Times New Roman" w:cs="Times New Roman"/>
          <w:color w:val="000000"/>
          <w:kern w:val="3"/>
          <w:sz w:val="24"/>
          <w:szCs w:val="24"/>
        </w:rPr>
        <w:t xml:space="preserve">Wnioskodawca udokumentował posiadanie tytułu prawnego do działki </w:t>
      </w:r>
      <w:r w:rsidR="009A0E24" w:rsidRPr="00575DD9">
        <w:rPr>
          <w:rFonts w:ascii="Times New Roman" w:eastAsia="Calibri" w:hAnsi="Times New Roman" w:cs="Times New Roman"/>
          <w:color w:val="000000"/>
          <w:sz w:val="24"/>
          <w:szCs w:val="24"/>
        </w:rPr>
        <w:t>o numerze ewidencyjnym 11/9 obręb 87 przy ul. Lubelskiej 35H w Olsztynie</w:t>
      </w:r>
      <w:r w:rsidR="00AD2144" w:rsidRPr="00575DD9">
        <w:rPr>
          <w:rFonts w:ascii="Times New Roman" w:eastAsia="Calibri" w:hAnsi="Times New Roman" w:cs="Times New Roman"/>
          <w:color w:val="000000"/>
          <w:sz w:val="24"/>
          <w:szCs w:val="24"/>
        </w:rPr>
        <w:t xml:space="preserve">. </w:t>
      </w:r>
    </w:p>
    <w:p w14:paraId="309B4E48" w14:textId="1F6B5DC5" w:rsidR="00BE3383" w:rsidRPr="00575DD9" w:rsidRDefault="00BE3383" w:rsidP="00981E9B">
      <w:pPr>
        <w:tabs>
          <w:tab w:val="left" w:pos="708"/>
        </w:tabs>
        <w:suppressAutoHyphens/>
        <w:autoSpaceDN w:val="0"/>
        <w:spacing w:after="120" w:line="276" w:lineRule="auto"/>
        <w:contextualSpacing/>
        <w:jc w:val="both"/>
        <w:rPr>
          <w:rFonts w:ascii="Times New Roman" w:eastAsia="Calibri" w:hAnsi="Times New Roman" w:cs="Times New Roman"/>
          <w:color w:val="000000"/>
          <w:sz w:val="24"/>
          <w:szCs w:val="24"/>
        </w:rPr>
      </w:pPr>
      <w:r w:rsidRPr="00575DD9">
        <w:rPr>
          <w:rFonts w:ascii="Times New Roman" w:eastAsia="Calibri" w:hAnsi="Times New Roman" w:cs="Times New Roman"/>
          <w:color w:val="000000"/>
          <w:sz w:val="24"/>
          <w:szCs w:val="24"/>
        </w:rPr>
        <w:tab/>
      </w:r>
      <w:r w:rsidR="00DC2C9B" w:rsidRPr="00575DD9">
        <w:rPr>
          <w:rFonts w:ascii="Times New Roman" w:eastAsia="Times New Roman" w:hAnsi="Times New Roman" w:cs="Times New Roman"/>
          <w:kern w:val="3"/>
          <w:sz w:val="24"/>
          <w:szCs w:val="24"/>
          <w:lang w:eastAsia="zh-CN"/>
        </w:rPr>
        <w:t>Instalację wymagającą pozwolenia zintegrowanego stanowi instalacja służąca</w:t>
      </w:r>
      <w:r w:rsidR="00DC2C9B" w:rsidRPr="00575DD9">
        <w:rPr>
          <w:rFonts w:ascii="Times New Roman" w:eastAsia="Times New Roman" w:hAnsi="Times New Roman" w:cs="Times New Roman"/>
          <w:sz w:val="24"/>
          <w:szCs w:val="24"/>
          <w:lang w:eastAsia="pl-PL"/>
        </w:rPr>
        <w:t xml:space="preserve"> do magazynowania odpadów niebezpiecznych i innych niż niebezpieczne o całkowitej pojemności ponad 50 ton zlokalizowana na dz. o nr ewid. 11/9 obręb 87 w Olsztynie przy ul. Lubelskiej </w:t>
      </w:r>
      <w:r w:rsidR="00DC2C9B" w:rsidRPr="00575DD9">
        <w:rPr>
          <w:rFonts w:ascii="Times New Roman" w:eastAsia="Times New Roman" w:hAnsi="Times New Roman" w:cs="Times New Roman"/>
          <w:sz w:val="24"/>
          <w:szCs w:val="24"/>
          <w:lang w:eastAsia="pl-PL"/>
        </w:rPr>
        <w:lastRenderedPageBreak/>
        <w:t>35H. Planowana działalność polegać będzie na selektywnym zbieraniu odpadów pochodzących bezpośrednio od ich wytwórców, bądź od podmiotów uprawnionych do gospodarowania odpadami. Odpady zbierane będą od podmiotów specjalistycznymi autocysternami oraz samochodami skrzyniowymi z</w:t>
      </w:r>
      <w:r w:rsidR="003460DC" w:rsidRPr="00575DD9">
        <w:rPr>
          <w:rFonts w:ascii="Times New Roman" w:eastAsia="Times New Roman" w:hAnsi="Times New Roman" w:cs="Times New Roman"/>
          <w:sz w:val="24"/>
          <w:szCs w:val="24"/>
          <w:lang w:eastAsia="pl-PL"/>
        </w:rPr>
        <w:t> </w:t>
      </w:r>
      <w:r w:rsidR="00DC2C9B" w:rsidRPr="00575DD9">
        <w:rPr>
          <w:rFonts w:ascii="Times New Roman" w:eastAsia="Times New Roman" w:hAnsi="Times New Roman" w:cs="Times New Roman"/>
          <w:sz w:val="24"/>
          <w:szCs w:val="24"/>
          <w:lang w:eastAsia="pl-PL"/>
        </w:rPr>
        <w:t xml:space="preserve">uwzględnieniem przepisów ADR. Następnie odpady będą przekazywane uprawnionym podmiotom posiadającym stosowne decyzje. </w:t>
      </w:r>
    </w:p>
    <w:p w14:paraId="6EA5B137" w14:textId="6E1E724D" w:rsidR="007D3396" w:rsidRPr="00575DD9" w:rsidRDefault="007D3396" w:rsidP="00981E9B">
      <w:pPr>
        <w:tabs>
          <w:tab w:val="left" w:pos="0"/>
        </w:tabs>
        <w:autoSpaceDE w:val="0"/>
        <w:autoSpaceDN w:val="0"/>
        <w:adjustRightInd w:val="0"/>
        <w:spacing w:after="120" w:line="276" w:lineRule="auto"/>
        <w:ind w:firstLine="709"/>
        <w:contextualSpacing/>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 xml:space="preserve">Przedmiotowa instalacja </w:t>
      </w:r>
      <w:r w:rsidRPr="00575DD9">
        <w:rPr>
          <w:rFonts w:ascii="Times New Roman" w:eastAsia="Times New Roman" w:hAnsi="Times New Roman" w:cs="Times New Roman"/>
          <w:bCs/>
          <w:sz w:val="24"/>
          <w:szCs w:val="24"/>
          <w:lang w:eastAsia="pl-PL"/>
        </w:rPr>
        <w:t>nie jest źródłem emisji zorganizowanej</w:t>
      </w:r>
      <w:r w:rsidRPr="00575DD9">
        <w:rPr>
          <w:rFonts w:ascii="Times New Roman" w:eastAsia="Times New Roman" w:hAnsi="Times New Roman" w:cs="Times New Roman"/>
          <w:sz w:val="24"/>
          <w:szCs w:val="24"/>
          <w:lang w:eastAsia="pl-PL"/>
        </w:rPr>
        <w:t>. W związku z</w:t>
      </w:r>
      <w:r w:rsidR="003460DC" w:rsidRPr="00575DD9">
        <w:rPr>
          <w:rFonts w:ascii="Times New Roman" w:eastAsia="Times New Roman" w:hAnsi="Times New Roman" w:cs="Times New Roman"/>
          <w:sz w:val="24"/>
          <w:szCs w:val="24"/>
          <w:lang w:eastAsia="pl-PL"/>
        </w:rPr>
        <w:t> </w:t>
      </w:r>
      <w:r w:rsidRPr="00575DD9">
        <w:rPr>
          <w:rFonts w:ascii="Times New Roman" w:eastAsia="Times New Roman" w:hAnsi="Times New Roman" w:cs="Times New Roman"/>
          <w:sz w:val="24"/>
          <w:szCs w:val="24"/>
          <w:lang w:eastAsia="pl-PL"/>
        </w:rPr>
        <w:t>funkcjonowaniem instalacji wprowadzane są do powietrza zanieczyszczenia pyłowe oraz gazowe pochodzące ze źródeł niezorganizowanych tj.: ruch pojazdów ciężarowych, praca wózka widłowego. We wniosku przeprowadzono obliczenia symulacyjne określające rozkład zanieczyszczeń w powietrzu w związku z</w:t>
      </w:r>
      <w:r w:rsidR="003460DC" w:rsidRPr="00575DD9">
        <w:rPr>
          <w:rFonts w:ascii="Times New Roman" w:eastAsia="Times New Roman" w:hAnsi="Times New Roman" w:cs="Times New Roman"/>
          <w:sz w:val="24"/>
          <w:szCs w:val="24"/>
          <w:lang w:eastAsia="pl-PL"/>
        </w:rPr>
        <w:t> </w:t>
      </w:r>
      <w:r w:rsidRPr="00575DD9">
        <w:rPr>
          <w:rFonts w:ascii="Times New Roman" w:eastAsia="Times New Roman" w:hAnsi="Times New Roman" w:cs="Times New Roman"/>
          <w:sz w:val="24"/>
          <w:szCs w:val="24"/>
          <w:lang w:eastAsia="pl-PL"/>
        </w:rPr>
        <w:t>eksploatacją analizowanej instalacji. Emisja zanieczyszczeń gazowych i pyłowych nie spowoduje przekroczeń dopuszczalnych poziomów substancji w powietrzu, określonych w</w:t>
      </w:r>
      <w:r w:rsidRPr="00575DD9">
        <w:rPr>
          <w:rFonts w:ascii="Times New Roman" w:eastAsia="Times New Roman" w:hAnsi="Times New Roman" w:cs="Times New Roman"/>
          <w:color w:val="FF0000"/>
          <w:sz w:val="24"/>
          <w:szCs w:val="24"/>
          <w:lang w:eastAsia="pl-PL"/>
        </w:rPr>
        <w:t xml:space="preserve"> </w:t>
      </w:r>
      <w:r w:rsidRPr="00575DD9">
        <w:rPr>
          <w:rFonts w:ascii="Times New Roman" w:eastAsia="Times New Roman" w:hAnsi="Times New Roman" w:cs="Times New Roman"/>
          <w:sz w:val="24"/>
          <w:szCs w:val="24"/>
          <w:lang w:eastAsia="pl-PL"/>
        </w:rPr>
        <w:t>rozporządzeniu Ministra Środowiska z dnia 26 stycznia 2010 r. w</w:t>
      </w:r>
      <w:r w:rsidR="003460DC" w:rsidRPr="00575DD9">
        <w:rPr>
          <w:rFonts w:ascii="Times New Roman" w:eastAsia="Times New Roman" w:hAnsi="Times New Roman" w:cs="Times New Roman"/>
          <w:sz w:val="24"/>
          <w:szCs w:val="24"/>
          <w:lang w:eastAsia="pl-PL"/>
        </w:rPr>
        <w:t> </w:t>
      </w:r>
      <w:r w:rsidRPr="00575DD9">
        <w:rPr>
          <w:rFonts w:ascii="Times New Roman" w:eastAsia="Times New Roman" w:hAnsi="Times New Roman" w:cs="Times New Roman"/>
          <w:sz w:val="24"/>
          <w:szCs w:val="24"/>
          <w:lang w:eastAsia="pl-PL"/>
        </w:rPr>
        <w:t xml:space="preserve">sprawie wartości odniesienia dla niektórych substancji w powietrzu (Dz.U. z 2010 r., Nr 16, poz. 87). </w:t>
      </w:r>
    </w:p>
    <w:p w14:paraId="658C6AA9" w14:textId="77777777" w:rsidR="007D3396" w:rsidRPr="00575DD9" w:rsidRDefault="007D3396" w:rsidP="00981E9B">
      <w:pPr>
        <w:autoSpaceDE w:val="0"/>
        <w:autoSpaceDN w:val="0"/>
        <w:adjustRightInd w:val="0"/>
        <w:spacing w:after="120" w:line="276" w:lineRule="auto"/>
        <w:ind w:firstLine="709"/>
        <w:contextualSpacing/>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 xml:space="preserve">Dla instalacji, zgodnie z art. 202 ust. 2a ustawy p.o.ś., nie ustalono wielkości dopuszczalnej emisji gazów i pyłów  wprowadzanych w sposób niezorganizowany i za pomocą wentylacji grawitacyjnej. </w:t>
      </w:r>
    </w:p>
    <w:p w14:paraId="56E4D3F3" w14:textId="28975323" w:rsidR="007D3396" w:rsidRPr="00575DD9" w:rsidRDefault="007D3396" w:rsidP="00981E9B">
      <w:pPr>
        <w:autoSpaceDE w:val="0"/>
        <w:autoSpaceDN w:val="0"/>
        <w:adjustRightInd w:val="0"/>
        <w:spacing w:after="120" w:line="276" w:lineRule="auto"/>
        <w:ind w:firstLine="708"/>
        <w:contextualSpacing/>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 xml:space="preserve">Dla instalacji, zgodnie z art. 211 ust. 6 pkt 6 ustawy p.o.ś. określono wielkość emisji hałasu do środowiska poprzez określenie dopuszczalnego poziomu hałasu poza zakładem oraz określenie rozkładu czasu pracy źródeł hałasu pomimo, iż z obliczeń symulacyjnych wynika, że instalacja nie spowoduje przekroczeń wartości dopuszczalnych określonych w rozporządzeniu Ministra Środowiska z dnia 14 czerwca 2007 r. w sprawie dopuszczalnych poziomów hałasu w środowisku (Dz. U. z 2014 r., poz. 112). </w:t>
      </w:r>
    </w:p>
    <w:p w14:paraId="505D251A" w14:textId="0ABED9C3" w:rsidR="00BE3383" w:rsidRPr="00575DD9" w:rsidRDefault="00BE3383" w:rsidP="00981E9B">
      <w:pPr>
        <w:autoSpaceDE w:val="0"/>
        <w:autoSpaceDN w:val="0"/>
        <w:adjustRightInd w:val="0"/>
        <w:spacing w:after="120" w:line="276" w:lineRule="auto"/>
        <w:ind w:firstLine="708"/>
        <w:contextualSpacing/>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Woda będzie zużywana wyłącznie do celów socjalno-bytowych. Zakład będzie spełniał wymagania w zakresie obowiązujących norm. W wyniku prowadzenia działalności nie będą powstawały ścieki przemysłowe. W ramach funkcjonowani</w:t>
      </w:r>
      <w:r w:rsidR="006043EF" w:rsidRPr="00575DD9">
        <w:rPr>
          <w:rFonts w:ascii="Times New Roman" w:eastAsia="Times New Roman" w:hAnsi="Times New Roman" w:cs="Times New Roman"/>
          <w:sz w:val="24"/>
          <w:szCs w:val="24"/>
          <w:lang w:eastAsia="pl-PL"/>
        </w:rPr>
        <w:t>a</w:t>
      </w:r>
      <w:r w:rsidRPr="00575DD9">
        <w:rPr>
          <w:rFonts w:ascii="Times New Roman" w:eastAsia="Times New Roman" w:hAnsi="Times New Roman" w:cs="Times New Roman"/>
          <w:sz w:val="24"/>
          <w:szCs w:val="24"/>
          <w:lang w:eastAsia="pl-PL"/>
        </w:rPr>
        <w:t xml:space="preserve"> instalacji nie przewiduje się </w:t>
      </w:r>
      <w:r w:rsidR="00470192" w:rsidRPr="00575DD9">
        <w:rPr>
          <w:rFonts w:ascii="Times New Roman" w:eastAsia="Times New Roman" w:hAnsi="Times New Roman" w:cs="Times New Roman"/>
          <w:sz w:val="24"/>
          <w:szCs w:val="24"/>
          <w:lang w:eastAsia="pl-PL"/>
        </w:rPr>
        <w:t xml:space="preserve">powstawania odcieków z miejsc magazynowania odpadów. Na terenie inwestycji </w:t>
      </w:r>
      <w:r w:rsidR="006043EF" w:rsidRPr="00575DD9">
        <w:rPr>
          <w:rFonts w:ascii="Times New Roman" w:eastAsia="Times New Roman" w:hAnsi="Times New Roman" w:cs="Times New Roman"/>
          <w:sz w:val="24"/>
          <w:szCs w:val="24"/>
          <w:lang w:eastAsia="pl-PL"/>
        </w:rPr>
        <w:t>znajduje się</w:t>
      </w:r>
      <w:r w:rsidR="00470192" w:rsidRPr="00575DD9">
        <w:rPr>
          <w:rFonts w:ascii="Times New Roman" w:eastAsia="Times New Roman" w:hAnsi="Times New Roman" w:cs="Times New Roman"/>
          <w:sz w:val="24"/>
          <w:szCs w:val="24"/>
          <w:lang w:eastAsia="pl-PL"/>
        </w:rPr>
        <w:t xml:space="preserve"> sieć kanalizacji miejskiej, do której odprowadzane będą m.in. wody opadowe i roztopowe.  </w:t>
      </w:r>
    </w:p>
    <w:p w14:paraId="4757DA5F" w14:textId="3E0EAC3B" w:rsidR="00470192" w:rsidRPr="00575DD9" w:rsidRDefault="00470192" w:rsidP="00981E9B">
      <w:pPr>
        <w:autoSpaceDE w:val="0"/>
        <w:autoSpaceDN w:val="0"/>
        <w:adjustRightInd w:val="0"/>
        <w:spacing w:after="120" w:line="276" w:lineRule="auto"/>
        <w:contextualSpacing/>
        <w:jc w:val="both"/>
        <w:rPr>
          <w:rFonts w:ascii="Times New Roman" w:eastAsia="Times New Roman" w:hAnsi="Times New Roman" w:cs="Times New Roman"/>
          <w:sz w:val="24"/>
          <w:szCs w:val="24"/>
          <w:lang w:eastAsia="pl-PL"/>
        </w:rPr>
      </w:pPr>
      <w:r w:rsidRPr="00575DD9">
        <w:rPr>
          <w:rFonts w:ascii="Times New Roman" w:eastAsia="Times New Roman" w:hAnsi="Times New Roman" w:cs="Times New Roman"/>
          <w:sz w:val="24"/>
          <w:szCs w:val="24"/>
          <w:lang w:eastAsia="pl-PL"/>
        </w:rPr>
        <w:tab/>
        <w:t>Na terenie zakładu nie będą powstawały odpady związane z funkcjonowaniem instalacji, gdyż konserwacja i naprawa pracujących na terenie instalacji i urządzeń będzie wykonywana w serwisach zewnętrznych.</w:t>
      </w:r>
    </w:p>
    <w:p w14:paraId="60BBEE5D" w14:textId="26330AAD" w:rsidR="008A2A6A" w:rsidRPr="00575DD9" w:rsidRDefault="00470192">
      <w:pPr>
        <w:tabs>
          <w:tab w:val="left" w:pos="708"/>
        </w:tabs>
        <w:suppressAutoHyphens/>
        <w:autoSpaceDN w:val="0"/>
        <w:spacing w:line="276" w:lineRule="auto"/>
        <w:ind w:firstLine="709"/>
        <w:contextualSpacing/>
        <w:jc w:val="both"/>
        <w:rPr>
          <w:rFonts w:ascii="Times New Roman" w:hAnsi="Times New Roman" w:cs="Times New Roman"/>
          <w:color w:val="333333"/>
          <w:sz w:val="24"/>
          <w:szCs w:val="24"/>
          <w:shd w:val="clear" w:color="auto" w:fill="FFFFFF"/>
        </w:rPr>
      </w:pPr>
      <w:r w:rsidRPr="00575DD9">
        <w:rPr>
          <w:rFonts w:ascii="Times New Roman" w:hAnsi="Times New Roman" w:cs="Times New Roman"/>
          <w:sz w:val="24"/>
          <w:szCs w:val="24"/>
        </w:rPr>
        <w:t>Stosownie do zapisów wynikających z art. 43 ust. 1 ustawy o odpadach, w niniejszym pozwoleniu określ</w:t>
      </w:r>
      <w:r w:rsidR="008A2A6A" w:rsidRPr="00575DD9">
        <w:rPr>
          <w:rFonts w:ascii="Times New Roman" w:hAnsi="Times New Roman" w:cs="Times New Roman"/>
          <w:sz w:val="24"/>
          <w:szCs w:val="24"/>
        </w:rPr>
        <w:t xml:space="preserve">ono numer identyfikacji podatkowej (NIP) posiadacza odpadów, </w:t>
      </w:r>
      <w:r w:rsidRPr="00575DD9">
        <w:rPr>
          <w:rFonts w:ascii="Times New Roman" w:hAnsi="Times New Roman" w:cs="Times New Roman"/>
          <w:sz w:val="24"/>
          <w:szCs w:val="24"/>
        </w:rPr>
        <w:t>rodzaj odpadów przewidywanych do zbierania</w:t>
      </w:r>
      <w:r w:rsidR="008A2A6A" w:rsidRPr="00575DD9">
        <w:rPr>
          <w:rFonts w:ascii="Times New Roman" w:hAnsi="Times New Roman" w:cs="Times New Roman"/>
          <w:sz w:val="24"/>
          <w:szCs w:val="24"/>
        </w:rPr>
        <w:t>, miejsca zbierania odpadów</w:t>
      </w:r>
      <w:r w:rsidR="007B1C48" w:rsidRPr="00575DD9">
        <w:rPr>
          <w:rFonts w:ascii="Times New Roman" w:hAnsi="Times New Roman" w:cs="Times New Roman"/>
          <w:sz w:val="24"/>
          <w:szCs w:val="24"/>
        </w:rPr>
        <w:t xml:space="preserve"> wraz z opisem metody zbierania odpadów</w:t>
      </w:r>
      <w:r w:rsidR="008A2A6A" w:rsidRPr="00575DD9">
        <w:rPr>
          <w:rFonts w:ascii="Times New Roman" w:hAnsi="Times New Roman" w:cs="Times New Roman"/>
          <w:sz w:val="24"/>
          <w:szCs w:val="24"/>
        </w:rPr>
        <w:t xml:space="preserve">, jak również wskazano miejsca </w:t>
      </w:r>
      <w:r w:rsidR="00F36A8D" w:rsidRPr="00575DD9">
        <w:rPr>
          <w:rFonts w:ascii="Times New Roman" w:hAnsi="Times New Roman" w:cs="Times New Roman"/>
          <w:sz w:val="24"/>
          <w:szCs w:val="24"/>
        </w:rPr>
        <w:br/>
      </w:r>
      <w:r w:rsidR="008A2A6A" w:rsidRPr="00575DD9">
        <w:rPr>
          <w:rFonts w:ascii="Times New Roman" w:hAnsi="Times New Roman" w:cs="Times New Roman"/>
          <w:sz w:val="24"/>
          <w:szCs w:val="24"/>
        </w:rPr>
        <w:t xml:space="preserve">i sposoby magazynowania oraz rodzaj magazynowanych odpadów, </w:t>
      </w:r>
      <w:r w:rsidR="008A2A6A" w:rsidRPr="00575DD9">
        <w:rPr>
          <w:rFonts w:ascii="Times New Roman" w:hAnsi="Times New Roman" w:cs="Times New Roman"/>
          <w:sz w:val="24"/>
          <w:szCs w:val="24"/>
          <w:shd w:val="clear" w:color="auto" w:fill="FFFFFF"/>
        </w:rPr>
        <w:t xml:space="preserve">maksymalne masy poszczególnych rodzajów </w:t>
      </w:r>
      <w:r w:rsidR="008A2A6A" w:rsidRPr="00575DD9">
        <w:rPr>
          <w:rFonts w:ascii="Times New Roman" w:hAnsi="Times New Roman" w:cs="Times New Roman"/>
          <w:color w:val="333333"/>
          <w:sz w:val="24"/>
          <w:szCs w:val="24"/>
          <w:shd w:val="clear" w:color="auto" w:fill="FFFFFF"/>
        </w:rPr>
        <w:t>odpadów i maksymalne łączne masy wszystkich rodzajów odpadów, które w tym samym czasie mogą być magazynowane oraz które mogą być magazynowane w okresie roku, największe masy odpadów, które mogłyby być magazynowane w tym samym czasie w instalacji, obiekcie budowlanym lub jego części lub innym miejscu magazynowania odpadów, wynikającej z wymiarów instalacji, obiektu budowlanego lub jego części lub innego miejsca magazynowania odpadów oraz całkowite pojemności (wyrażone w Mg) instalacji, obiektu budowlanego lub jego części lub innego miejsca magazynowania odpadów.</w:t>
      </w:r>
      <w:r w:rsidR="007B1C48" w:rsidRPr="00575DD9">
        <w:rPr>
          <w:rFonts w:ascii="Times New Roman" w:hAnsi="Times New Roman" w:cs="Times New Roman"/>
          <w:color w:val="333333"/>
          <w:sz w:val="24"/>
          <w:szCs w:val="24"/>
          <w:shd w:val="clear" w:color="auto" w:fill="FFFFFF"/>
        </w:rPr>
        <w:t xml:space="preserve"> </w:t>
      </w:r>
    </w:p>
    <w:p w14:paraId="6E3E9BD8" w14:textId="10C87679" w:rsidR="007B1C48" w:rsidRPr="00575DD9" w:rsidRDefault="007B1C48" w:rsidP="00981E9B">
      <w:pPr>
        <w:tabs>
          <w:tab w:val="left" w:pos="708"/>
        </w:tabs>
        <w:suppressAutoHyphens/>
        <w:autoSpaceDN w:val="0"/>
        <w:spacing w:after="120" w:line="276" w:lineRule="auto"/>
        <w:ind w:firstLine="709"/>
        <w:contextualSpacing/>
        <w:jc w:val="both"/>
        <w:rPr>
          <w:rFonts w:ascii="Times New Roman" w:eastAsia="Calibri" w:hAnsi="Times New Roman" w:cs="Times New Roman"/>
          <w:sz w:val="24"/>
          <w:szCs w:val="24"/>
        </w:rPr>
      </w:pPr>
      <w:r w:rsidRPr="00575DD9">
        <w:rPr>
          <w:rFonts w:ascii="Times New Roman" w:eastAsia="Calibri" w:hAnsi="Times New Roman" w:cs="Times New Roman"/>
          <w:sz w:val="24"/>
          <w:szCs w:val="24"/>
        </w:rPr>
        <w:lastRenderedPageBreak/>
        <w:t xml:space="preserve">Odpady będą </w:t>
      </w:r>
      <w:r w:rsidR="00700B90" w:rsidRPr="00575DD9">
        <w:rPr>
          <w:rFonts w:ascii="Times New Roman" w:eastAsia="Calibri" w:hAnsi="Times New Roman" w:cs="Times New Roman"/>
          <w:sz w:val="24"/>
          <w:szCs w:val="24"/>
        </w:rPr>
        <w:t xml:space="preserve">magazynowane </w:t>
      </w:r>
      <w:r w:rsidRPr="00575DD9">
        <w:rPr>
          <w:rFonts w:ascii="Times New Roman" w:eastAsia="Calibri" w:hAnsi="Times New Roman" w:cs="Times New Roman"/>
          <w:sz w:val="24"/>
          <w:szCs w:val="24"/>
        </w:rPr>
        <w:t xml:space="preserve">na terenie, do którego </w:t>
      </w:r>
      <w:r w:rsidR="00700B90" w:rsidRPr="00575DD9">
        <w:rPr>
          <w:rFonts w:ascii="Times New Roman" w:eastAsia="Calibri" w:hAnsi="Times New Roman" w:cs="Times New Roman"/>
          <w:sz w:val="24"/>
          <w:szCs w:val="24"/>
        </w:rPr>
        <w:t>W</w:t>
      </w:r>
      <w:r w:rsidRPr="00575DD9">
        <w:rPr>
          <w:rFonts w:ascii="Times New Roman" w:eastAsia="Calibri" w:hAnsi="Times New Roman" w:cs="Times New Roman"/>
          <w:sz w:val="24"/>
          <w:szCs w:val="24"/>
        </w:rPr>
        <w:t xml:space="preserve">nioskodawca posiada tytuł prawny, w sposób zapobiegający oddziaływaniu czynników atmosferycznych oraz ograniczających ich negatywne oddziaływanie na środowisko, w szczególności środowisko gruntowo-wodne. </w:t>
      </w:r>
      <w:r w:rsidRPr="00575DD9">
        <w:rPr>
          <w:rFonts w:ascii="Times New Roman" w:eastAsia="Calibri" w:hAnsi="Times New Roman" w:cs="Times New Roman"/>
          <w:color w:val="000000"/>
          <w:sz w:val="24"/>
          <w:szCs w:val="24"/>
        </w:rPr>
        <w:t>Określone w niniejszej decyzji kody</w:t>
      </w:r>
      <w:r w:rsidR="00700B90" w:rsidRPr="00575DD9">
        <w:rPr>
          <w:rFonts w:ascii="Times New Roman" w:eastAsia="Calibri" w:hAnsi="Times New Roman" w:cs="Times New Roman"/>
          <w:color w:val="000000"/>
          <w:sz w:val="24"/>
          <w:szCs w:val="24"/>
        </w:rPr>
        <w:t xml:space="preserve"> </w:t>
      </w:r>
      <w:r w:rsidRPr="00575DD9">
        <w:rPr>
          <w:rFonts w:ascii="Times New Roman" w:eastAsia="Calibri" w:hAnsi="Times New Roman" w:cs="Times New Roman"/>
          <w:color w:val="000000"/>
          <w:sz w:val="24"/>
          <w:szCs w:val="24"/>
        </w:rPr>
        <w:t>i rodzaje odpadów  są zgodne z wnioskiem strony oraz rozporządzeniem Ministra Klimatu z dnia 2</w:t>
      </w:r>
      <w:r w:rsidR="003460DC" w:rsidRPr="00575DD9">
        <w:rPr>
          <w:rFonts w:ascii="Times New Roman" w:eastAsia="Calibri" w:hAnsi="Times New Roman" w:cs="Times New Roman"/>
          <w:color w:val="000000"/>
          <w:sz w:val="24"/>
          <w:szCs w:val="24"/>
        </w:rPr>
        <w:t> </w:t>
      </w:r>
      <w:r w:rsidRPr="00575DD9">
        <w:rPr>
          <w:rFonts w:ascii="Times New Roman" w:eastAsia="Calibri" w:hAnsi="Times New Roman" w:cs="Times New Roman"/>
          <w:color w:val="000000"/>
          <w:sz w:val="24"/>
          <w:szCs w:val="24"/>
        </w:rPr>
        <w:t>stycznia 2020 r. w sprawie katalogu odpadów (Dz. U. z 2020 r., poz.10). Przedstawione przez prowadzącego instalację sposoby gospodarowania odpadami są zgodne z</w:t>
      </w:r>
      <w:r w:rsidR="00E6149E" w:rsidRPr="00575DD9">
        <w:rPr>
          <w:rFonts w:ascii="Times New Roman" w:eastAsia="Calibri" w:hAnsi="Times New Roman" w:cs="Times New Roman"/>
          <w:color w:val="000000"/>
          <w:sz w:val="24"/>
          <w:szCs w:val="24"/>
        </w:rPr>
        <w:t xml:space="preserve"> </w:t>
      </w:r>
      <w:r w:rsidRPr="00575DD9">
        <w:rPr>
          <w:rFonts w:ascii="Times New Roman" w:eastAsia="Calibri" w:hAnsi="Times New Roman" w:cs="Times New Roman"/>
          <w:color w:val="000000"/>
          <w:sz w:val="24"/>
          <w:szCs w:val="24"/>
        </w:rPr>
        <w:t xml:space="preserve">wymogami ochrony środowiska. Wnioskodawca określił sposób postępowania z odpadami w sposób nie zagrażający środowisku, przedstawił możliwości techniczne i organizacyjne pozwalające należycie wykonywać działalność we wnioskowanym zakresie. </w:t>
      </w:r>
    </w:p>
    <w:p w14:paraId="72EDAC9F" w14:textId="213FAA14" w:rsidR="007B1C48" w:rsidRPr="00575DD9" w:rsidRDefault="007B1C48" w:rsidP="00981E9B">
      <w:pPr>
        <w:tabs>
          <w:tab w:val="left" w:pos="708"/>
        </w:tabs>
        <w:suppressAutoHyphens/>
        <w:autoSpaceDN w:val="0"/>
        <w:spacing w:after="120" w:line="276" w:lineRule="auto"/>
        <w:ind w:firstLine="709"/>
        <w:contextualSpacing/>
        <w:jc w:val="both"/>
        <w:rPr>
          <w:rFonts w:ascii="Times New Roman" w:eastAsia="Calibri" w:hAnsi="Times New Roman" w:cs="Times New Roman"/>
          <w:color w:val="000000"/>
          <w:sz w:val="24"/>
          <w:szCs w:val="24"/>
        </w:rPr>
      </w:pPr>
      <w:r w:rsidRPr="00575DD9">
        <w:rPr>
          <w:rFonts w:ascii="Times New Roman" w:eastAsia="Calibri" w:hAnsi="Times New Roman" w:cs="Times New Roman"/>
          <w:color w:val="000000"/>
          <w:sz w:val="24"/>
          <w:szCs w:val="24"/>
        </w:rPr>
        <w:t>W pozwoleniu określono warunki przeciwpożarowe wynikające z operatu przeciwpożarowego oraz postanowieni</w:t>
      </w:r>
      <w:r w:rsidR="00500D49" w:rsidRPr="00575DD9">
        <w:rPr>
          <w:rFonts w:ascii="Times New Roman" w:eastAsia="Calibri" w:hAnsi="Times New Roman" w:cs="Times New Roman"/>
          <w:color w:val="000000"/>
          <w:sz w:val="24"/>
          <w:szCs w:val="24"/>
        </w:rPr>
        <w:t>a</w:t>
      </w:r>
      <w:r w:rsidRPr="00575DD9">
        <w:rPr>
          <w:rFonts w:ascii="Times New Roman" w:eastAsia="Calibri" w:hAnsi="Times New Roman" w:cs="Times New Roman"/>
          <w:color w:val="000000"/>
          <w:sz w:val="24"/>
          <w:szCs w:val="24"/>
        </w:rPr>
        <w:t xml:space="preserve"> Komendanta Miejskie</w:t>
      </w:r>
      <w:r w:rsidR="00362895" w:rsidRPr="00575DD9">
        <w:rPr>
          <w:rFonts w:ascii="Times New Roman" w:eastAsia="Calibri" w:hAnsi="Times New Roman" w:cs="Times New Roman"/>
          <w:color w:val="000000"/>
          <w:sz w:val="24"/>
          <w:szCs w:val="24"/>
        </w:rPr>
        <w:t>go</w:t>
      </w:r>
      <w:r w:rsidRPr="00575DD9">
        <w:rPr>
          <w:rFonts w:ascii="Times New Roman" w:eastAsia="Calibri" w:hAnsi="Times New Roman" w:cs="Times New Roman"/>
          <w:color w:val="000000"/>
          <w:sz w:val="24"/>
          <w:szCs w:val="24"/>
        </w:rPr>
        <w:t xml:space="preserve"> Państwowej Straży Pożarnej w Olsztynie.</w:t>
      </w:r>
    </w:p>
    <w:p w14:paraId="114F9EA8" w14:textId="48608658" w:rsidR="00DC1ACB" w:rsidRPr="00575DD9" w:rsidRDefault="007B1C48" w:rsidP="00981E9B">
      <w:pPr>
        <w:tabs>
          <w:tab w:val="left" w:pos="708"/>
        </w:tabs>
        <w:suppressAutoHyphens/>
        <w:autoSpaceDN w:val="0"/>
        <w:spacing w:after="120" w:line="276" w:lineRule="auto"/>
        <w:ind w:firstLine="709"/>
        <w:contextualSpacing/>
        <w:jc w:val="both"/>
        <w:rPr>
          <w:rFonts w:ascii="Times New Roman" w:eastAsia="Times New Roman" w:hAnsi="Times New Roman" w:cs="Times New Roman"/>
          <w:color w:val="000000"/>
          <w:kern w:val="3"/>
          <w:sz w:val="24"/>
          <w:szCs w:val="24"/>
          <w:lang w:eastAsia="zh-CN"/>
        </w:rPr>
      </w:pPr>
      <w:r w:rsidRPr="00575DD9">
        <w:rPr>
          <w:rFonts w:ascii="Times New Roman" w:eastAsia="Times New Roman" w:hAnsi="Times New Roman" w:cs="Times New Roman"/>
          <w:color w:val="000000"/>
          <w:kern w:val="3"/>
          <w:sz w:val="24"/>
          <w:szCs w:val="24"/>
          <w:lang w:eastAsia="zh-CN"/>
        </w:rPr>
        <w:t xml:space="preserve">W pozwoleniu określono ilości zużywanych </w:t>
      </w:r>
      <w:r w:rsidR="00695614" w:rsidRPr="00575DD9">
        <w:rPr>
          <w:rFonts w:ascii="Times New Roman" w:eastAsia="Times New Roman" w:hAnsi="Times New Roman" w:cs="Times New Roman"/>
          <w:color w:val="000000"/>
          <w:kern w:val="3"/>
          <w:sz w:val="24"/>
          <w:szCs w:val="24"/>
          <w:lang w:eastAsia="zh-CN"/>
        </w:rPr>
        <w:t xml:space="preserve">paliw </w:t>
      </w:r>
      <w:r w:rsidRPr="00575DD9">
        <w:rPr>
          <w:rFonts w:ascii="Times New Roman" w:eastAsia="Times New Roman" w:hAnsi="Times New Roman" w:cs="Times New Roman"/>
          <w:color w:val="000000"/>
          <w:kern w:val="3"/>
          <w:sz w:val="24"/>
          <w:szCs w:val="24"/>
          <w:lang w:eastAsia="zh-CN"/>
        </w:rPr>
        <w:t xml:space="preserve">i energii istotnych </w:t>
      </w:r>
      <w:r w:rsidR="006D377D" w:rsidRPr="00575DD9">
        <w:rPr>
          <w:rFonts w:ascii="Times New Roman" w:eastAsia="Times New Roman" w:hAnsi="Times New Roman" w:cs="Times New Roman"/>
          <w:color w:val="000000"/>
          <w:kern w:val="3"/>
          <w:sz w:val="24"/>
          <w:szCs w:val="24"/>
          <w:lang w:eastAsia="zh-CN"/>
        </w:rPr>
        <w:br/>
      </w:r>
      <w:r w:rsidRPr="00575DD9">
        <w:rPr>
          <w:rFonts w:ascii="Times New Roman" w:eastAsia="Times New Roman" w:hAnsi="Times New Roman" w:cs="Times New Roman"/>
          <w:color w:val="000000"/>
          <w:kern w:val="3"/>
          <w:sz w:val="24"/>
          <w:szCs w:val="24"/>
          <w:lang w:eastAsia="zh-CN"/>
        </w:rPr>
        <w:t>z punktu widzenia wymagań ochrony środowiska, jak również zawarto obowiązek monitorowania procesów technologicznych</w:t>
      </w:r>
      <w:r w:rsidRPr="00575DD9">
        <w:rPr>
          <w:rFonts w:ascii="Times New Roman" w:eastAsia="Times New Roman" w:hAnsi="Times New Roman" w:cs="Times New Roman"/>
          <w:color w:val="FF0000"/>
          <w:kern w:val="3"/>
          <w:sz w:val="24"/>
          <w:szCs w:val="24"/>
          <w:lang w:eastAsia="zh-CN"/>
        </w:rPr>
        <w:t xml:space="preserve"> </w:t>
      </w:r>
      <w:r w:rsidRPr="00575DD9">
        <w:rPr>
          <w:rFonts w:ascii="Times New Roman" w:eastAsia="Times New Roman" w:hAnsi="Times New Roman" w:cs="Times New Roman"/>
          <w:color w:val="000000"/>
          <w:kern w:val="3"/>
          <w:sz w:val="24"/>
          <w:szCs w:val="24"/>
          <w:lang w:eastAsia="zh-CN"/>
        </w:rPr>
        <w:t xml:space="preserve">poprzez prowadzenie ewidencji ilości zużywanych </w:t>
      </w:r>
      <w:r w:rsidR="00695614" w:rsidRPr="00575DD9">
        <w:rPr>
          <w:rFonts w:ascii="Times New Roman" w:eastAsia="Times New Roman" w:hAnsi="Times New Roman" w:cs="Times New Roman"/>
          <w:color w:val="000000"/>
          <w:kern w:val="3"/>
          <w:sz w:val="24"/>
          <w:szCs w:val="24"/>
          <w:lang w:eastAsia="zh-CN"/>
        </w:rPr>
        <w:t xml:space="preserve">paliw </w:t>
      </w:r>
      <w:r w:rsidRPr="00575DD9">
        <w:rPr>
          <w:rFonts w:ascii="Times New Roman" w:eastAsia="Times New Roman" w:hAnsi="Times New Roman" w:cs="Times New Roman"/>
          <w:color w:val="000000"/>
          <w:kern w:val="3"/>
          <w:sz w:val="24"/>
          <w:szCs w:val="24"/>
          <w:lang w:eastAsia="zh-CN"/>
        </w:rPr>
        <w:t xml:space="preserve">i </w:t>
      </w:r>
      <w:r w:rsidRPr="00575DD9">
        <w:rPr>
          <w:rFonts w:ascii="Times New Roman" w:eastAsia="Times New Roman" w:hAnsi="Times New Roman" w:cs="Times New Roman"/>
          <w:kern w:val="3"/>
          <w:sz w:val="24"/>
          <w:szCs w:val="24"/>
          <w:lang w:eastAsia="zh-CN"/>
        </w:rPr>
        <w:t>energii.</w:t>
      </w:r>
    </w:p>
    <w:p w14:paraId="2DE26353" w14:textId="7BF12EFA" w:rsidR="005733AE" w:rsidRPr="00575DD9" w:rsidRDefault="00DC1ACB" w:rsidP="00981E9B">
      <w:pPr>
        <w:autoSpaceDE w:val="0"/>
        <w:autoSpaceDN w:val="0"/>
        <w:adjustRightInd w:val="0"/>
        <w:spacing w:after="120" w:line="276" w:lineRule="auto"/>
        <w:ind w:firstLine="709"/>
        <w:contextualSpacing/>
        <w:jc w:val="both"/>
        <w:rPr>
          <w:rFonts w:ascii="Times New Roman" w:eastAsia="Calibri" w:hAnsi="Times New Roman" w:cs="Times New Roman"/>
          <w:color w:val="000000"/>
          <w:sz w:val="24"/>
          <w:szCs w:val="24"/>
        </w:rPr>
      </w:pPr>
      <w:r w:rsidRPr="00575DD9">
        <w:rPr>
          <w:rFonts w:ascii="Times New Roman" w:eastAsia="Calibri" w:hAnsi="Times New Roman" w:cs="Times New Roman"/>
          <w:color w:val="000000"/>
          <w:sz w:val="24"/>
          <w:szCs w:val="24"/>
        </w:rPr>
        <w:t xml:space="preserve">Uwzględniając zapisy art. 208 ust. 4 </w:t>
      </w:r>
      <w:r w:rsidRPr="00575DD9">
        <w:rPr>
          <w:rFonts w:ascii="Times New Roman" w:eastAsia="Times New Roman" w:hAnsi="Times New Roman" w:cs="Times New Roman"/>
          <w:kern w:val="3"/>
          <w:sz w:val="24"/>
          <w:szCs w:val="24"/>
          <w:lang w:eastAsia="zh-CN"/>
        </w:rPr>
        <w:t>p.o.ś.</w:t>
      </w:r>
      <w:r w:rsidRPr="00575DD9">
        <w:rPr>
          <w:rFonts w:ascii="Times New Roman" w:eastAsia="Calibri" w:hAnsi="Times New Roman" w:cs="Times New Roman"/>
          <w:kern w:val="3"/>
          <w:sz w:val="24"/>
          <w:szCs w:val="24"/>
          <w:lang w:eastAsia="zh-CN"/>
        </w:rPr>
        <w:t xml:space="preserve"> </w:t>
      </w:r>
      <w:r w:rsidRPr="00575DD9">
        <w:rPr>
          <w:rFonts w:ascii="Times New Roman" w:eastAsia="Calibri" w:hAnsi="Times New Roman" w:cs="Times New Roman"/>
          <w:color w:val="000000"/>
          <w:sz w:val="24"/>
          <w:szCs w:val="24"/>
        </w:rPr>
        <w:t xml:space="preserve">Wnioskodawca przedłożył analizę, </w:t>
      </w:r>
      <w:r w:rsidRPr="00575DD9">
        <w:rPr>
          <w:rFonts w:ascii="Times New Roman" w:eastAsia="Calibri" w:hAnsi="Times New Roman" w:cs="Times New Roman"/>
          <w:color w:val="000000"/>
          <w:sz w:val="24"/>
          <w:szCs w:val="24"/>
        </w:rPr>
        <w:br/>
        <w:t xml:space="preserve">z której wynika, iż eksploatacja instalacji nie obejmuje wykorzystywania, produkcji lub uwalniania substancji stwarzających ryzyko. Wobec powyższego, wykonanie raportu początkowego o stanie zanieczyszczenia gleby, ziemi i wód gruntowych tymi substancjami nie było wymagane. </w:t>
      </w:r>
    </w:p>
    <w:p w14:paraId="6499CBF3" w14:textId="11F36935" w:rsidR="005733AE" w:rsidRPr="00575DD9" w:rsidRDefault="005733AE" w:rsidP="00981E9B">
      <w:pPr>
        <w:autoSpaceDE w:val="0"/>
        <w:autoSpaceDN w:val="0"/>
        <w:adjustRightInd w:val="0"/>
        <w:spacing w:after="120" w:line="276" w:lineRule="auto"/>
        <w:ind w:firstLine="709"/>
        <w:contextualSpacing/>
        <w:jc w:val="both"/>
        <w:rPr>
          <w:rFonts w:ascii="Times New Roman" w:eastAsia="Calibri" w:hAnsi="Times New Roman" w:cs="Times New Roman"/>
          <w:color w:val="000000"/>
          <w:sz w:val="24"/>
          <w:szCs w:val="24"/>
        </w:rPr>
      </w:pPr>
      <w:r w:rsidRPr="00575DD9">
        <w:rPr>
          <w:rFonts w:ascii="Times New Roman" w:eastAsia="Calibri" w:hAnsi="Times New Roman" w:cs="Times New Roman"/>
          <w:color w:val="000000"/>
          <w:sz w:val="24"/>
          <w:szCs w:val="24"/>
        </w:rPr>
        <w:t>Przedmiotowa instalacja, zgodnie z rozporządzeniem Ministra Rozwoju z dnia 29 stycznia 2016 r. w sprawie rodzajów i ilości znajdujących się w zakładzie substancji niebezpiecznych, decydujących o zaliczeniu zakładu do zakładu o zwiększonym lub dużym ryzyku wystąpienia poważnej awarii przemysłowej (Dz. U. z 2016 r., poz. 138), nie jest zaliczan</w:t>
      </w:r>
      <w:r w:rsidR="0024558F" w:rsidRPr="00575DD9">
        <w:rPr>
          <w:rFonts w:ascii="Times New Roman" w:eastAsia="Calibri" w:hAnsi="Times New Roman" w:cs="Times New Roman"/>
          <w:color w:val="000000"/>
          <w:sz w:val="24"/>
          <w:szCs w:val="24"/>
        </w:rPr>
        <w:t>a</w:t>
      </w:r>
      <w:r w:rsidRPr="00575DD9">
        <w:rPr>
          <w:rFonts w:ascii="Times New Roman" w:eastAsia="Calibri" w:hAnsi="Times New Roman" w:cs="Times New Roman"/>
          <w:color w:val="000000"/>
          <w:sz w:val="24"/>
          <w:szCs w:val="24"/>
        </w:rPr>
        <w:t xml:space="preserve"> do zakładu o zwiększonym lub dużym ryzyku wystąpienia poważnej awarii przemysłowej. </w:t>
      </w:r>
    </w:p>
    <w:p w14:paraId="49069303" w14:textId="411CE2B2" w:rsidR="005733AE" w:rsidRPr="00575DD9" w:rsidRDefault="005733AE" w:rsidP="00981E9B">
      <w:pPr>
        <w:autoSpaceDE w:val="0"/>
        <w:autoSpaceDN w:val="0"/>
        <w:adjustRightInd w:val="0"/>
        <w:spacing w:after="120" w:line="276" w:lineRule="auto"/>
        <w:ind w:firstLine="709"/>
        <w:contextualSpacing/>
        <w:jc w:val="both"/>
        <w:rPr>
          <w:rFonts w:ascii="Times New Roman" w:eastAsia="Calibri" w:hAnsi="Times New Roman" w:cs="Times New Roman"/>
          <w:color w:val="000000"/>
          <w:sz w:val="24"/>
          <w:szCs w:val="24"/>
        </w:rPr>
      </w:pPr>
      <w:r w:rsidRPr="00575DD9">
        <w:rPr>
          <w:rFonts w:ascii="Times New Roman" w:eastAsia="Calibri" w:hAnsi="Times New Roman" w:cs="Times New Roman"/>
          <w:color w:val="000000"/>
          <w:sz w:val="24"/>
          <w:szCs w:val="24"/>
        </w:rPr>
        <w:t xml:space="preserve">W związku z powyższym, zgodnie z art. 211 ust. 6 pkt 9 ustawy Prawo ochrony środowiska w decyzji określono sposoby zapobiegania i ograniczania skutków awarii oraz wymóg informowania o wystąpieniu awarii. </w:t>
      </w:r>
    </w:p>
    <w:p w14:paraId="0C3196D7" w14:textId="3A0EBFC0" w:rsidR="006D377D" w:rsidRPr="00575DD9" w:rsidRDefault="00C575F8" w:rsidP="00981E9B">
      <w:pPr>
        <w:autoSpaceDE w:val="0"/>
        <w:autoSpaceDN w:val="0"/>
        <w:adjustRightInd w:val="0"/>
        <w:spacing w:after="120" w:line="276" w:lineRule="auto"/>
        <w:ind w:firstLine="709"/>
        <w:contextualSpacing/>
        <w:jc w:val="both"/>
        <w:rPr>
          <w:rFonts w:ascii="Times New Roman" w:eastAsia="Calibri" w:hAnsi="Times New Roman" w:cs="Times New Roman"/>
          <w:color w:val="000000"/>
          <w:sz w:val="24"/>
          <w:szCs w:val="24"/>
        </w:rPr>
      </w:pPr>
      <w:r w:rsidRPr="00575DD9">
        <w:rPr>
          <w:rFonts w:ascii="Times New Roman" w:eastAsia="Calibri" w:hAnsi="Times New Roman" w:cs="Times New Roman"/>
          <w:color w:val="000000"/>
          <w:sz w:val="24"/>
          <w:szCs w:val="24"/>
        </w:rPr>
        <w:t>I</w:t>
      </w:r>
      <w:r w:rsidR="006D377D" w:rsidRPr="00575DD9">
        <w:rPr>
          <w:rFonts w:ascii="Times New Roman" w:eastAsia="Calibri" w:hAnsi="Times New Roman" w:cs="Times New Roman"/>
          <w:color w:val="000000"/>
          <w:sz w:val="24"/>
          <w:szCs w:val="24"/>
        </w:rPr>
        <w:t>nstalacj</w:t>
      </w:r>
      <w:r w:rsidRPr="00575DD9">
        <w:rPr>
          <w:rFonts w:ascii="Times New Roman" w:eastAsia="Calibri" w:hAnsi="Times New Roman" w:cs="Times New Roman"/>
          <w:color w:val="000000"/>
          <w:sz w:val="24"/>
          <w:szCs w:val="24"/>
        </w:rPr>
        <w:t xml:space="preserve">a spełnia wymagania wynikające z Najlepszych Dostępnych Technik </w:t>
      </w:r>
      <w:r w:rsidR="006D377D" w:rsidRPr="00575DD9">
        <w:rPr>
          <w:rFonts w:ascii="Times New Roman" w:eastAsia="Calibri" w:hAnsi="Times New Roman" w:cs="Times New Roman"/>
          <w:color w:val="000000"/>
          <w:sz w:val="24"/>
          <w:szCs w:val="24"/>
        </w:rPr>
        <w:t xml:space="preserve"> </w:t>
      </w:r>
      <w:r w:rsidR="0060156D" w:rsidRPr="00575DD9">
        <w:rPr>
          <w:rFonts w:ascii="Times New Roman" w:eastAsia="Calibri" w:hAnsi="Times New Roman" w:cs="Times New Roman"/>
          <w:color w:val="000000"/>
          <w:sz w:val="24"/>
          <w:szCs w:val="24"/>
        </w:rPr>
        <w:t>(</w:t>
      </w:r>
      <w:r w:rsidR="006D377D" w:rsidRPr="00575DD9">
        <w:rPr>
          <w:rFonts w:ascii="Times New Roman" w:eastAsia="Calibri" w:hAnsi="Times New Roman" w:cs="Times New Roman"/>
          <w:color w:val="000000"/>
          <w:sz w:val="24"/>
          <w:szCs w:val="24"/>
        </w:rPr>
        <w:t>BAT</w:t>
      </w:r>
      <w:r w:rsidR="0060156D" w:rsidRPr="00575DD9">
        <w:rPr>
          <w:rFonts w:ascii="Times New Roman" w:eastAsia="Calibri" w:hAnsi="Times New Roman" w:cs="Times New Roman"/>
          <w:color w:val="000000"/>
          <w:sz w:val="24"/>
          <w:szCs w:val="24"/>
        </w:rPr>
        <w:t>)</w:t>
      </w:r>
      <w:r w:rsidR="006D377D" w:rsidRPr="00575DD9">
        <w:rPr>
          <w:rFonts w:ascii="Times New Roman" w:eastAsia="Calibri" w:hAnsi="Times New Roman" w:cs="Times New Roman"/>
          <w:color w:val="000000"/>
          <w:sz w:val="24"/>
          <w:szCs w:val="24"/>
        </w:rPr>
        <w:t xml:space="preserve">. W zakładzie </w:t>
      </w:r>
      <w:r w:rsidR="00DC1985" w:rsidRPr="00575DD9">
        <w:rPr>
          <w:rFonts w:ascii="Times New Roman" w:eastAsia="Calibri" w:hAnsi="Times New Roman" w:cs="Times New Roman"/>
          <w:color w:val="000000"/>
          <w:sz w:val="24"/>
          <w:szCs w:val="24"/>
        </w:rPr>
        <w:t xml:space="preserve">zagwarantowano efektywne wykorzystanie energii, ograniczenie </w:t>
      </w:r>
      <w:r w:rsidR="00767189" w:rsidRPr="00575DD9">
        <w:rPr>
          <w:rFonts w:ascii="Times New Roman" w:eastAsia="Calibri" w:hAnsi="Times New Roman" w:cs="Times New Roman"/>
          <w:color w:val="000000"/>
          <w:sz w:val="24"/>
          <w:szCs w:val="24"/>
        </w:rPr>
        <w:br/>
      </w:r>
      <w:r w:rsidR="00BB1BF0" w:rsidRPr="00575DD9">
        <w:rPr>
          <w:rFonts w:ascii="Times New Roman" w:eastAsia="Calibri" w:hAnsi="Times New Roman" w:cs="Times New Roman"/>
          <w:color w:val="000000"/>
          <w:sz w:val="24"/>
          <w:szCs w:val="24"/>
        </w:rPr>
        <w:t>oraz</w:t>
      </w:r>
      <w:r w:rsidR="00DC1985" w:rsidRPr="00575DD9">
        <w:rPr>
          <w:rFonts w:ascii="Times New Roman" w:eastAsia="Calibri" w:hAnsi="Times New Roman" w:cs="Times New Roman"/>
          <w:color w:val="000000"/>
          <w:sz w:val="24"/>
          <w:szCs w:val="24"/>
        </w:rPr>
        <w:t xml:space="preserve"> pomiary zużycia wody</w:t>
      </w:r>
      <w:r w:rsidR="00911E4E" w:rsidRPr="00575DD9">
        <w:rPr>
          <w:rFonts w:ascii="Times New Roman" w:eastAsia="Calibri" w:hAnsi="Times New Roman" w:cs="Times New Roman"/>
          <w:color w:val="000000"/>
          <w:sz w:val="24"/>
          <w:szCs w:val="24"/>
        </w:rPr>
        <w:t xml:space="preserve"> </w:t>
      </w:r>
      <w:r w:rsidRPr="00575DD9">
        <w:rPr>
          <w:rFonts w:ascii="Times New Roman" w:eastAsia="Calibri" w:hAnsi="Times New Roman" w:cs="Times New Roman"/>
          <w:color w:val="000000"/>
          <w:sz w:val="24"/>
          <w:szCs w:val="24"/>
        </w:rPr>
        <w:t xml:space="preserve"> </w:t>
      </w:r>
      <w:r w:rsidR="00DC1985" w:rsidRPr="00575DD9">
        <w:rPr>
          <w:rFonts w:ascii="Times New Roman" w:eastAsia="Calibri" w:hAnsi="Times New Roman" w:cs="Times New Roman"/>
          <w:color w:val="000000"/>
          <w:sz w:val="24"/>
          <w:szCs w:val="24"/>
        </w:rPr>
        <w:t>i paliw.</w:t>
      </w:r>
    </w:p>
    <w:p w14:paraId="4847E8C0" w14:textId="57B719FF" w:rsidR="005733AE" w:rsidRPr="00575DD9" w:rsidRDefault="005733AE" w:rsidP="00981E9B">
      <w:pPr>
        <w:spacing w:after="120" w:line="276" w:lineRule="auto"/>
        <w:ind w:firstLine="567"/>
        <w:contextualSpacing/>
        <w:jc w:val="both"/>
        <w:rPr>
          <w:rFonts w:ascii="Times New Roman" w:eastAsia="Calibri" w:hAnsi="Times New Roman" w:cs="Times New Roman"/>
          <w:color w:val="000000"/>
          <w:sz w:val="24"/>
          <w:szCs w:val="24"/>
        </w:rPr>
      </w:pPr>
      <w:r w:rsidRPr="00575DD9">
        <w:rPr>
          <w:rFonts w:ascii="Times New Roman" w:eastAsia="Calibri" w:hAnsi="Times New Roman" w:cs="Times New Roman"/>
          <w:color w:val="000000"/>
          <w:sz w:val="24"/>
          <w:szCs w:val="24"/>
        </w:rPr>
        <w:t xml:space="preserve">W pozwoleniu nie określono warunków i parametrów charakteryzujących pracę instalacji w warunkach odbiegających od normalnych, tj. maksymalnego dopuszczalnego czasu utrzymywania się uzasadnionych technologicznie warunków eksploatacyjnych odbiegających od normalnych, warunków i parametrów charakteryzujących pracę instalacji, określających moment zakończenia rozruchu oraz moment rozpoczęcia wyłączania instalacji, jak również warunków wprowadzania do środowiska substancji w trakcie rozruchu i w trakcie wyłączania, ponieważ </w:t>
      </w:r>
      <w:r w:rsidRPr="00575DD9">
        <w:rPr>
          <w:rFonts w:ascii="Times New Roman" w:eastAsia="Calibri" w:hAnsi="Times New Roman" w:cs="Times New Roman"/>
          <w:color w:val="000000"/>
          <w:sz w:val="24"/>
          <w:szCs w:val="24"/>
        </w:rPr>
        <w:br/>
        <w:t>z wniosku wynika, że ze względu na specyfikę instalacji nie pracuje ona w uzasadnionych technologicznie warunkach eksploatacyjnych odbiegających od normalnych.</w:t>
      </w:r>
    </w:p>
    <w:p w14:paraId="2368E8B7" w14:textId="77777777" w:rsidR="005733AE" w:rsidRPr="00575DD9" w:rsidRDefault="005733AE" w:rsidP="00981E9B">
      <w:pPr>
        <w:spacing w:after="120" w:line="276" w:lineRule="auto"/>
        <w:ind w:firstLine="567"/>
        <w:contextualSpacing/>
        <w:jc w:val="both"/>
        <w:rPr>
          <w:rFonts w:ascii="Times New Roman" w:eastAsia="Calibri" w:hAnsi="Times New Roman" w:cs="Times New Roman"/>
          <w:color w:val="000000"/>
          <w:sz w:val="24"/>
          <w:szCs w:val="24"/>
        </w:rPr>
      </w:pPr>
      <w:r w:rsidRPr="00575DD9">
        <w:rPr>
          <w:rFonts w:ascii="Times New Roman" w:eastAsia="Calibri" w:hAnsi="Times New Roman" w:cs="Times New Roman"/>
          <w:color w:val="000000"/>
          <w:sz w:val="24"/>
          <w:szCs w:val="24"/>
        </w:rPr>
        <w:lastRenderedPageBreak/>
        <w:t>Ze względu na usytuowanie instalacji oraz skalę jej oddziaływania na środowisko w pozwoleniu nie określono sposobów ograniczania oddziaływań transgranicznych.</w:t>
      </w:r>
    </w:p>
    <w:p w14:paraId="0AB47645" w14:textId="77777777" w:rsidR="005733AE" w:rsidRPr="00575DD9" w:rsidRDefault="005733AE" w:rsidP="00981E9B">
      <w:pPr>
        <w:tabs>
          <w:tab w:val="left" w:pos="0"/>
        </w:tabs>
        <w:spacing w:after="120" w:line="276" w:lineRule="auto"/>
        <w:contextualSpacing/>
        <w:jc w:val="both"/>
        <w:rPr>
          <w:rFonts w:ascii="Times New Roman" w:eastAsia="Calibri" w:hAnsi="Times New Roman" w:cs="Times New Roman"/>
          <w:color w:val="000000"/>
          <w:sz w:val="24"/>
          <w:szCs w:val="24"/>
        </w:rPr>
      </w:pPr>
      <w:r w:rsidRPr="00575DD9">
        <w:rPr>
          <w:rFonts w:ascii="Times New Roman" w:eastAsia="Calibri" w:hAnsi="Times New Roman" w:cs="Times New Roman"/>
          <w:color w:val="000000"/>
          <w:sz w:val="24"/>
          <w:szCs w:val="24"/>
        </w:rPr>
        <w:tab/>
        <w:t>Pozwolenie zostało wydane na czas nieoznaczony.</w:t>
      </w:r>
    </w:p>
    <w:p w14:paraId="4829FAF9" w14:textId="77777777" w:rsidR="005733AE" w:rsidRPr="00575DD9" w:rsidRDefault="005733AE" w:rsidP="00981E9B">
      <w:pPr>
        <w:tabs>
          <w:tab w:val="left" w:pos="708"/>
        </w:tabs>
        <w:suppressAutoHyphens/>
        <w:autoSpaceDN w:val="0"/>
        <w:spacing w:after="0" w:line="276" w:lineRule="auto"/>
        <w:ind w:firstLine="708"/>
        <w:contextualSpacing/>
        <w:jc w:val="both"/>
        <w:rPr>
          <w:rFonts w:ascii="Times New Roman" w:eastAsia="Times New Roman" w:hAnsi="Times New Roman" w:cs="Times New Roman"/>
          <w:color w:val="FF0000"/>
          <w:kern w:val="3"/>
          <w:sz w:val="24"/>
          <w:szCs w:val="24"/>
        </w:rPr>
      </w:pPr>
      <w:r w:rsidRPr="00575DD9">
        <w:rPr>
          <w:rFonts w:ascii="Times New Roman" w:eastAsia="Times New Roman" w:hAnsi="Times New Roman" w:cs="Times New Roman"/>
          <w:color w:val="000000"/>
          <w:kern w:val="3"/>
          <w:sz w:val="24"/>
          <w:szCs w:val="24"/>
        </w:rPr>
        <w:t>Wobec powyższego orzeczono jak w sentencji.</w:t>
      </w:r>
    </w:p>
    <w:p w14:paraId="70FCF8BD" w14:textId="33DF506A" w:rsidR="005550AB" w:rsidRPr="00575DD9" w:rsidRDefault="005550AB">
      <w:pPr>
        <w:rPr>
          <w:rFonts w:ascii="Times New Roman" w:hAnsi="Times New Roman" w:cs="Times New Roman"/>
        </w:rPr>
      </w:pPr>
    </w:p>
    <w:p w14:paraId="42A91F59" w14:textId="77777777" w:rsidR="005550AB" w:rsidRPr="00575DD9" w:rsidRDefault="005550AB" w:rsidP="005550AB">
      <w:pPr>
        <w:spacing w:after="200" w:line="276" w:lineRule="auto"/>
        <w:jc w:val="center"/>
        <w:rPr>
          <w:rFonts w:ascii="Times New Roman" w:eastAsia="Calibri" w:hAnsi="Times New Roman" w:cs="Times New Roman"/>
          <w:b/>
          <w:color w:val="000000"/>
          <w:sz w:val="24"/>
          <w:szCs w:val="24"/>
        </w:rPr>
      </w:pPr>
      <w:r w:rsidRPr="00575DD9">
        <w:rPr>
          <w:rFonts w:ascii="Times New Roman" w:eastAsia="Calibri" w:hAnsi="Times New Roman" w:cs="Times New Roman"/>
          <w:b/>
          <w:color w:val="000000"/>
          <w:sz w:val="24"/>
          <w:szCs w:val="24"/>
        </w:rPr>
        <w:t>Pouczenie</w:t>
      </w:r>
    </w:p>
    <w:p w14:paraId="6D247C3C" w14:textId="77777777" w:rsidR="005550AB" w:rsidRPr="00575DD9" w:rsidRDefault="005550AB" w:rsidP="005550AB">
      <w:pPr>
        <w:spacing w:after="200" w:line="276" w:lineRule="auto"/>
        <w:ind w:firstLine="708"/>
        <w:jc w:val="both"/>
        <w:rPr>
          <w:rFonts w:ascii="Times New Roman" w:eastAsia="Times New Roman" w:hAnsi="Times New Roman" w:cs="Times New Roman"/>
          <w:b/>
          <w:color w:val="000000"/>
          <w:sz w:val="24"/>
          <w:szCs w:val="24"/>
          <w:lang w:eastAsia="pl-PL"/>
        </w:rPr>
      </w:pPr>
      <w:r w:rsidRPr="00575DD9">
        <w:rPr>
          <w:rFonts w:ascii="Times New Roman" w:eastAsia="Times New Roman" w:hAnsi="Times New Roman" w:cs="Times New Roman"/>
          <w:b/>
          <w:color w:val="000000"/>
          <w:sz w:val="24"/>
          <w:szCs w:val="24"/>
          <w:lang w:eastAsia="pl-PL"/>
        </w:rPr>
        <w:t>Od niniejszej decyzji służy Stronie prawo wniesienia odwołania do Ministra Klimatu i Środowiska za pośrednictwem Marszałka Województwa Warmińsko – Mazurskiego w terminie 14 dni od daty jej doręczenia.</w:t>
      </w:r>
    </w:p>
    <w:p w14:paraId="2BBF0102" w14:textId="77777777" w:rsidR="005550AB" w:rsidRPr="00575DD9" w:rsidRDefault="005550AB" w:rsidP="005550AB">
      <w:pPr>
        <w:spacing w:after="200" w:line="276" w:lineRule="auto"/>
        <w:ind w:firstLine="708"/>
        <w:jc w:val="both"/>
        <w:rPr>
          <w:rFonts w:ascii="Times New Roman" w:eastAsia="Times New Roman" w:hAnsi="Times New Roman" w:cs="Times New Roman"/>
          <w:b/>
          <w:color w:val="000000"/>
          <w:sz w:val="24"/>
          <w:szCs w:val="24"/>
          <w:lang w:eastAsia="pl-PL"/>
        </w:rPr>
      </w:pPr>
      <w:r w:rsidRPr="00575DD9">
        <w:rPr>
          <w:rFonts w:ascii="Times New Roman" w:eastAsia="Times New Roman" w:hAnsi="Times New Roman" w:cs="Times New Roman"/>
          <w:b/>
          <w:color w:val="000000"/>
          <w:sz w:val="24"/>
          <w:szCs w:val="24"/>
          <w:lang w:eastAsia="pl-PL"/>
        </w:rPr>
        <w:t xml:space="preserve">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co oznacza, iż brak jest możliwości zaskarżenia decyzji do Wojewódzkiego Sądu Administracyjnego. </w:t>
      </w:r>
    </w:p>
    <w:p w14:paraId="4807C3D0" w14:textId="2D09C435" w:rsidR="005550AB" w:rsidRPr="00575DD9" w:rsidRDefault="005550AB" w:rsidP="005550AB">
      <w:pPr>
        <w:spacing w:after="200" w:line="276" w:lineRule="auto"/>
        <w:ind w:firstLine="708"/>
        <w:jc w:val="both"/>
        <w:rPr>
          <w:rFonts w:ascii="Times New Roman" w:eastAsia="Times New Roman" w:hAnsi="Times New Roman" w:cs="Times New Roman"/>
          <w:b/>
          <w:color w:val="000000"/>
          <w:sz w:val="24"/>
          <w:szCs w:val="24"/>
          <w:lang w:eastAsia="pl-PL"/>
        </w:rPr>
      </w:pPr>
      <w:r w:rsidRPr="00575DD9">
        <w:rPr>
          <w:rFonts w:ascii="Times New Roman" w:eastAsia="Times New Roman" w:hAnsi="Times New Roman" w:cs="Times New Roman"/>
          <w:b/>
          <w:color w:val="000000"/>
          <w:sz w:val="24"/>
          <w:szCs w:val="24"/>
          <w:lang w:eastAsia="pl-PL"/>
        </w:rPr>
        <w:t xml:space="preserve">Jeżeli niniejsza decyzja została wydana z naruszeniem przepisów postępowania, a konieczny do wyjaśnienia zakres sprawy ma istotny wpływ na jej rozstrzygnięcie, na zgodny wniosek wszystkich Stron zawarty w odwołaniu, organ odwoławczy przeprowadza postępowanie wyjaśniające w zakresie niezbędnym do rozstrzygnięcia sprawy. Organ odwoławczy przeprowadza postępowanie wyjaśniające także wówczas, gdy jedna ze Stron zawarła </w:t>
      </w:r>
      <w:r w:rsidRPr="00575DD9">
        <w:rPr>
          <w:rFonts w:ascii="Times New Roman" w:eastAsia="Times New Roman" w:hAnsi="Times New Roman" w:cs="Times New Roman"/>
          <w:b/>
          <w:color w:val="000000"/>
          <w:sz w:val="24"/>
          <w:szCs w:val="24"/>
          <w:lang w:eastAsia="pl-PL"/>
        </w:rPr>
        <w:br/>
        <w:t>w odwołaniu wniosek o przeprowadzenie przez organ odwoławczy postępowania wyjaśniającego w zakresie niezbędnym do rozstrzygnięcia sprawy, a pozostałe Strony wyraziły na to zgodę w terminie czternastu dni od dnia doręczenia im zawiadomienia o wniesieniu odwołania, zawierającego wniosek o przeprowadzenie przez organ odwoławczy postępowania wyjaśniającego w zakresie niezbędnym do rozstrzygnięcia sprawy.</w:t>
      </w:r>
    </w:p>
    <w:p w14:paraId="6CEFECE2" w14:textId="77777777" w:rsidR="005550AB" w:rsidRPr="00575DD9" w:rsidRDefault="005550AB" w:rsidP="005550AB">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242E629C" w14:textId="77777777" w:rsidR="00DC1985" w:rsidRPr="00575DD9" w:rsidRDefault="00DC1985"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17A2B134" w14:textId="6393CD7D" w:rsidR="00DC1985" w:rsidRPr="00575DD9" w:rsidRDefault="00DC1985"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383F1A77" w14:textId="67E709D7"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2571694E" w14:textId="0AE193E8"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0AF3D219" w14:textId="46CFC001"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2B05C5AC" w14:textId="177D3320"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391F0BB9" w14:textId="77117B6A"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74B88F16" w14:textId="67562950"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6F7BD8AC" w14:textId="7D342CED"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55AC7669" w14:textId="54476CCA"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532568A2" w14:textId="5D2BF43A"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7A454C0E" w14:textId="4F83A002"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079E4E5D" w14:textId="5F30ECE5"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72FD0659" w14:textId="6FE97984"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6AE7C073" w14:textId="57CEF396"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3963AC6A" w14:textId="3FDA4011"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32D892AF" w14:textId="39801A7E"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0285223A" w14:textId="487EC55D"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426666C4" w14:textId="6D813FD9"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127B4F16" w14:textId="1F95BE29"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4EACE317" w14:textId="5990CC09"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22F05794" w14:textId="795C883A"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6DE31380" w14:textId="3B700E36"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54DDF912" w14:textId="62A8FE01"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08255DBC" w14:textId="1C89A1F5"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6716F15E" w14:textId="76369A48"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27C9B504" w14:textId="003233D9"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20FBB3B2" w14:textId="73297F6A"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1A0A063D" w14:textId="0D9E0809"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02A70BC1" w14:textId="5D7A8D5B"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418DB646" w14:textId="74968094"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4CCFB636" w14:textId="578E069D"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7EA09C6F" w14:textId="729E41A3"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3C48F909" w14:textId="56869A9F"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04E6A320" w14:textId="1F0CC28B"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478FFFA6" w14:textId="7A4F6322"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529B1BC4" w14:textId="23851754"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43DCC549" w14:textId="07895E36"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3BEFE52E" w14:textId="7D37EBF3"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6563CC1A" w14:textId="4099E0FB"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6A58C75C" w14:textId="6AE50DE1"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70525B6F" w14:textId="228AA457"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3BCF708D" w14:textId="201DADFC"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2DA87171" w14:textId="3214CE2C"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63364AD2" w14:textId="34E13627"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3EE7442B" w14:textId="77777777" w:rsidR="003460DC" w:rsidRPr="00575DD9" w:rsidRDefault="003460DC"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37515F52" w14:textId="3743C759" w:rsidR="00DC1985" w:rsidRPr="00575DD9" w:rsidRDefault="00DC1985"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3E4384EA" w14:textId="77777777" w:rsidR="00A2185B" w:rsidRPr="00575DD9" w:rsidRDefault="00A2185B"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8"/>
          <w:szCs w:val="18"/>
          <w:lang w:eastAsia="zh-CN"/>
        </w:rPr>
      </w:pPr>
    </w:p>
    <w:p w14:paraId="09843D91" w14:textId="5774CFB6" w:rsidR="00D31EB3" w:rsidRPr="00575DD9" w:rsidRDefault="005550AB" w:rsidP="00D31EB3">
      <w:pPr>
        <w:tabs>
          <w:tab w:val="left" w:pos="708"/>
        </w:tabs>
        <w:suppressAutoHyphens/>
        <w:autoSpaceDN w:val="0"/>
        <w:spacing w:after="0" w:line="240" w:lineRule="auto"/>
        <w:contextualSpacing/>
        <w:jc w:val="both"/>
        <w:rPr>
          <w:rFonts w:ascii="Times New Roman" w:eastAsia="Times New Roman" w:hAnsi="Times New Roman" w:cs="Times New Roman"/>
          <w:color w:val="000000"/>
          <w:kern w:val="3"/>
          <w:sz w:val="16"/>
          <w:szCs w:val="16"/>
          <w:lang w:eastAsia="zh-CN"/>
        </w:rPr>
      </w:pPr>
      <w:r w:rsidRPr="00575DD9">
        <w:rPr>
          <w:rFonts w:ascii="Times New Roman" w:eastAsia="Times New Roman" w:hAnsi="Times New Roman" w:cs="Times New Roman"/>
          <w:color w:val="000000"/>
          <w:kern w:val="3"/>
          <w:sz w:val="16"/>
          <w:szCs w:val="16"/>
          <w:lang w:eastAsia="zh-CN"/>
        </w:rPr>
        <w:t>Otrzymują:</w:t>
      </w:r>
    </w:p>
    <w:p w14:paraId="6B195B18" w14:textId="5FBF7D42" w:rsidR="005550AB" w:rsidRPr="00575DD9" w:rsidRDefault="005550AB" w:rsidP="001E22E3">
      <w:pPr>
        <w:pStyle w:val="Akapitzlist"/>
        <w:numPr>
          <w:ilvl w:val="2"/>
          <w:numId w:val="14"/>
        </w:numPr>
        <w:tabs>
          <w:tab w:val="clear" w:pos="2160"/>
          <w:tab w:val="left" w:pos="284"/>
          <w:tab w:val="num" w:pos="993"/>
        </w:tabs>
        <w:suppressAutoHyphens/>
        <w:autoSpaceDN w:val="0"/>
        <w:spacing w:after="0" w:line="240" w:lineRule="auto"/>
        <w:ind w:left="284" w:hanging="284"/>
        <w:jc w:val="both"/>
        <w:rPr>
          <w:rFonts w:ascii="Times New Roman" w:eastAsia="Times New Roman" w:hAnsi="Times New Roman" w:cs="Times New Roman"/>
          <w:color w:val="000000"/>
          <w:kern w:val="3"/>
          <w:sz w:val="16"/>
          <w:szCs w:val="16"/>
          <w:lang w:eastAsia="zh-CN"/>
        </w:rPr>
      </w:pPr>
      <w:r w:rsidRPr="00575DD9">
        <w:rPr>
          <w:rFonts w:ascii="Times New Roman" w:eastAsia="Cambria" w:hAnsi="Times New Roman" w:cs="Times New Roman"/>
          <w:sz w:val="16"/>
          <w:szCs w:val="16"/>
        </w:rPr>
        <w:t>Waster Sp. z o.o.</w:t>
      </w:r>
    </w:p>
    <w:p w14:paraId="46C88CDF" w14:textId="77777777" w:rsidR="005550AB" w:rsidRPr="00575DD9" w:rsidRDefault="005550AB" w:rsidP="00D31EB3">
      <w:pPr>
        <w:pStyle w:val="Akapitzlist"/>
        <w:suppressAutoHyphens/>
        <w:ind w:left="284"/>
        <w:jc w:val="both"/>
        <w:rPr>
          <w:rFonts w:ascii="Times New Roman" w:eastAsia="Cambria" w:hAnsi="Times New Roman" w:cs="Times New Roman"/>
          <w:sz w:val="16"/>
          <w:szCs w:val="16"/>
        </w:rPr>
      </w:pPr>
      <w:r w:rsidRPr="00575DD9">
        <w:rPr>
          <w:rFonts w:ascii="Times New Roman" w:eastAsia="Cambria" w:hAnsi="Times New Roman" w:cs="Times New Roman"/>
          <w:sz w:val="16"/>
          <w:szCs w:val="16"/>
        </w:rPr>
        <w:t>ul. Na Zapleczu 20</w:t>
      </w:r>
    </w:p>
    <w:p w14:paraId="51A94508" w14:textId="3CB03C17" w:rsidR="005550AB" w:rsidRPr="00575DD9" w:rsidRDefault="005550AB" w:rsidP="00D31EB3">
      <w:pPr>
        <w:pStyle w:val="Akapitzlist"/>
        <w:suppressAutoHyphens/>
        <w:ind w:left="284"/>
        <w:jc w:val="both"/>
        <w:rPr>
          <w:rFonts w:ascii="Times New Roman" w:eastAsia="Cambria" w:hAnsi="Times New Roman" w:cs="Times New Roman"/>
          <w:sz w:val="16"/>
          <w:szCs w:val="16"/>
        </w:rPr>
      </w:pPr>
      <w:r w:rsidRPr="00575DD9">
        <w:rPr>
          <w:rFonts w:ascii="Times New Roman" w:eastAsia="Cambria" w:hAnsi="Times New Roman" w:cs="Times New Roman"/>
          <w:sz w:val="16"/>
          <w:szCs w:val="16"/>
        </w:rPr>
        <w:t>87-100 Toruń</w:t>
      </w:r>
    </w:p>
    <w:p w14:paraId="4FFE2588" w14:textId="23EC5735" w:rsidR="005550AB" w:rsidRPr="00575DD9" w:rsidRDefault="005550AB" w:rsidP="001E22E3">
      <w:pPr>
        <w:pStyle w:val="Akapitzlist"/>
        <w:numPr>
          <w:ilvl w:val="2"/>
          <w:numId w:val="14"/>
        </w:numPr>
        <w:tabs>
          <w:tab w:val="clear" w:pos="2160"/>
          <w:tab w:val="num" w:pos="1843"/>
        </w:tabs>
        <w:suppressAutoHyphens/>
        <w:ind w:left="284" w:hanging="284"/>
        <w:jc w:val="both"/>
        <w:rPr>
          <w:rFonts w:ascii="Times New Roman" w:eastAsia="Cambria" w:hAnsi="Times New Roman" w:cs="Times New Roman"/>
          <w:sz w:val="16"/>
          <w:szCs w:val="16"/>
        </w:rPr>
      </w:pPr>
      <w:r w:rsidRPr="00575DD9">
        <w:rPr>
          <w:rFonts w:ascii="Times New Roman" w:eastAsia="Cambria" w:hAnsi="Times New Roman" w:cs="Times New Roman"/>
          <w:sz w:val="16"/>
          <w:szCs w:val="16"/>
        </w:rPr>
        <w:t>2 x a/a</w:t>
      </w:r>
    </w:p>
    <w:p w14:paraId="65CA2D67" w14:textId="77777777" w:rsidR="005550AB" w:rsidRPr="00575DD9" w:rsidRDefault="005550AB" w:rsidP="005550AB">
      <w:pPr>
        <w:tabs>
          <w:tab w:val="left" w:pos="708"/>
          <w:tab w:val="left" w:pos="5624"/>
        </w:tabs>
        <w:suppressAutoHyphens/>
        <w:autoSpaceDN w:val="0"/>
        <w:spacing w:after="0" w:line="240" w:lineRule="auto"/>
        <w:rPr>
          <w:rFonts w:ascii="Times New Roman" w:eastAsia="Times New Roman" w:hAnsi="Times New Roman" w:cs="Times New Roman"/>
          <w:color w:val="000000"/>
          <w:kern w:val="3"/>
          <w:sz w:val="16"/>
          <w:szCs w:val="16"/>
          <w:lang w:eastAsia="zh-CN"/>
        </w:rPr>
      </w:pPr>
      <w:r w:rsidRPr="00575DD9">
        <w:rPr>
          <w:rFonts w:ascii="Times New Roman" w:eastAsia="Times New Roman" w:hAnsi="Times New Roman" w:cs="Times New Roman"/>
          <w:color w:val="000000"/>
          <w:kern w:val="3"/>
          <w:sz w:val="16"/>
          <w:szCs w:val="16"/>
          <w:lang w:eastAsia="zh-CN"/>
        </w:rPr>
        <w:t>Do wiadomości:</w:t>
      </w:r>
      <w:r w:rsidRPr="00575DD9">
        <w:rPr>
          <w:rFonts w:ascii="Times New Roman" w:eastAsia="Times New Roman" w:hAnsi="Times New Roman" w:cs="Times New Roman"/>
          <w:color w:val="000000"/>
          <w:kern w:val="3"/>
          <w:sz w:val="16"/>
          <w:szCs w:val="16"/>
          <w:lang w:eastAsia="zh-CN"/>
        </w:rPr>
        <w:tab/>
      </w:r>
    </w:p>
    <w:p w14:paraId="183CBF08" w14:textId="77777777" w:rsidR="005550AB" w:rsidRPr="00575DD9" w:rsidRDefault="005550AB" w:rsidP="001E22E3">
      <w:pPr>
        <w:widowControl w:val="0"/>
        <w:numPr>
          <w:ilvl w:val="3"/>
          <w:numId w:val="22"/>
        </w:numPr>
        <w:tabs>
          <w:tab w:val="left" w:pos="284"/>
          <w:tab w:val="left" w:pos="708"/>
        </w:tabs>
        <w:suppressAutoHyphens/>
        <w:autoSpaceDN w:val="0"/>
        <w:spacing w:after="0" w:line="240" w:lineRule="auto"/>
        <w:ind w:left="709" w:hanging="709"/>
        <w:rPr>
          <w:rFonts w:ascii="Times New Roman" w:eastAsia="Times New Roman" w:hAnsi="Times New Roman" w:cs="Times New Roman"/>
          <w:color w:val="000000"/>
          <w:kern w:val="3"/>
          <w:sz w:val="16"/>
          <w:szCs w:val="16"/>
          <w:lang w:eastAsia="zh-CN"/>
        </w:rPr>
      </w:pPr>
      <w:r w:rsidRPr="00575DD9">
        <w:rPr>
          <w:rFonts w:ascii="Times New Roman" w:eastAsia="Times New Roman" w:hAnsi="Times New Roman" w:cs="Times New Roman"/>
          <w:color w:val="000000"/>
          <w:kern w:val="3"/>
          <w:sz w:val="16"/>
          <w:szCs w:val="16"/>
          <w:lang w:eastAsia="zh-CN"/>
        </w:rPr>
        <w:t>Minister Klimatu i Środowiska – ePUAP</w:t>
      </w:r>
    </w:p>
    <w:p w14:paraId="6D795DFC" w14:textId="0701DE0B" w:rsidR="005550AB" w:rsidRPr="00575DD9" w:rsidRDefault="005550AB" w:rsidP="001E22E3">
      <w:pPr>
        <w:widowControl w:val="0"/>
        <w:numPr>
          <w:ilvl w:val="3"/>
          <w:numId w:val="22"/>
        </w:numPr>
        <w:tabs>
          <w:tab w:val="left" w:pos="284"/>
          <w:tab w:val="left" w:pos="708"/>
        </w:tabs>
        <w:suppressAutoHyphens/>
        <w:autoSpaceDN w:val="0"/>
        <w:spacing w:after="0" w:line="240" w:lineRule="auto"/>
        <w:rPr>
          <w:rFonts w:ascii="Times New Roman" w:eastAsia="Times New Roman" w:hAnsi="Times New Roman" w:cs="Times New Roman"/>
          <w:color w:val="000000"/>
          <w:kern w:val="3"/>
          <w:sz w:val="16"/>
          <w:szCs w:val="16"/>
          <w:lang w:eastAsia="zh-CN"/>
        </w:rPr>
      </w:pPr>
      <w:r w:rsidRPr="00575DD9">
        <w:rPr>
          <w:rFonts w:ascii="Times New Roman" w:eastAsia="Times New Roman" w:hAnsi="Times New Roman" w:cs="Times New Roman"/>
          <w:color w:val="000000"/>
          <w:kern w:val="3"/>
          <w:sz w:val="16"/>
          <w:szCs w:val="16"/>
          <w:lang w:eastAsia="zh-CN"/>
        </w:rPr>
        <w:t>Prezydent Miasta Olsztyna - ePUAP</w:t>
      </w:r>
    </w:p>
    <w:p w14:paraId="641782B5" w14:textId="77777777" w:rsidR="005550AB" w:rsidRPr="00575DD9" w:rsidRDefault="005550AB" w:rsidP="001E22E3">
      <w:pPr>
        <w:widowControl w:val="0"/>
        <w:numPr>
          <w:ilvl w:val="3"/>
          <w:numId w:val="22"/>
        </w:numPr>
        <w:tabs>
          <w:tab w:val="left" w:pos="284"/>
          <w:tab w:val="left" w:pos="708"/>
        </w:tabs>
        <w:suppressAutoHyphens/>
        <w:autoSpaceDN w:val="0"/>
        <w:spacing w:after="0" w:line="240" w:lineRule="auto"/>
        <w:rPr>
          <w:rFonts w:ascii="Times New Roman" w:eastAsia="Times New Roman" w:hAnsi="Times New Roman" w:cs="Times New Roman"/>
          <w:color w:val="000000"/>
          <w:kern w:val="3"/>
          <w:sz w:val="16"/>
          <w:szCs w:val="16"/>
          <w:lang w:eastAsia="zh-CN"/>
        </w:rPr>
      </w:pPr>
      <w:r w:rsidRPr="00575DD9">
        <w:rPr>
          <w:rFonts w:ascii="Times New Roman" w:eastAsia="Times New Roman" w:hAnsi="Times New Roman" w:cs="Times New Roman"/>
          <w:color w:val="000000"/>
          <w:kern w:val="3"/>
          <w:sz w:val="16"/>
          <w:szCs w:val="16"/>
          <w:lang w:eastAsia="zh-CN"/>
        </w:rPr>
        <w:t>Warmińsko-Mazurski Wojewódzki Inspektor Ochrony Środowiska - ePUAP</w:t>
      </w:r>
    </w:p>
    <w:p w14:paraId="74FE44D3" w14:textId="77777777" w:rsidR="005550AB" w:rsidRPr="00575DD9" w:rsidRDefault="005550AB" w:rsidP="005550AB">
      <w:pPr>
        <w:tabs>
          <w:tab w:val="left" w:pos="708"/>
        </w:tabs>
        <w:suppressAutoHyphens/>
        <w:autoSpaceDN w:val="0"/>
        <w:spacing w:after="0" w:line="240" w:lineRule="auto"/>
        <w:ind w:left="720"/>
        <w:jc w:val="both"/>
        <w:rPr>
          <w:rFonts w:ascii="Times New Roman" w:eastAsia="Times New Roman" w:hAnsi="Times New Roman" w:cs="Times New Roman"/>
          <w:b/>
          <w:color w:val="000000"/>
          <w:kern w:val="3"/>
          <w:sz w:val="16"/>
          <w:szCs w:val="16"/>
          <w:lang w:eastAsia="zh-CN"/>
        </w:rPr>
      </w:pPr>
    </w:p>
    <w:p w14:paraId="191CBFC3" w14:textId="6AB8EDEF" w:rsidR="005550AB" w:rsidRPr="00575DD9" w:rsidRDefault="005550AB" w:rsidP="005550AB">
      <w:pPr>
        <w:tabs>
          <w:tab w:val="left" w:pos="708"/>
        </w:tabs>
        <w:suppressAutoHyphens/>
        <w:autoSpaceDN w:val="0"/>
        <w:spacing w:after="0" w:line="240" w:lineRule="auto"/>
        <w:jc w:val="both"/>
        <w:rPr>
          <w:rFonts w:ascii="Times New Roman" w:eastAsia="Calibri" w:hAnsi="Times New Roman" w:cs="Times New Roman"/>
          <w:color w:val="000000"/>
          <w:sz w:val="16"/>
          <w:szCs w:val="16"/>
        </w:rPr>
      </w:pPr>
      <w:r w:rsidRPr="00575DD9">
        <w:rPr>
          <w:rFonts w:ascii="Times New Roman" w:eastAsia="Times New Roman" w:hAnsi="Times New Roman" w:cs="Times New Roman"/>
          <w:color w:val="000000"/>
          <w:kern w:val="3"/>
          <w:sz w:val="16"/>
          <w:szCs w:val="16"/>
          <w:lang w:eastAsia="zh-CN"/>
        </w:rPr>
        <w:t>Za wydanie pozwolenia uiszczono opłatę skarbową zgodnie z ustawą z 16 listopada 2006 r. o opłacie skarbowej</w:t>
      </w:r>
      <w:r w:rsidRPr="00575DD9">
        <w:rPr>
          <w:rFonts w:ascii="Times New Roman" w:eastAsia="Calibri" w:hAnsi="Times New Roman" w:cs="Times New Roman"/>
          <w:color w:val="000000"/>
          <w:sz w:val="16"/>
          <w:szCs w:val="16"/>
        </w:rPr>
        <w:t xml:space="preserve">. Opłatę wniesiono przelewem na rachunek bankowy Urzędu Miasta Olsztyna. </w:t>
      </w:r>
    </w:p>
    <w:sectPr w:rsidR="005550AB" w:rsidRPr="00575DD9" w:rsidSect="00981E9B">
      <w:footerReference w:type="default" r:id="rId8"/>
      <w:pgSz w:w="11906" w:h="16838" w:code="9"/>
      <w:pgMar w:top="993"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9D3BA" w14:textId="77777777" w:rsidR="00873A72" w:rsidRDefault="00873A72" w:rsidP="003F6D59">
      <w:pPr>
        <w:spacing w:after="0" w:line="240" w:lineRule="auto"/>
      </w:pPr>
      <w:r>
        <w:separator/>
      </w:r>
    </w:p>
  </w:endnote>
  <w:endnote w:type="continuationSeparator" w:id="0">
    <w:p w14:paraId="406DFCD2" w14:textId="77777777" w:rsidR="00873A72" w:rsidRDefault="00873A72" w:rsidP="003F6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SimSun" w:hAnsi="Arial" w:cs="Arial"/>
        <w:kern w:val="3"/>
        <w:sz w:val="24"/>
        <w:szCs w:val="21"/>
        <w:lang w:eastAsia="zh-CN" w:bidi="hi-IN"/>
      </w:rPr>
      <w:id w:val="350611274"/>
      <w:docPartObj>
        <w:docPartGallery w:val="Page Numbers (Bottom of Page)"/>
        <w:docPartUnique/>
      </w:docPartObj>
    </w:sdtPr>
    <w:sdtEndPr>
      <w:rPr>
        <w:sz w:val="22"/>
        <w:szCs w:val="22"/>
      </w:rPr>
    </w:sdtEndPr>
    <w:sdtContent>
      <w:sdt>
        <w:sdtPr>
          <w:rPr>
            <w:rFonts w:ascii="Arial" w:eastAsia="SimSun" w:hAnsi="Arial" w:cs="Arial"/>
            <w:kern w:val="3"/>
            <w:sz w:val="24"/>
            <w:szCs w:val="21"/>
            <w:lang w:eastAsia="zh-CN" w:bidi="hi-IN"/>
          </w:rPr>
          <w:id w:val="860082579"/>
          <w:docPartObj>
            <w:docPartGallery w:val="Page Numbers (Top of Page)"/>
            <w:docPartUnique/>
          </w:docPartObj>
        </w:sdtPr>
        <w:sdtEndPr>
          <w:rPr>
            <w:sz w:val="22"/>
            <w:szCs w:val="22"/>
          </w:rPr>
        </w:sdtEndPr>
        <w:sdtContent>
          <w:p w14:paraId="7543C91E" w14:textId="77777777" w:rsidR="003F6D59" w:rsidRPr="003F6D59" w:rsidRDefault="003F6D59" w:rsidP="003F6D59">
            <w:pPr>
              <w:widowControl w:val="0"/>
              <w:tabs>
                <w:tab w:val="center" w:pos="4536"/>
                <w:tab w:val="right" w:pos="9072"/>
              </w:tabs>
              <w:suppressAutoHyphens/>
              <w:autoSpaceDN w:val="0"/>
              <w:spacing w:after="0" w:line="240" w:lineRule="auto"/>
              <w:jc w:val="right"/>
              <w:rPr>
                <w:rFonts w:ascii="Arial" w:eastAsia="SimSun" w:hAnsi="Arial" w:cs="Arial"/>
                <w:kern w:val="3"/>
                <w:lang w:eastAsia="zh-CN" w:bidi="hi-IN"/>
              </w:rPr>
            </w:pPr>
            <w:r w:rsidRPr="003F6D59">
              <w:rPr>
                <w:rFonts w:ascii="Arial" w:eastAsia="SimSun" w:hAnsi="Arial" w:cs="Arial"/>
                <w:kern w:val="3"/>
                <w:sz w:val="24"/>
                <w:szCs w:val="21"/>
                <w:lang w:eastAsia="zh-CN" w:bidi="hi-IN"/>
              </w:rPr>
              <w:t xml:space="preserve">Strona </w:t>
            </w:r>
            <w:r w:rsidRPr="003F6D59">
              <w:rPr>
                <w:rFonts w:ascii="Arial" w:eastAsia="SimSun" w:hAnsi="Arial" w:cs="Arial"/>
                <w:b/>
                <w:bCs/>
                <w:kern w:val="3"/>
                <w:lang w:eastAsia="zh-CN" w:bidi="hi-IN"/>
              </w:rPr>
              <w:fldChar w:fldCharType="begin"/>
            </w:r>
            <w:r w:rsidRPr="003F6D59">
              <w:rPr>
                <w:rFonts w:ascii="Arial" w:eastAsia="SimSun" w:hAnsi="Arial" w:cs="Arial"/>
                <w:b/>
                <w:bCs/>
                <w:kern w:val="3"/>
                <w:lang w:eastAsia="zh-CN" w:bidi="hi-IN"/>
              </w:rPr>
              <w:instrText>PAGE</w:instrText>
            </w:r>
            <w:r w:rsidRPr="003F6D59">
              <w:rPr>
                <w:rFonts w:ascii="Arial" w:eastAsia="SimSun" w:hAnsi="Arial" w:cs="Arial"/>
                <w:b/>
                <w:bCs/>
                <w:kern w:val="3"/>
                <w:lang w:eastAsia="zh-CN" w:bidi="hi-IN"/>
              </w:rPr>
              <w:fldChar w:fldCharType="separate"/>
            </w:r>
            <w:r w:rsidRPr="003F6D59">
              <w:rPr>
                <w:rFonts w:ascii="Arial" w:eastAsia="SimSun" w:hAnsi="Arial" w:cs="Arial"/>
                <w:b/>
                <w:bCs/>
                <w:kern w:val="3"/>
                <w:lang w:eastAsia="zh-CN" w:bidi="hi-IN"/>
              </w:rPr>
              <w:t>32</w:t>
            </w:r>
            <w:r w:rsidRPr="003F6D59">
              <w:rPr>
                <w:rFonts w:ascii="Arial" w:eastAsia="SimSun" w:hAnsi="Arial" w:cs="Arial"/>
                <w:b/>
                <w:bCs/>
                <w:kern w:val="3"/>
                <w:lang w:eastAsia="zh-CN" w:bidi="hi-IN"/>
              </w:rPr>
              <w:fldChar w:fldCharType="end"/>
            </w:r>
            <w:r w:rsidRPr="003F6D59">
              <w:rPr>
                <w:rFonts w:ascii="Arial" w:eastAsia="SimSun" w:hAnsi="Arial" w:cs="Arial"/>
                <w:kern w:val="3"/>
                <w:lang w:eastAsia="zh-CN" w:bidi="hi-IN"/>
              </w:rPr>
              <w:t xml:space="preserve"> z </w:t>
            </w:r>
            <w:r w:rsidRPr="003F6D59">
              <w:rPr>
                <w:rFonts w:ascii="Arial" w:eastAsia="SimSun" w:hAnsi="Arial" w:cs="Arial"/>
                <w:b/>
                <w:bCs/>
                <w:kern w:val="3"/>
                <w:lang w:eastAsia="zh-CN" w:bidi="hi-IN"/>
              </w:rPr>
              <w:fldChar w:fldCharType="begin"/>
            </w:r>
            <w:r w:rsidRPr="003F6D59">
              <w:rPr>
                <w:rFonts w:ascii="Arial" w:eastAsia="SimSun" w:hAnsi="Arial" w:cs="Arial"/>
                <w:b/>
                <w:bCs/>
                <w:kern w:val="3"/>
                <w:lang w:eastAsia="zh-CN" w:bidi="hi-IN"/>
              </w:rPr>
              <w:instrText>NUMPAGES</w:instrText>
            </w:r>
            <w:r w:rsidRPr="003F6D59">
              <w:rPr>
                <w:rFonts w:ascii="Arial" w:eastAsia="SimSun" w:hAnsi="Arial" w:cs="Arial"/>
                <w:b/>
                <w:bCs/>
                <w:kern w:val="3"/>
                <w:lang w:eastAsia="zh-CN" w:bidi="hi-IN"/>
              </w:rPr>
              <w:fldChar w:fldCharType="separate"/>
            </w:r>
            <w:r w:rsidRPr="003F6D59">
              <w:rPr>
                <w:rFonts w:ascii="Arial" w:eastAsia="SimSun" w:hAnsi="Arial" w:cs="Arial"/>
                <w:b/>
                <w:bCs/>
                <w:kern w:val="3"/>
                <w:lang w:eastAsia="zh-CN" w:bidi="hi-IN"/>
              </w:rPr>
              <w:t>46</w:t>
            </w:r>
            <w:r w:rsidRPr="003F6D59">
              <w:rPr>
                <w:rFonts w:ascii="Arial" w:eastAsia="SimSun" w:hAnsi="Arial" w:cs="Arial"/>
                <w:b/>
                <w:bCs/>
                <w:kern w:val="3"/>
                <w:lang w:eastAsia="zh-CN" w:bidi="hi-IN"/>
              </w:rPr>
              <w:fldChar w:fldCharType="end"/>
            </w:r>
          </w:p>
        </w:sdtContent>
      </w:sdt>
    </w:sdtContent>
  </w:sdt>
  <w:p w14:paraId="44876BAD" w14:textId="6411315E" w:rsidR="003F6D59" w:rsidRPr="003F6D59" w:rsidRDefault="003F6D59" w:rsidP="003F6D59">
    <w:pPr>
      <w:widowControl w:val="0"/>
      <w:tabs>
        <w:tab w:val="center" w:pos="4536"/>
        <w:tab w:val="right" w:pos="9072"/>
      </w:tabs>
      <w:suppressAutoHyphens/>
      <w:autoSpaceDN w:val="0"/>
      <w:spacing w:after="0" w:line="240" w:lineRule="auto"/>
      <w:rPr>
        <w:rFonts w:ascii="Arial" w:eastAsia="SimSun" w:hAnsi="Arial" w:cs="Arial"/>
        <w:kern w:val="3"/>
        <w:lang w:eastAsia="zh-CN" w:bidi="hi-IN"/>
      </w:rPr>
    </w:pPr>
    <w:r w:rsidRPr="003F6D59">
      <w:rPr>
        <w:rFonts w:ascii="Arial" w:eastAsia="SimSun" w:hAnsi="Arial" w:cs="Arial"/>
        <w:kern w:val="3"/>
        <w:lang w:eastAsia="zh-CN" w:bidi="hi-IN"/>
      </w:rPr>
      <w:t>OŚ-PŚ.7222.</w:t>
    </w:r>
    <w:r>
      <w:rPr>
        <w:rFonts w:ascii="Arial" w:eastAsia="SimSun" w:hAnsi="Arial" w:cs="Arial"/>
        <w:kern w:val="3"/>
        <w:lang w:eastAsia="zh-CN" w:bidi="hi-IN"/>
      </w:rPr>
      <w:t>23</w:t>
    </w:r>
    <w:r w:rsidRPr="003F6D59">
      <w:rPr>
        <w:rFonts w:ascii="Arial" w:eastAsia="SimSun" w:hAnsi="Arial" w:cs="Arial"/>
        <w:kern w:val="3"/>
        <w:lang w:eastAsia="zh-CN" w:bidi="hi-IN"/>
      </w:rPr>
      <w:t>.2022</w:t>
    </w:r>
  </w:p>
  <w:p w14:paraId="3720982E" w14:textId="77777777" w:rsidR="003F6D59" w:rsidRDefault="003F6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0DC5A" w14:textId="77777777" w:rsidR="00873A72" w:rsidRDefault="00873A72" w:rsidP="003F6D59">
      <w:pPr>
        <w:spacing w:after="0" w:line="240" w:lineRule="auto"/>
      </w:pPr>
      <w:r>
        <w:separator/>
      </w:r>
    </w:p>
  </w:footnote>
  <w:footnote w:type="continuationSeparator" w:id="0">
    <w:p w14:paraId="72F692B8" w14:textId="77777777" w:rsidR="00873A72" w:rsidRDefault="00873A72" w:rsidP="003F6D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5FC0"/>
    <w:multiLevelType w:val="hybridMultilevel"/>
    <w:tmpl w:val="090ECF4A"/>
    <w:lvl w:ilvl="0" w:tplc="075A671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80297"/>
    <w:multiLevelType w:val="hybridMultilevel"/>
    <w:tmpl w:val="2BA85A24"/>
    <w:lvl w:ilvl="0" w:tplc="603A067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FF5F2B"/>
    <w:multiLevelType w:val="hybridMultilevel"/>
    <w:tmpl w:val="790AF49C"/>
    <w:lvl w:ilvl="0" w:tplc="C6DC64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7E0D2A"/>
    <w:multiLevelType w:val="hybridMultilevel"/>
    <w:tmpl w:val="47A4C098"/>
    <w:lvl w:ilvl="0" w:tplc="5944DD74">
      <w:start w:val="6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F8302A"/>
    <w:multiLevelType w:val="hybridMultilevel"/>
    <w:tmpl w:val="D7125562"/>
    <w:lvl w:ilvl="0" w:tplc="04150019">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152D1FF1"/>
    <w:multiLevelType w:val="hybridMultilevel"/>
    <w:tmpl w:val="134E1F1C"/>
    <w:lvl w:ilvl="0" w:tplc="04150001">
      <w:start w:val="1"/>
      <w:numFmt w:val="bullet"/>
      <w:lvlText w:val=""/>
      <w:lvlJc w:val="left"/>
      <w:pPr>
        <w:ind w:left="720"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22517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696122"/>
    <w:multiLevelType w:val="hybridMultilevel"/>
    <w:tmpl w:val="59965BA0"/>
    <w:lvl w:ilvl="0" w:tplc="603A067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1ED293D"/>
    <w:multiLevelType w:val="hybridMultilevel"/>
    <w:tmpl w:val="9C4EED04"/>
    <w:lvl w:ilvl="0" w:tplc="5AA283DE">
      <w:start w:val="1"/>
      <w:numFmt w:val="lowerLetter"/>
      <w:lvlText w:val="%1."/>
      <w:lvlJc w:val="left"/>
      <w:pPr>
        <w:ind w:left="1152" w:hanging="360"/>
      </w:pPr>
      <w:rPr>
        <w:rFonts w:hint="default"/>
        <w:b w:val="0"/>
        <w:bCs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 w15:restartNumberingAfterBreak="0">
    <w:nsid w:val="23505FC8"/>
    <w:multiLevelType w:val="hybridMultilevel"/>
    <w:tmpl w:val="56D24E3A"/>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481978"/>
    <w:multiLevelType w:val="multilevel"/>
    <w:tmpl w:val="B38204FC"/>
    <w:styleLink w:val="WW8Num25"/>
    <w:lvl w:ilvl="0">
      <w:start w:val="1"/>
      <w:numFmt w:val="lowerLetter"/>
      <w:lvlText w:val="%1."/>
      <w:lvlJc w:val="left"/>
      <w:pPr>
        <w:ind w:left="0" w:firstLine="0"/>
      </w:pPr>
      <w:rPr>
        <w:color w:val="00000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 w15:restartNumberingAfterBreak="0">
    <w:nsid w:val="39F07536"/>
    <w:multiLevelType w:val="hybridMultilevel"/>
    <w:tmpl w:val="B9CA24DA"/>
    <w:lvl w:ilvl="0" w:tplc="B45A959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3BDA5625"/>
    <w:multiLevelType w:val="hybridMultilevel"/>
    <w:tmpl w:val="0764E566"/>
    <w:lvl w:ilvl="0" w:tplc="1E24B00A">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3" w15:restartNumberingAfterBreak="0">
    <w:nsid w:val="44C04AE4"/>
    <w:multiLevelType w:val="multilevel"/>
    <w:tmpl w:val="B7D60820"/>
    <w:lvl w:ilvl="0">
      <w:start w:val="2"/>
      <w:numFmt w:val="decimal"/>
      <w:lvlText w:val="%1."/>
      <w:lvlJc w:val="left"/>
      <w:pPr>
        <w:ind w:left="390" w:hanging="390"/>
      </w:pPr>
      <w:rPr>
        <w:rFonts w:hint="default"/>
        <w:b/>
        <w:bCs w:val="0"/>
      </w:rPr>
    </w:lvl>
    <w:lvl w:ilvl="1">
      <w:start w:val="1"/>
      <w:numFmt w:val="decimal"/>
      <w:lvlText w:val="%1.%2."/>
      <w:lvlJc w:val="left"/>
      <w:pPr>
        <w:ind w:left="1080" w:hanging="720"/>
      </w:pPr>
      <w:rPr>
        <w:rFonts w:hint="default"/>
        <w:b/>
        <w:sz w:val="24"/>
        <w:szCs w:val="24"/>
      </w:rPr>
    </w:lvl>
    <w:lvl w:ilvl="2">
      <w:start w:val="1"/>
      <w:numFmt w:val="decimal"/>
      <w:lvlText w:val="%1.%2.%3."/>
      <w:lvlJc w:val="left"/>
      <w:pPr>
        <w:ind w:left="1146" w:hanging="720"/>
      </w:pPr>
      <w:rPr>
        <w:rFonts w:hint="default"/>
        <w:b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4B1D4ED4"/>
    <w:multiLevelType w:val="hybridMultilevel"/>
    <w:tmpl w:val="993C26AE"/>
    <w:lvl w:ilvl="0" w:tplc="2F4E0EA2">
      <w:start w:val="1"/>
      <w:numFmt w:val="bullet"/>
      <w:lvlText w:val="­"/>
      <w:lvlJc w:val="left"/>
      <w:pPr>
        <w:ind w:left="720" w:hanging="360"/>
      </w:pPr>
      <w:rPr>
        <w:rFonts w:ascii="Courier New" w:hAnsi="Courier New" w:cs="Times New Roman"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C44045E"/>
    <w:multiLevelType w:val="multilevel"/>
    <w:tmpl w:val="0248EA2E"/>
    <w:lvl w:ilvl="0">
      <w:start w:val="1"/>
      <w:numFmt w:val="decimal"/>
      <w:lvlText w:val="%1."/>
      <w:lvlJc w:val="left"/>
      <w:pPr>
        <w:ind w:left="502" w:hanging="445"/>
      </w:pPr>
      <w:rPr>
        <w:rFonts w:hint="default"/>
      </w:rPr>
    </w:lvl>
    <w:lvl w:ilvl="1">
      <w:start w:val="2"/>
      <w:numFmt w:val="decimal"/>
      <w:isLgl/>
      <w:lvlText w:val="%1.%2."/>
      <w:lvlJc w:val="left"/>
      <w:pPr>
        <w:ind w:left="777" w:hanging="720"/>
      </w:pPr>
      <w:rPr>
        <w:rFonts w:hint="default"/>
      </w:rPr>
    </w:lvl>
    <w:lvl w:ilvl="2">
      <w:start w:val="2"/>
      <w:numFmt w:val="decimal"/>
      <w:isLgl/>
      <w:lvlText w:val="%1.%2.%3."/>
      <w:lvlJc w:val="left"/>
      <w:pPr>
        <w:ind w:left="777" w:hanging="720"/>
      </w:pPr>
      <w:rPr>
        <w:rFonts w:hint="default"/>
      </w:rPr>
    </w:lvl>
    <w:lvl w:ilvl="3">
      <w:start w:val="1"/>
      <w:numFmt w:val="decimal"/>
      <w:isLgl/>
      <w:lvlText w:val="%1.%2.%3.%4."/>
      <w:lvlJc w:val="left"/>
      <w:pPr>
        <w:ind w:left="1137" w:hanging="108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497" w:hanging="144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857" w:hanging="1800"/>
      </w:pPr>
      <w:rPr>
        <w:rFonts w:hint="default"/>
      </w:rPr>
    </w:lvl>
    <w:lvl w:ilvl="8">
      <w:start w:val="1"/>
      <w:numFmt w:val="decimal"/>
      <w:isLgl/>
      <w:lvlText w:val="%1.%2.%3.%4.%5.%6.%7.%8.%9."/>
      <w:lvlJc w:val="left"/>
      <w:pPr>
        <w:ind w:left="2217" w:hanging="2160"/>
      </w:pPr>
      <w:rPr>
        <w:rFonts w:hint="default"/>
      </w:rPr>
    </w:lvl>
  </w:abstractNum>
  <w:abstractNum w:abstractNumId="16" w15:restartNumberingAfterBreak="0">
    <w:nsid w:val="4E3769C0"/>
    <w:multiLevelType w:val="hybridMultilevel"/>
    <w:tmpl w:val="CFE06736"/>
    <w:lvl w:ilvl="0" w:tplc="188AC6C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D3201F"/>
    <w:multiLevelType w:val="hybridMultilevel"/>
    <w:tmpl w:val="CDE684EE"/>
    <w:lvl w:ilvl="0" w:tplc="603A0674">
      <w:start w:val="1"/>
      <w:numFmt w:val="bullet"/>
      <w:lvlText w:val="-"/>
      <w:lvlJc w:val="left"/>
      <w:pPr>
        <w:tabs>
          <w:tab w:val="num" w:pos="2160"/>
        </w:tabs>
        <w:ind w:left="2160" w:hanging="360"/>
      </w:pPr>
      <w:rPr>
        <w:rFonts w:ascii="Symbol" w:hAnsi="Symbol" w:hint="default"/>
        <w:color w:val="auto"/>
      </w:rPr>
    </w:lvl>
    <w:lvl w:ilvl="1" w:tplc="FD28ACA2">
      <w:start w:val="1"/>
      <w:numFmt w:val="decimal"/>
      <w:lvlText w:val="%2."/>
      <w:lvlJc w:val="left"/>
      <w:pPr>
        <w:tabs>
          <w:tab w:val="num" w:pos="1440"/>
        </w:tabs>
        <w:ind w:left="1440" w:hanging="360"/>
      </w:pPr>
      <w:rPr>
        <w:b/>
        <w:b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579E161C"/>
    <w:multiLevelType w:val="multilevel"/>
    <w:tmpl w:val="38A8104C"/>
    <w:lvl w:ilvl="0">
      <w:start w:val="1"/>
      <w:numFmt w:val="decimal"/>
      <w:lvlText w:val="%1."/>
      <w:lvlJc w:val="left"/>
      <w:pPr>
        <w:ind w:left="390" w:hanging="390"/>
      </w:pPr>
      <w:rPr>
        <w:rFonts w:cs="Times New Roman"/>
      </w:rPr>
    </w:lvl>
    <w:lvl w:ilvl="1">
      <w:start w:val="1"/>
      <w:numFmt w:val="decimal"/>
      <w:lvlText w:val="%1.%2."/>
      <w:lvlJc w:val="left"/>
      <w:pPr>
        <w:ind w:left="720" w:hanging="720"/>
      </w:pPr>
      <w:rPr>
        <w:rFonts w:cs="Times New Roman"/>
        <w:b/>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9" w15:restartNumberingAfterBreak="0">
    <w:nsid w:val="63113BF2"/>
    <w:multiLevelType w:val="multilevel"/>
    <w:tmpl w:val="796223D2"/>
    <w:styleLink w:val="WW8Num4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0" w15:restartNumberingAfterBreak="0">
    <w:nsid w:val="63C302D5"/>
    <w:multiLevelType w:val="multilevel"/>
    <w:tmpl w:val="0150C5E4"/>
    <w:lvl w:ilvl="0">
      <w:start w:val="1"/>
      <w:numFmt w:val="bullet"/>
      <w:lvlText w:val="­"/>
      <w:lvlJc w:val="left"/>
      <w:pPr>
        <w:ind w:left="390" w:hanging="390"/>
      </w:pPr>
      <w:rPr>
        <w:rFonts w:ascii="Courier New" w:hAnsi="Courier New" w:cs="Times New Roman" w:hint="default"/>
        <w:color w:val="000000"/>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650A0DE5"/>
    <w:multiLevelType w:val="hybridMultilevel"/>
    <w:tmpl w:val="88D6F03E"/>
    <w:lvl w:ilvl="0" w:tplc="2F4E0EA2">
      <w:start w:val="1"/>
      <w:numFmt w:val="bullet"/>
      <w:lvlText w:val="­"/>
      <w:lvlJc w:val="left"/>
      <w:pPr>
        <w:ind w:left="720" w:hanging="360"/>
      </w:pPr>
      <w:rPr>
        <w:rFonts w:ascii="Courier New" w:hAnsi="Courier New" w:cs="Times New Roman"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C4741A6"/>
    <w:multiLevelType w:val="hybridMultilevel"/>
    <w:tmpl w:val="3F120578"/>
    <w:lvl w:ilvl="0" w:tplc="90A8F4C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B210A9"/>
    <w:multiLevelType w:val="hybridMultilevel"/>
    <w:tmpl w:val="7BF600F8"/>
    <w:lvl w:ilvl="0" w:tplc="2F4E0EA2">
      <w:start w:val="1"/>
      <w:numFmt w:val="bullet"/>
      <w:lvlText w:val="­"/>
      <w:lvlJc w:val="left"/>
      <w:pPr>
        <w:ind w:left="1080" w:hanging="360"/>
      </w:pPr>
      <w:rPr>
        <w:rFonts w:ascii="Courier New" w:hAnsi="Courier New" w:cs="Times New Roman" w:hint="default"/>
        <w:color w:val="000000"/>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79DB0B95"/>
    <w:multiLevelType w:val="hybridMultilevel"/>
    <w:tmpl w:val="2342EDC6"/>
    <w:lvl w:ilvl="0" w:tplc="8CBCA836">
      <w:start w:val="1"/>
      <w:numFmt w:val="upperRoman"/>
      <w:lvlText w:val="%1."/>
      <w:lvlJc w:val="left"/>
      <w:pPr>
        <w:ind w:left="1080" w:hanging="72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6"/>
  </w:num>
  <w:num w:numId="3">
    <w:abstractNumId w:val="20"/>
  </w:num>
  <w:num w:numId="4">
    <w:abstractNumId w:val="23"/>
  </w:num>
  <w:num w:numId="5">
    <w:abstractNumId w:val="8"/>
  </w:num>
  <w:num w:numId="6">
    <w:abstractNumId w:val="12"/>
  </w:num>
  <w:num w:numId="7">
    <w:abstractNumId w:val="13"/>
  </w:num>
  <w:num w:numId="8">
    <w:abstractNumId w:val="14"/>
  </w:num>
  <w:num w:numId="9">
    <w:abstractNumId w:val="21"/>
  </w:num>
  <w:num w:numId="10">
    <w:abstractNumId w:val="5"/>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6"/>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1"/>
  </w:num>
  <w:num w:numId="18">
    <w:abstractNumId w:val="11"/>
  </w:num>
  <w:num w:numId="19">
    <w:abstractNumId w:val="0"/>
  </w:num>
  <w:num w:numId="20">
    <w:abstractNumId w:val="19"/>
  </w:num>
  <w:num w:numId="21">
    <w:abstractNumId w:val="10"/>
  </w:num>
  <w:num w:numId="22">
    <w:abstractNumId w:val="10"/>
    <w:lvlOverride w:ilvl="0">
      <w:lvl w:ilvl="0">
        <w:start w:val="1"/>
        <w:numFmt w:val="lowerLetter"/>
        <w:lvlText w:val="%1."/>
        <w:lvlJc w:val="left"/>
        <w:rPr>
          <w:rFonts w:cs="Times New Roman"/>
          <w:b w:val="0"/>
          <w:color w:val="000000"/>
          <w:sz w:val="24"/>
          <w:szCs w:val="24"/>
        </w:rPr>
      </w:lvl>
    </w:lvlOverride>
  </w:num>
  <w:num w:numId="23">
    <w:abstractNumId w:val="9"/>
  </w:num>
  <w:num w:numId="24">
    <w:abstractNumId w:val="3"/>
  </w:num>
  <w:num w:numId="25">
    <w:abstractNumId w:val="15"/>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EAB"/>
    <w:rsid w:val="0000346F"/>
    <w:rsid w:val="00004CD6"/>
    <w:rsid w:val="00015132"/>
    <w:rsid w:val="00017698"/>
    <w:rsid w:val="000214EB"/>
    <w:rsid w:val="00033E86"/>
    <w:rsid w:val="000358E9"/>
    <w:rsid w:val="0003673F"/>
    <w:rsid w:val="0004096C"/>
    <w:rsid w:val="00041711"/>
    <w:rsid w:val="000458DA"/>
    <w:rsid w:val="000503A6"/>
    <w:rsid w:val="00050D90"/>
    <w:rsid w:val="00060363"/>
    <w:rsid w:val="00065019"/>
    <w:rsid w:val="00074197"/>
    <w:rsid w:val="00074C69"/>
    <w:rsid w:val="00076A3B"/>
    <w:rsid w:val="000819A1"/>
    <w:rsid w:val="00085F95"/>
    <w:rsid w:val="0008702D"/>
    <w:rsid w:val="000A249E"/>
    <w:rsid w:val="000A47EE"/>
    <w:rsid w:val="000A646B"/>
    <w:rsid w:val="000A72B1"/>
    <w:rsid w:val="000A72B5"/>
    <w:rsid w:val="000B0DA8"/>
    <w:rsid w:val="000B7704"/>
    <w:rsid w:val="000C391C"/>
    <w:rsid w:val="000D0EAB"/>
    <w:rsid w:val="000D665E"/>
    <w:rsid w:val="000E16C7"/>
    <w:rsid w:val="000F58E4"/>
    <w:rsid w:val="000F62D5"/>
    <w:rsid w:val="000F6DC6"/>
    <w:rsid w:val="00100915"/>
    <w:rsid w:val="00103568"/>
    <w:rsid w:val="00106832"/>
    <w:rsid w:val="00134662"/>
    <w:rsid w:val="00135969"/>
    <w:rsid w:val="00136615"/>
    <w:rsid w:val="001426C0"/>
    <w:rsid w:val="0015331A"/>
    <w:rsid w:val="00155DA9"/>
    <w:rsid w:val="00166253"/>
    <w:rsid w:val="00173427"/>
    <w:rsid w:val="00183F9D"/>
    <w:rsid w:val="001859A3"/>
    <w:rsid w:val="001A390A"/>
    <w:rsid w:val="001A57C2"/>
    <w:rsid w:val="001B023F"/>
    <w:rsid w:val="001B4EB6"/>
    <w:rsid w:val="001C503A"/>
    <w:rsid w:val="001C6543"/>
    <w:rsid w:val="001C6B37"/>
    <w:rsid w:val="001D20BB"/>
    <w:rsid w:val="001D574E"/>
    <w:rsid w:val="001E017A"/>
    <w:rsid w:val="001E1929"/>
    <w:rsid w:val="001E22E3"/>
    <w:rsid w:val="001E4FE8"/>
    <w:rsid w:val="001F0165"/>
    <w:rsid w:val="001F45C2"/>
    <w:rsid w:val="001F6C99"/>
    <w:rsid w:val="00202D3F"/>
    <w:rsid w:val="00213959"/>
    <w:rsid w:val="0021424F"/>
    <w:rsid w:val="0021468D"/>
    <w:rsid w:val="00215D17"/>
    <w:rsid w:val="00221932"/>
    <w:rsid w:val="00224C02"/>
    <w:rsid w:val="00237A2A"/>
    <w:rsid w:val="0024558F"/>
    <w:rsid w:val="002455B5"/>
    <w:rsid w:val="0025201A"/>
    <w:rsid w:val="00253976"/>
    <w:rsid w:val="00262F64"/>
    <w:rsid w:val="00265C8E"/>
    <w:rsid w:val="00265D2A"/>
    <w:rsid w:val="00276F5E"/>
    <w:rsid w:val="00285A2E"/>
    <w:rsid w:val="00285F8F"/>
    <w:rsid w:val="002901F4"/>
    <w:rsid w:val="00293D74"/>
    <w:rsid w:val="002A5CE6"/>
    <w:rsid w:val="002A713D"/>
    <w:rsid w:val="002B1BE2"/>
    <w:rsid w:val="002B3EE5"/>
    <w:rsid w:val="002B4195"/>
    <w:rsid w:val="002B4509"/>
    <w:rsid w:val="002B4C64"/>
    <w:rsid w:val="002B6B51"/>
    <w:rsid w:val="002C0E8C"/>
    <w:rsid w:val="002C200B"/>
    <w:rsid w:val="002C23EC"/>
    <w:rsid w:val="002D1151"/>
    <w:rsid w:val="002E0139"/>
    <w:rsid w:val="002E61CE"/>
    <w:rsid w:val="002F2B96"/>
    <w:rsid w:val="002F334D"/>
    <w:rsid w:val="002F4B26"/>
    <w:rsid w:val="002F62D0"/>
    <w:rsid w:val="002F7C39"/>
    <w:rsid w:val="00311162"/>
    <w:rsid w:val="0031154F"/>
    <w:rsid w:val="00311850"/>
    <w:rsid w:val="0031782C"/>
    <w:rsid w:val="00321351"/>
    <w:rsid w:val="00321C15"/>
    <w:rsid w:val="003254AD"/>
    <w:rsid w:val="003255A1"/>
    <w:rsid w:val="0032591F"/>
    <w:rsid w:val="00332498"/>
    <w:rsid w:val="003430D2"/>
    <w:rsid w:val="003460DC"/>
    <w:rsid w:val="003504CA"/>
    <w:rsid w:val="0035317D"/>
    <w:rsid w:val="00356246"/>
    <w:rsid w:val="00360218"/>
    <w:rsid w:val="00362895"/>
    <w:rsid w:val="00363702"/>
    <w:rsid w:val="00366A87"/>
    <w:rsid w:val="003777B0"/>
    <w:rsid w:val="003811A1"/>
    <w:rsid w:val="003A0D9A"/>
    <w:rsid w:val="003B11CF"/>
    <w:rsid w:val="003B6773"/>
    <w:rsid w:val="003C1CE9"/>
    <w:rsid w:val="003C7115"/>
    <w:rsid w:val="003D3309"/>
    <w:rsid w:val="003D4877"/>
    <w:rsid w:val="003E428D"/>
    <w:rsid w:val="003E7F8F"/>
    <w:rsid w:val="003F6D59"/>
    <w:rsid w:val="003F793E"/>
    <w:rsid w:val="004047FB"/>
    <w:rsid w:val="00406F7E"/>
    <w:rsid w:val="0040732B"/>
    <w:rsid w:val="004125FD"/>
    <w:rsid w:val="004165CC"/>
    <w:rsid w:val="0042128E"/>
    <w:rsid w:val="0043289D"/>
    <w:rsid w:val="0043729F"/>
    <w:rsid w:val="00443BB9"/>
    <w:rsid w:val="00444409"/>
    <w:rsid w:val="004466EB"/>
    <w:rsid w:val="00450103"/>
    <w:rsid w:val="00450803"/>
    <w:rsid w:val="00454850"/>
    <w:rsid w:val="00455F93"/>
    <w:rsid w:val="00461650"/>
    <w:rsid w:val="004618D1"/>
    <w:rsid w:val="0046394E"/>
    <w:rsid w:val="004648C0"/>
    <w:rsid w:val="00470192"/>
    <w:rsid w:val="00470D1F"/>
    <w:rsid w:val="00474DF1"/>
    <w:rsid w:val="00476753"/>
    <w:rsid w:val="00482FEC"/>
    <w:rsid w:val="00484330"/>
    <w:rsid w:val="004A3426"/>
    <w:rsid w:val="004B1FCE"/>
    <w:rsid w:val="004C097E"/>
    <w:rsid w:val="004C66A3"/>
    <w:rsid w:val="004E1738"/>
    <w:rsid w:val="004E3613"/>
    <w:rsid w:val="004E40FB"/>
    <w:rsid w:val="004E7818"/>
    <w:rsid w:val="004F08CF"/>
    <w:rsid w:val="004F200F"/>
    <w:rsid w:val="00500D49"/>
    <w:rsid w:val="0050235E"/>
    <w:rsid w:val="00502843"/>
    <w:rsid w:val="00503A0E"/>
    <w:rsid w:val="00510ECC"/>
    <w:rsid w:val="005113A1"/>
    <w:rsid w:val="00526FFA"/>
    <w:rsid w:val="0053345A"/>
    <w:rsid w:val="00535454"/>
    <w:rsid w:val="00540240"/>
    <w:rsid w:val="0054554E"/>
    <w:rsid w:val="00547E8A"/>
    <w:rsid w:val="00552556"/>
    <w:rsid w:val="0055474F"/>
    <w:rsid w:val="005550AB"/>
    <w:rsid w:val="00562242"/>
    <w:rsid w:val="0056323A"/>
    <w:rsid w:val="00570624"/>
    <w:rsid w:val="005708D6"/>
    <w:rsid w:val="00570EB4"/>
    <w:rsid w:val="005733AE"/>
    <w:rsid w:val="00575DD9"/>
    <w:rsid w:val="00584F01"/>
    <w:rsid w:val="0059634C"/>
    <w:rsid w:val="005A462A"/>
    <w:rsid w:val="005A4A00"/>
    <w:rsid w:val="005A7B7C"/>
    <w:rsid w:val="005B2974"/>
    <w:rsid w:val="005B3E4D"/>
    <w:rsid w:val="005B487B"/>
    <w:rsid w:val="005C6C04"/>
    <w:rsid w:val="005D03EE"/>
    <w:rsid w:val="005D1BE4"/>
    <w:rsid w:val="005D427A"/>
    <w:rsid w:val="005E6099"/>
    <w:rsid w:val="005F2190"/>
    <w:rsid w:val="005F5E39"/>
    <w:rsid w:val="0060120C"/>
    <w:rsid w:val="0060156D"/>
    <w:rsid w:val="006043EF"/>
    <w:rsid w:val="00606A8A"/>
    <w:rsid w:val="00620E38"/>
    <w:rsid w:val="00631A93"/>
    <w:rsid w:val="00644B5D"/>
    <w:rsid w:val="00667229"/>
    <w:rsid w:val="00670365"/>
    <w:rsid w:val="00675960"/>
    <w:rsid w:val="006862AA"/>
    <w:rsid w:val="00686E59"/>
    <w:rsid w:val="00695614"/>
    <w:rsid w:val="00696213"/>
    <w:rsid w:val="006A19A6"/>
    <w:rsid w:val="006A23F9"/>
    <w:rsid w:val="006A60C9"/>
    <w:rsid w:val="006A7D3E"/>
    <w:rsid w:val="006A7DAB"/>
    <w:rsid w:val="006B143A"/>
    <w:rsid w:val="006B273D"/>
    <w:rsid w:val="006B3815"/>
    <w:rsid w:val="006B71A6"/>
    <w:rsid w:val="006C7C3D"/>
    <w:rsid w:val="006D377D"/>
    <w:rsid w:val="006D4925"/>
    <w:rsid w:val="006D57D6"/>
    <w:rsid w:val="006D703B"/>
    <w:rsid w:val="006E00B5"/>
    <w:rsid w:val="006E165F"/>
    <w:rsid w:val="006E178E"/>
    <w:rsid w:val="006E43F3"/>
    <w:rsid w:val="006E4471"/>
    <w:rsid w:val="006F09AC"/>
    <w:rsid w:val="006F48A5"/>
    <w:rsid w:val="00700B90"/>
    <w:rsid w:val="00702B18"/>
    <w:rsid w:val="00710674"/>
    <w:rsid w:val="00710766"/>
    <w:rsid w:val="00716A44"/>
    <w:rsid w:val="007259A2"/>
    <w:rsid w:val="00730F95"/>
    <w:rsid w:val="00734580"/>
    <w:rsid w:val="00736334"/>
    <w:rsid w:val="00743EC1"/>
    <w:rsid w:val="00746797"/>
    <w:rsid w:val="00747985"/>
    <w:rsid w:val="00751F4E"/>
    <w:rsid w:val="007527BB"/>
    <w:rsid w:val="0076289F"/>
    <w:rsid w:val="00766222"/>
    <w:rsid w:val="00767189"/>
    <w:rsid w:val="0077089F"/>
    <w:rsid w:val="007763E2"/>
    <w:rsid w:val="007805C3"/>
    <w:rsid w:val="0078627B"/>
    <w:rsid w:val="007863DA"/>
    <w:rsid w:val="00794B54"/>
    <w:rsid w:val="007A5839"/>
    <w:rsid w:val="007B1C48"/>
    <w:rsid w:val="007B20F8"/>
    <w:rsid w:val="007D3396"/>
    <w:rsid w:val="007D54D8"/>
    <w:rsid w:val="007E447C"/>
    <w:rsid w:val="007F1D9E"/>
    <w:rsid w:val="007F2A53"/>
    <w:rsid w:val="007F2B92"/>
    <w:rsid w:val="00800A73"/>
    <w:rsid w:val="0080111A"/>
    <w:rsid w:val="00813724"/>
    <w:rsid w:val="00817E7E"/>
    <w:rsid w:val="00822159"/>
    <w:rsid w:val="0082799E"/>
    <w:rsid w:val="00833A93"/>
    <w:rsid w:val="0083412F"/>
    <w:rsid w:val="008424D3"/>
    <w:rsid w:val="00855325"/>
    <w:rsid w:val="0085645C"/>
    <w:rsid w:val="00860963"/>
    <w:rsid w:val="008654F0"/>
    <w:rsid w:val="008661DD"/>
    <w:rsid w:val="008720CE"/>
    <w:rsid w:val="0087325B"/>
    <w:rsid w:val="00873A72"/>
    <w:rsid w:val="00875620"/>
    <w:rsid w:val="008778BD"/>
    <w:rsid w:val="00884B83"/>
    <w:rsid w:val="00886B5F"/>
    <w:rsid w:val="008878A7"/>
    <w:rsid w:val="00891269"/>
    <w:rsid w:val="00893A25"/>
    <w:rsid w:val="008942CD"/>
    <w:rsid w:val="00897091"/>
    <w:rsid w:val="008A2A6A"/>
    <w:rsid w:val="008A5270"/>
    <w:rsid w:val="008A67A7"/>
    <w:rsid w:val="008B4790"/>
    <w:rsid w:val="008D204E"/>
    <w:rsid w:val="008E0730"/>
    <w:rsid w:val="008E3E0A"/>
    <w:rsid w:val="008E48F0"/>
    <w:rsid w:val="008E681F"/>
    <w:rsid w:val="008E6CB7"/>
    <w:rsid w:val="008E7AD9"/>
    <w:rsid w:val="008F6C77"/>
    <w:rsid w:val="00903992"/>
    <w:rsid w:val="009055AF"/>
    <w:rsid w:val="00911E4E"/>
    <w:rsid w:val="0091465C"/>
    <w:rsid w:val="0091595A"/>
    <w:rsid w:val="00922784"/>
    <w:rsid w:val="00924506"/>
    <w:rsid w:val="009256C7"/>
    <w:rsid w:val="009348B2"/>
    <w:rsid w:val="009361BC"/>
    <w:rsid w:val="00942124"/>
    <w:rsid w:val="0094385A"/>
    <w:rsid w:val="00962E31"/>
    <w:rsid w:val="00970720"/>
    <w:rsid w:val="00970A4B"/>
    <w:rsid w:val="00971CDE"/>
    <w:rsid w:val="00972C3D"/>
    <w:rsid w:val="00973CFA"/>
    <w:rsid w:val="00981E9B"/>
    <w:rsid w:val="00994F7A"/>
    <w:rsid w:val="0099506B"/>
    <w:rsid w:val="009A0E24"/>
    <w:rsid w:val="009A1A2B"/>
    <w:rsid w:val="009A1B50"/>
    <w:rsid w:val="009A1BCF"/>
    <w:rsid w:val="009D0132"/>
    <w:rsid w:val="009E7751"/>
    <w:rsid w:val="00A12C20"/>
    <w:rsid w:val="00A17653"/>
    <w:rsid w:val="00A2185B"/>
    <w:rsid w:val="00A25060"/>
    <w:rsid w:val="00A315D7"/>
    <w:rsid w:val="00A36773"/>
    <w:rsid w:val="00A40EBB"/>
    <w:rsid w:val="00A448BC"/>
    <w:rsid w:val="00A4517A"/>
    <w:rsid w:val="00A460C6"/>
    <w:rsid w:val="00A55BFE"/>
    <w:rsid w:val="00A55DD9"/>
    <w:rsid w:val="00A60783"/>
    <w:rsid w:val="00A62DAC"/>
    <w:rsid w:val="00A75CC1"/>
    <w:rsid w:val="00A8721F"/>
    <w:rsid w:val="00A961F9"/>
    <w:rsid w:val="00AA14E0"/>
    <w:rsid w:val="00AA4895"/>
    <w:rsid w:val="00AA5737"/>
    <w:rsid w:val="00AB4F71"/>
    <w:rsid w:val="00AB50C2"/>
    <w:rsid w:val="00AC79D6"/>
    <w:rsid w:val="00AD1321"/>
    <w:rsid w:val="00AD17CB"/>
    <w:rsid w:val="00AD2144"/>
    <w:rsid w:val="00AD3545"/>
    <w:rsid w:val="00AD38BA"/>
    <w:rsid w:val="00AD59E1"/>
    <w:rsid w:val="00AD796F"/>
    <w:rsid w:val="00AE38BA"/>
    <w:rsid w:val="00AE40BC"/>
    <w:rsid w:val="00AE4A38"/>
    <w:rsid w:val="00AE7DDF"/>
    <w:rsid w:val="00AF094F"/>
    <w:rsid w:val="00AF0B3A"/>
    <w:rsid w:val="00AF522C"/>
    <w:rsid w:val="00B00291"/>
    <w:rsid w:val="00B10753"/>
    <w:rsid w:val="00B15C6B"/>
    <w:rsid w:val="00B2265A"/>
    <w:rsid w:val="00B22D63"/>
    <w:rsid w:val="00B25E69"/>
    <w:rsid w:val="00B3522B"/>
    <w:rsid w:val="00B3776E"/>
    <w:rsid w:val="00B41AE6"/>
    <w:rsid w:val="00B42C38"/>
    <w:rsid w:val="00B47CA7"/>
    <w:rsid w:val="00B50DB4"/>
    <w:rsid w:val="00B57A3C"/>
    <w:rsid w:val="00B64F1F"/>
    <w:rsid w:val="00B75BBB"/>
    <w:rsid w:val="00B82BED"/>
    <w:rsid w:val="00B833EB"/>
    <w:rsid w:val="00B85CDF"/>
    <w:rsid w:val="00B8635B"/>
    <w:rsid w:val="00B9204A"/>
    <w:rsid w:val="00BA6902"/>
    <w:rsid w:val="00BA7567"/>
    <w:rsid w:val="00BB1BF0"/>
    <w:rsid w:val="00BE019B"/>
    <w:rsid w:val="00BE3383"/>
    <w:rsid w:val="00BF1795"/>
    <w:rsid w:val="00BF1DBF"/>
    <w:rsid w:val="00BF3799"/>
    <w:rsid w:val="00BF40C6"/>
    <w:rsid w:val="00BF430E"/>
    <w:rsid w:val="00C00B62"/>
    <w:rsid w:val="00C014B6"/>
    <w:rsid w:val="00C053DB"/>
    <w:rsid w:val="00C13417"/>
    <w:rsid w:val="00C1454C"/>
    <w:rsid w:val="00C162F7"/>
    <w:rsid w:val="00C16D6C"/>
    <w:rsid w:val="00C20ECE"/>
    <w:rsid w:val="00C2374E"/>
    <w:rsid w:val="00C24B8D"/>
    <w:rsid w:val="00C32B85"/>
    <w:rsid w:val="00C334A7"/>
    <w:rsid w:val="00C501C2"/>
    <w:rsid w:val="00C548BB"/>
    <w:rsid w:val="00C557FA"/>
    <w:rsid w:val="00C575F8"/>
    <w:rsid w:val="00C6395A"/>
    <w:rsid w:val="00C72C10"/>
    <w:rsid w:val="00C72ECC"/>
    <w:rsid w:val="00C7564E"/>
    <w:rsid w:val="00C81BC1"/>
    <w:rsid w:val="00C87E6F"/>
    <w:rsid w:val="00C91E89"/>
    <w:rsid w:val="00C93AA2"/>
    <w:rsid w:val="00CA07B0"/>
    <w:rsid w:val="00CA7FF8"/>
    <w:rsid w:val="00CC0830"/>
    <w:rsid w:val="00CC7459"/>
    <w:rsid w:val="00CE1B67"/>
    <w:rsid w:val="00CE470A"/>
    <w:rsid w:val="00CE7484"/>
    <w:rsid w:val="00CF004F"/>
    <w:rsid w:val="00CF3F8D"/>
    <w:rsid w:val="00CF64EE"/>
    <w:rsid w:val="00CF6DF6"/>
    <w:rsid w:val="00CF77B3"/>
    <w:rsid w:val="00D03C52"/>
    <w:rsid w:val="00D04654"/>
    <w:rsid w:val="00D067DC"/>
    <w:rsid w:val="00D230F4"/>
    <w:rsid w:val="00D2677E"/>
    <w:rsid w:val="00D314D1"/>
    <w:rsid w:val="00D31EB3"/>
    <w:rsid w:val="00D50FE9"/>
    <w:rsid w:val="00D53902"/>
    <w:rsid w:val="00D62131"/>
    <w:rsid w:val="00D63C4A"/>
    <w:rsid w:val="00D63DD6"/>
    <w:rsid w:val="00D76847"/>
    <w:rsid w:val="00D807F1"/>
    <w:rsid w:val="00D92012"/>
    <w:rsid w:val="00D9417F"/>
    <w:rsid w:val="00D95051"/>
    <w:rsid w:val="00DA0C84"/>
    <w:rsid w:val="00DA209D"/>
    <w:rsid w:val="00DA6804"/>
    <w:rsid w:val="00DA79DE"/>
    <w:rsid w:val="00DA7A88"/>
    <w:rsid w:val="00DB1522"/>
    <w:rsid w:val="00DC1985"/>
    <w:rsid w:val="00DC1ACB"/>
    <w:rsid w:val="00DC2C9B"/>
    <w:rsid w:val="00DD519E"/>
    <w:rsid w:val="00DD549F"/>
    <w:rsid w:val="00DD765B"/>
    <w:rsid w:val="00DE088F"/>
    <w:rsid w:val="00DE258A"/>
    <w:rsid w:val="00DE4729"/>
    <w:rsid w:val="00E00D17"/>
    <w:rsid w:val="00E017D1"/>
    <w:rsid w:val="00E026DB"/>
    <w:rsid w:val="00E04F4A"/>
    <w:rsid w:val="00E114EF"/>
    <w:rsid w:val="00E11FFD"/>
    <w:rsid w:val="00E24827"/>
    <w:rsid w:val="00E31A4D"/>
    <w:rsid w:val="00E33C5C"/>
    <w:rsid w:val="00E467FE"/>
    <w:rsid w:val="00E60096"/>
    <w:rsid w:val="00E60C4A"/>
    <w:rsid w:val="00E6149E"/>
    <w:rsid w:val="00E625DC"/>
    <w:rsid w:val="00E631D3"/>
    <w:rsid w:val="00E63D6A"/>
    <w:rsid w:val="00E847C1"/>
    <w:rsid w:val="00E93B79"/>
    <w:rsid w:val="00E93F1B"/>
    <w:rsid w:val="00EA1D23"/>
    <w:rsid w:val="00EA2102"/>
    <w:rsid w:val="00EB5246"/>
    <w:rsid w:val="00EB56DB"/>
    <w:rsid w:val="00EC178B"/>
    <w:rsid w:val="00EC215D"/>
    <w:rsid w:val="00EC3866"/>
    <w:rsid w:val="00ED03FD"/>
    <w:rsid w:val="00ED16C0"/>
    <w:rsid w:val="00ED1F88"/>
    <w:rsid w:val="00EE29DE"/>
    <w:rsid w:val="00EF77D1"/>
    <w:rsid w:val="00F032E8"/>
    <w:rsid w:val="00F10DA1"/>
    <w:rsid w:val="00F114D5"/>
    <w:rsid w:val="00F130AD"/>
    <w:rsid w:val="00F16ABE"/>
    <w:rsid w:val="00F201AA"/>
    <w:rsid w:val="00F21334"/>
    <w:rsid w:val="00F25029"/>
    <w:rsid w:val="00F322A9"/>
    <w:rsid w:val="00F36A8D"/>
    <w:rsid w:val="00F406B9"/>
    <w:rsid w:val="00F40A4F"/>
    <w:rsid w:val="00F40CE7"/>
    <w:rsid w:val="00F473D5"/>
    <w:rsid w:val="00F50502"/>
    <w:rsid w:val="00F57940"/>
    <w:rsid w:val="00F6032F"/>
    <w:rsid w:val="00F6204D"/>
    <w:rsid w:val="00F67B42"/>
    <w:rsid w:val="00F7208F"/>
    <w:rsid w:val="00F73902"/>
    <w:rsid w:val="00F80823"/>
    <w:rsid w:val="00F81C2A"/>
    <w:rsid w:val="00F83259"/>
    <w:rsid w:val="00F87203"/>
    <w:rsid w:val="00F9207B"/>
    <w:rsid w:val="00F9232E"/>
    <w:rsid w:val="00FA0BF6"/>
    <w:rsid w:val="00FB4A15"/>
    <w:rsid w:val="00FB776C"/>
    <w:rsid w:val="00FC7131"/>
    <w:rsid w:val="00FD0E35"/>
    <w:rsid w:val="00FD0F45"/>
    <w:rsid w:val="00FD3BAF"/>
    <w:rsid w:val="00FD69A7"/>
    <w:rsid w:val="00FD7790"/>
    <w:rsid w:val="00FF29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37730"/>
  <w15:chartTrackingRefBased/>
  <w15:docId w15:val="{A5623F48-03DA-402A-8E23-84A2418D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ECN - Nagłówek 2,RP-AK_LISTA,Przypis,ROŚ-AK_LISTA,1_literowka,Literowanie,Numerowanie,BulletC,Obiekt,Akapit z listą11,normalny tekst,Wyliczanie,Akapit z listą31,Akapit z listą3,Bullets,Normal1,Nagłówek A,Normal11"/>
    <w:basedOn w:val="Normalny"/>
    <w:link w:val="AkapitzlistZnak"/>
    <w:uiPriority w:val="34"/>
    <w:qFormat/>
    <w:rsid w:val="00D03C52"/>
    <w:pPr>
      <w:ind w:left="720"/>
      <w:contextualSpacing/>
    </w:pPr>
  </w:style>
  <w:style w:type="table" w:styleId="Tabela-Siatka">
    <w:name w:val="Table Grid"/>
    <w:basedOn w:val="Standardowy"/>
    <w:uiPriority w:val="39"/>
    <w:rsid w:val="00350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 Znak,ECN - Nagłówek 2 Znak,RP-AK_LISTA Znak,Przypis Znak,ROŚ-AK_LISTA Znak,1_literowka Znak,Literowanie Znak,Numerowanie Znak,BulletC Znak,Obiekt Znak,Akapit z listą11 Znak,normalny tekst Znak,Wyliczanie Znak,Bullets Znak"/>
    <w:basedOn w:val="Domylnaczcionkaakapitu"/>
    <w:link w:val="Akapitzlist"/>
    <w:uiPriority w:val="34"/>
    <w:qFormat/>
    <w:rsid w:val="004618D1"/>
  </w:style>
  <w:style w:type="paragraph" w:customStyle="1" w:styleId="Default">
    <w:name w:val="Default"/>
    <w:rsid w:val="00942124"/>
    <w:pPr>
      <w:autoSpaceDE w:val="0"/>
      <w:autoSpaceDN w:val="0"/>
      <w:adjustRightInd w:val="0"/>
      <w:spacing w:after="0" w:line="240" w:lineRule="auto"/>
    </w:pPr>
    <w:rPr>
      <w:rFonts w:ascii="Arial" w:hAnsi="Arial" w:cs="Arial"/>
      <w:color w:val="000000"/>
      <w:sz w:val="24"/>
      <w:szCs w:val="24"/>
    </w:rPr>
  </w:style>
  <w:style w:type="numbering" w:customStyle="1" w:styleId="WW8Num42">
    <w:name w:val="WW8Num42"/>
    <w:rsid w:val="006B143A"/>
    <w:pPr>
      <w:numPr>
        <w:numId w:val="20"/>
      </w:numPr>
    </w:pPr>
  </w:style>
  <w:style w:type="paragraph" w:styleId="Nagwek">
    <w:name w:val="header"/>
    <w:basedOn w:val="Normalny"/>
    <w:link w:val="NagwekZnak"/>
    <w:uiPriority w:val="99"/>
    <w:unhideWhenUsed/>
    <w:rsid w:val="003F6D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6D59"/>
  </w:style>
  <w:style w:type="paragraph" w:styleId="Stopka">
    <w:name w:val="footer"/>
    <w:basedOn w:val="Normalny"/>
    <w:link w:val="StopkaZnak"/>
    <w:uiPriority w:val="99"/>
    <w:unhideWhenUsed/>
    <w:rsid w:val="003F6D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6D59"/>
  </w:style>
  <w:style w:type="numbering" w:customStyle="1" w:styleId="WW8Num25">
    <w:name w:val="WW8Num25"/>
    <w:rsid w:val="005550AB"/>
    <w:pPr>
      <w:numPr>
        <w:numId w:val="21"/>
      </w:numPr>
    </w:pPr>
  </w:style>
  <w:style w:type="character" w:styleId="Odwoaniedokomentarza">
    <w:name w:val="annotation reference"/>
    <w:basedOn w:val="Domylnaczcionkaakapitu"/>
    <w:uiPriority w:val="99"/>
    <w:semiHidden/>
    <w:unhideWhenUsed/>
    <w:rsid w:val="000F58E4"/>
    <w:rPr>
      <w:sz w:val="16"/>
      <w:szCs w:val="16"/>
    </w:rPr>
  </w:style>
  <w:style w:type="paragraph" w:styleId="Tekstkomentarza">
    <w:name w:val="annotation text"/>
    <w:basedOn w:val="Normalny"/>
    <w:link w:val="TekstkomentarzaZnak"/>
    <w:uiPriority w:val="99"/>
    <w:semiHidden/>
    <w:unhideWhenUsed/>
    <w:rsid w:val="000F58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F58E4"/>
    <w:rPr>
      <w:sz w:val="20"/>
      <w:szCs w:val="20"/>
    </w:rPr>
  </w:style>
  <w:style w:type="paragraph" w:styleId="Tematkomentarza">
    <w:name w:val="annotation subject"/>
    <w:basedOn w:val="Tekstkomentarza"/>
    <w:next w:val="Tekstkomentarza"/>
    <w:link w:val="TematkomentarzaZnak"/>
    <w:uiPriority w:val="99"/>
    <w:semiHidden/>
    <w:unhideWhenUsed/>
    <w:rsid w:val="000F58E4"/>
    <w:rPr>
      <w:b/>
      <w:bCs/>
    </w:rPr>
  </w:style>
  <w:style w:type="character" w:customStyle="1" w:styleId="TematkomentarzaZnak">
    <w:name w:val="Temat komentarza Znak"/>
    <w:basedOn w:val="TekstkomentarzaZnak"/>
    <w:link w:val="Tematkomentarza"/>
    <w:uiPriority w:val="99"/>
    <w:semiHidden/>
    <w:rsid w:val="000F58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99897">
      <w:bodyDiv w:val="1"/>
      <w:marLeft w:val="0"/>
      <w:marRight w:val="0"/>
      <w:marTop w:val="0"/>
      <w:marBottom w:val="0"/>
      <w:divBdr>
        <w:top w:val="none" w:sz="0" w:space="0" w:color="auto"/>
        <w:left w:val="none" w:sz="0" w:space="0" w:color="auto"/>
        <w:bottom w:val="none" w:sz="0" w:space="0" w:color="auto"/>
        <w:right w:val="none" w:sz="0" w:space="0" w:color="auto"/>
      </w:divBdr>
    </w:div>
    <w:div w:id="1535078819">
      <w:bodyDiv w:val="1"/>
      <w:marLeft w:val="0"/>
      <w:marRight w:val="0"/>
      <w:marTop w:val="0"/>
      <w:marBottom w:val="0"/>
      <w:divBdr>
        <w:top w:val="none" w:sz="0" w:space="0" w:color="auto"/>
        <w:left w:val="none" w:sz="0" w:space="0" w:color="auto"/>
        <w:bottom w:val="none" w:sz="0" w:space="0" w:color="auto"/>
        <w:right w:val="none" w:sz="0" w:space="0" w:color="auto"/>
      </w:divBdr>
      <w:divsChild>
        <w:div w:id="200945791">
          <w:marLeft w:val="360"/>
          <w:marRight w:val="0"/>
          <w:marTop w:val="0"/>
          <w:marBottom w:val="0"/>
          <w:divBdr>
            <w:top w:val="none" w:sz="0" w:space="0" w:color="auto"/>
            <w:left w:val="none" w:sz="0" w:space="0" w:color="auto"/>
            <w:bottom w:val="none" w:sz="0" w:space="0" w:color="auto"/>
            <w:right w:val="none" w:sz="0" w:space="0" w:color="auto"/>
          </w:divBdr>
        </w:div>
        <w:div w:id="399065655">
          <w:marLeft w:val="360"/>
          <w:marRight w:val="0"/>
          <w:marTop w:val="0"/>
          <w:marBottom w:val="0"/>
          <w:divBdr>
            <w:top w:val="none" w:sz="0" w:space="0" w:color="auto"/>
            <w:left w:val="none" w:sz="0" w:space="0" w:color="auto"/>
            <w:bottom w:val="none" w:sz="0" w:space="0" w:color="auto"/>
            <w:right w:val="none" w:sz="0" w:space="0" w:color="auto"/>
          </w:divBdr>
          <w:divsChild>
            <w:div w:id="20906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3F61C-8573-474E-9BFB-8A52F01D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62</Pages>
  <Words>15883</Words>
  <Characters>95298</Characters>
  <Application>Microsoft Office Word</Application>
  <DocSecurity>0</DocSecurity>
  <Lines>794</Lines>
  <Paragraphs>221</Paragraphs>
  <ScaleCrop>false</ScaleCrop>
  <HeadingPairs>
    <vt:vector size="2" baseType="variant">
      <vt:variant>
        <vt:lpstr>Tytuł</vt:lpstr>
      </vt:variant>
      <vt:variant>
        <vt:i4>1</vt:i4>
      </vt:variant>
    </vt:vector>
  </HeadingPairs>
  <TitlesOfParts>
    <vt:vector size="1" baseType="lpstr">
      <vt:lpstr/>
    </vt:vector>
  </TitlesOfParts>
  <Company>UMWWM</Company>
  <LinksUpToDate>false</LinksUpToDate>
  <CharactersWithSpaces>110960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Wiśniewska</dc:creator>
  <cp:keywords/>
  <dc:description/>
  <cp:lastModifiedBy>Edyta Owczarek (Dymerska)</cp:lastModifiedBy>
  <cp:revision>14</cp:revision>
  <cp:lastPrinted>2024-03-12T06:38:00Z</cp:lastPrinted>
  <dcterms:created xsi:type="dcterms:W3CDTF">2024-03-07T13:13:00Z</dcterms:created>
  <dcterms:modified xsi:type="dcterms:W3CDTF">2024-03-12T13:41:00Z</dcterms:modified>
</cp:coreProperties>
</file>